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F2" w:rsidRPr="00443576" w:rsidRDefault="005968F2" w:rsidP="00313E7B">
      <w:pPr>
        <w:spacing w:after="0" w:line="240" w:lineRule="auto"/>
        <w:contextualSpacing/>
        <w:jc w:val="center"/>
        <w:rPr>
          <w:rFonts w:ascii="Verdana" w:hAnsi="Verdana"/>
          <w:b/>
          <w:sz w:val="24"/>
          <w:szCs w:val="24"/>
        </w:rPr>
      </w:pPr>
      <w:r w:rsidRPr="00443576">
        <w:rPr>
          <w:rFonts w:ascii="Verdana" w:hAnsi="Verdana"/>
          <w:b/>
          <w:sz w:val="24"/>
          <w:szCs w:val="24"/>
        </w:rPr>
        <w:t>Texas Governor’s Committee on People with Disabilities</w:t>
      </w:r>
    </w:p>
    <w:p w:rsidR="00D41742" w:rsidRPr="00443576" w:rsidRDefault="00755253" w:rsidP="00313E7B">
      <w:pPr>
        <w:spacing w:after="0" w:line="240" w:lineRule="auto"/>
        <w:contextualSpacing/>
        <w:jc w:val="center"/>
        <w:rPr>
          <w:rFonts w:ascii="Verdana" w:hAnsi="Verdana"/>
          <w:b/>
          <w:sz w:val="24"/>
          <w:szCs w:val="24"/>
        </w:rPr>
      </w:pPr>
      <w:bookmarkStart w:id="0" w:name="_GoBack"/>
      <w:bookmarkEnd w:id="0"/>
      <w:r w:rsidRPr="00443576">
        <w:rPr>
          <w:rFonts w:ascii="Verdana" w:hAnsi="Verdana"/>
          <w:b/>
          <w:sz w:val="24"/>
          <w:szCs w:val="24"/>
        </w:rPr>
        <w:t>SUMMARY MINUTES</w:t>
      </w:r>
    </w:p>
    <w:p w:rsidR="00E024FC" w:rsidRPr="00443576" w:rsidRDefault="006D0880" w:rsidP="00313E7B">
      <w:pPr>
        <w:pStyle w:val="NoSpacing"/>
        <w:contextualSpacing/>
        <w:jc w:val="center"/>
        <w:rPr>
          <w:rFonts w:ascii="Verdana" w:hAnsi="Verdana" w:cs="Times New Roman"/>
          <w:b/>
          <w:sz w:val="24"/>
          <w:szCs w:val="24"/>
        </w:rPr>
      </w:pPr>
      <w:r w:rsidRPr="00443576">
        <w:rPr>
          <w:rFonts w:ascii="Verdana" w:hAnsi="Verdana" w:cs="Times New Roman"/>
          <w:b/>
          <w:sz w:val="24"/>
          <w:szCs w:val="24"/>
        </w:rPr>
        <w:t>July 29</w:t>
      </w:r>
      <w:r w:rsidR="00E024FC" w:rsidRPr="00443576">
        <w:rPr>
          <w:rFonts w:ascii="Verdana" w:hAnsi="Verdana" w:cs="Times New Roman"/>
          <w:b/>
          <w:sz w:val="24"/>
          <w:szCs w:val="24"/>
        </w:rPr>
        <w:t>-30</w:t>
      </w:r>
      <w:r w:rsidRPr="00443576">
        <w:rPr>
          <w:rFonts w:ascii="Verdana" w:hAnsi="Verdana" w:cs="Times New Roman"/>
          <w:b/>
          <w:sz w:val="24"/>
          <w:szCs w:val="24"/>
        </w:rPr>
        <w:t>,</w:t>
      </w:r>
      <w:r w:rsidR="002C6CEF" w:rsidRPr="00443576">
        <w:rPr>
          <w:rFonts w:ascii="Verdana" w:hAnsi="Verdana" w:cs="Times New Roman"/>
          <w:b/>
          <w:sz w:val="24"/>
          <w:szCs w:val="24"/>
        </w:rPr>
        <w:t xml:space="preserve"> 202</w:t>
      </w:r>
      <w:r w:rsidR="00CA14F9" w:rsidRPr="00443576">
        <w:rPr>
          <w:rFonts w:ascii="Verdana" w:hAnsi="Verdana" w:cs="Times New Roman"/>
          <w:b/>
          <w:sz w:val="24"/>
          <w:szCs w:val="24"/>
        </w:rPr>
        <w:t>1</w:t>
      </w:r>
    </w:p>
    <w:p w:rsidR="00C209A7" w:rsidRPr="00A17F58" w:rsidRDefault="00C209A7" w:rsidP="00313E7B">
      <w:pPr>
        <w:pStyle w:val="NoSpacing"/>
        <w:contextualSpacing/>
        <w:jc w:val="center"/>
        <w:rPr>
          <w:rFonts w:ascii="Verdana" w:hAnsi="Verdana" w:cs="Times New Roman"/>
          <w:sz w:val="24"/>
          <w:szCs w:val="24"/>
        </w:rPr>
      </w:pPr>
    </w:p>
    <w:p w:rsidR="00884ED3" w:rsidRPr="00A17F58" w:rsidRDefault="0063540F" w:rsidP="00E024FC">
      <w:pPr>
        <w:spacing w:after="0" w:line="240" w:lineRule="auto"/>
        <w:rPr>
          <w:rStyle w:val="Hyperlink"/>
          <w:rFonts w:ascii="Verdana" w:hAnsi="Verdana"/>
          <w:sz w:val="24"/>
          <w:szCs w:val="24"/>
        </w:rPr>
      </w:pPr>
      <w:r w:rsidRPr="00A17F58">
        <w:rPr>
          <w:rFonts w:ascii="Verdana" w:hAnsi="Verdana"/>
          <w:sz w:val="24"/>
          <w:szCs w:val="24"/>
        </w:rPr>
        <w:t xml:space="preserve">Meeting Materials </w:t>
      </w:r>
      <w:r w:rsidR="00443576">
        <w:rPr>
          <w:rFonts w:ascii="Verdana" w:hAnsi="Verdana"/>
          <w:sz w:val="24"/>
          <w:szCs w:val="24"/>
        </w:rPr>
        <w:t>are a</w:t>
      </w:r>
      <w:r w:rsidRPr="00A17F58">
        <w:rPr>
          <w:rFonts w:ascii="Verdana" w:hAnsi="Verdana"/>
          <w:sz w:val="24"/>
          <w:szCs w:val="24"/>
        </w:rPr>
        <w:t xml:space="preserve">vailable </w:t>
      </w:r>
      <w:proofErr w:type="gramStart"/>
      <w:r w:rsidR="002D6A54" w:rsidRPr="00A17F58">
        <w:rPr>
          <w:rFonts w:ascii="Verdana" w:hAnsi="Verdana"/>
          <w:sz w:val="24"/>
          <w:szCs w:val="24"/>
        </w:rPr>
        <w:t>at</w:t>
      </w:r>
      <w:r w:rsidR="00C817B3" w:rsidRPr="00A17F58">
        <w:rPr>
          <w:rFonts w:ascii="Verdana" w:hAnsi="Verdana"/>
          <w:sz w:val="24"/>
          <w:szCs w:val="24"/>
        </w:rPr>
        <w:t>:</w:t>
      </w:r>
      <w:proofErr w:type="gramEnd"/>
      <w:r w:rsidRPr="00A17F58">
        <w:rPr>
          <w:rFonts w:ascii="Verdana" w:hAnsi="Verdana"/>
          <w:sz w:val="24"/>
          <w:szCs w:val="24"/>
        </w:rPr>
        <w:t xml:space="preserve"> </w:t>
      </w:r>
      <w:hyperlink r:id="rId8" w:history="1">
        <w:r w:rsidR="00724A90" w:rsidRPr="00A17F58">
          <w:rPr>
            <w:rStyle w:val="Hyperlink"/>
            <w:rFonts w:ascii="Verdana" w:hAnsi="Verdana"/>
            <w:sz w:val="24"/>
            <w:szCs w:val="24"/>
          </w:rPr>
          <w:t>https://gov.texas.gov/organization/disabilities/committee-meetings</w:t>
        </w:r>
      </w:hyperlink>
    </w:p>
    <w:p w:rsidR="00A17F58" w:rsidRPr="00D53290" w:rsidRDefault="00A17F58" w:rsidP="0063540F">
      <w:pPr>
        <w:spacing w:after="0" w:line="240" w:lineRule="auto"/>
        <w:jc w:val="center"/>
        <w:rPr>
          <w:rStyle w:val="Hyperlink"/>
          <w:rFonts w:ascii="Verdana" w:hAnsi="Verdana"/>
          <w:color w:val="auto"/>
          <w:u w:val="none"/>
        </w:rPr>
      </w:pPr>
    </w:p>
    <w:p w:rsidR="00330F3E" w:rsidRPr="001E5D67" w:rsidRDefault="0046460D" w:rsidP="00755253">
      <w:pPr>
        <w:pStyle w:val="NoSpacing"/>
        <w:contextualSpacing/>
        <w:rPr>
          <w:rFonts w:ascii="Verdana" w:hAnsi="Verdana" w:cs="Times New Roman"/>
          <w:sz w:val="24"/>
          <w:szCs w:val="24"/>
        </w:rPr>
      </w:pPr>
      <w:r>
        <w:rPr>
          <w:rFonts w:ascii="Verdana" w:hAnsi="Verdana" w:cs="Times New Roman"/>
          <w:b/>
          <w:sz w:val="24"/>
          <w:szCs w:val="24"/>
        </w:rPr>
        <w:t>Call to Order</w:t>
      </w:r>
    </w:p>
    <w:p w:rsidR="00A53D1A" w:rsidRDefault="00BA4A63" w:rsidP="001E5D67">
      <w:pPr>
        <w:pStyle w:val="NoSpacing"/>
        <w:contextualSpacing/>
        <w:rPr>
          <w:rFonts w:ascii="Verdana" w:hAnsi="Verdana" w:cs="Times New Roman"/>
          <w:sz w:val="24"/>
          <w:szCs w:val="24"/>
        </w:rPr>
      </w:pPr>
      <w:r>
        <w:rPr>
          <w:rFonts w:ascii="Verdana" w:hAnsi="Verdana" w:cs="Times New Roman"/>
          <w:sz w:val="24"/>
          <w:szCs w:val="24"/>
        </w:rPr>
        <w:t>Chair Aaron Bangor, PhD,</w:t>
      </w:r>
      <w:r w:rsidR="00CD158B">
        <w:rPr>
          <w:rFonts w:ascii="Verdana" w:hAnsi="Verdana" w:cs="Times New Roman"/>
          <w:sz w:val="24"/>
          <w:szCs w:val="24"/>
        </w:rPr>
        <w:t xml:space="preserve"> verified quorum was present. Eric Lindsay motioned to convene the meeting; seconded by Dylan Rafaty</w:t>
      </w:r>
      <w:r w:rsidR="00144A64">
        <w:rPr>
          <w:rFonts w:ascii="Verdana" w:hAnsi="Verdana" w:cs="Times New Roman"/>
          <w:sz w:val="24"/>
          <w:szCs w:val="24"/>
        </w:rPr>
        <w:t>. Members approved the motion by roll c</w:t>
      </w:r>
      <w:r w:rsidR="00CD158B">
        <w:rPr>
          <w:rFonts w:ascii="Verdana" w:hAnsi="Verdana" w:cs="Times New Roman"/>
          <w:sz w:val="24"/>
          <w:szCs w:val="24"/>
        </w:rPr>
        <w:t xml:space="preserve">all vote. </w:t>
      </w:r>
      <w:r w:rsidR="00144A64">
        <w:rPr>
          <w:rFonts w:ascii="Verdana" w:hAnsi="Verdana" w:cs="Times New Roman"/>
          <w:sz w:val="24"/>
          <w:szCs w:val="24"/>
        </w:rPr>
        <w:t>The m</w:t>
      </w:r>
      <w:r w:rsidR="00CD158B">
        <w:rPr>
          <w:rFonts w:ascii="Verdana" w:hAnsi="Verdana" w:cs="Times New Roman"/>
          <w:sz w:val="24"/>
          <w:szCs w:val="24"/>
        </w:rPr>
        <w:t>eeting began at 1:05 p.m.</w:t>
      </w:r>
    </w:p>
    <w:p w:rsidR="00CD158B" w:rsidRDefault="00CD158B" w:rsidP="001E5D67">
      <w:pPr>
        <w:pStyle w:val="NoSpacing"/>
        <w:contextualSpacing/>
        <w:rPr>
          <w:rFonts w:ascii="Verdana" w:hAnsi="Verdana" w:cs="Times New Roman"/>
          <w:sz w:val="24"/>
          <w:szCs w:val="24"/>
        </w:rPr>
      </w:pPr>
    </w:p>
    <w:p w:rsidR="0046710E" w:rsidRPr="0046710E" w:rsidRDefault="0046710E" w:rsidP="001E5D67">
      <w:pPr>
        <w:pStyle w:val="NoSpacing"/>
        <w:contextualSpacing/>
        <w:rPr>
          <w:rFonts w:ascii="Verdana" w:hAnsi="Verdana" w:cs="Times New Roman"/>
          <w:b/>
          <w:sz w:val="24"/>
          <w:szCs w:val="24"/>
        </w:rPr>
      </w:pPr>
      <w:r w:rsidRPr="0046710E">
        <w:rPr>
          <w:rFonts w:ascii="Verdana" w:hAnsi="Verdana" w:cs="Times New Roman"/>
          <w:b/>
          <w:sz w:val="24"/>
          <w:szCs w:val="24"/>
        </w:rPr>
        <w:t>Members Present</w:t>
      </w:r>
    </w:p>
    <w:p w:rsidR="0046710E" w:rsidRDefault="00097759" w:rsidP="001E5D67">
      <w:pPr>
        <w:pStyle w:val="NoSpacing"/>
        <w:contextualSpacing/>
        <w:rPr>
          <w:rFonts w:ascii="Verdana" w:hAnsi="Verdana" w:cs="Times New Roman"/>
          <w:sz w:val="24"/>
          <w:szCs w:val="24"/>
        </w:rPr>
      </w:pPr>
      <w:r>
        <w:rPr>
          <w:rFonts w:ascii="Verdana" w:hAnsi="Verdana" w:cs="Times New Roman"/>
          <w:sz w:val="24"/>
          <w:szCs w:val="24"/>
        </w:rPr>
        <w:t>Aaron Bangor, PhD, Chair; Kori Allen; Ellen Bauman; Evelyn Cano; Elyse Lieberman, PhD; Eric Lindsay; Richard Martinez; Joseph Muniz; Kristie Orr, PhD; Dylan Rafaty; Emma Faye Rudkin; Kristopher Workman</w:t>
      </w:r>
    </w:p>
    <w:p w:rsidR="0046710E" w:rsidRDefault="0046710E" w:rsidP="001E5D67">
      <w:pPr>
        <w:pStyle w:val="NoSpacing"/>
        <w:contextualSpacing/>
        <w:rPr>
          <w:rFonts w:ascii="Verdana" w:hAnsi="Verdana" w:cs="Times New Roman"/>
          <w:sz w:val="24"/>
          <w:szCs w:val="24"/>
        </w:rPr>
      </w:pPr>
    </w:p>
    <w:p w:rsidR="0046710E" w:rsidRPr="0046710E" w:rsidRDefault="0046710E" w:rsidP="001E5D67">
      <w:pPr>
        <w:pStyle w:val="NoSpacing"/>
        <w:contextualSpacing/>
        <w:rPr>
          <w:rFonts w:ascii="Verdana" w:hAnsi="Verdana" w:cs="Times New Roman"/>
          <w:b/>
          <w:sz w:val="24"/>
          <w:szCs w:val="24"/>
        </w:rPr>
      </w:pPr>
      <w:proofErr w:type="spellStart"/>
      <w:r w:rsidRPr="0046710E">
        <w:rPr>
          <w:rFonts w:ascii="Verdana" w:hAnsi="Verdana" w:cs="Times New Roman"/>
          <w:b/>
          <w:sz w:val="24"/>
          <w:szCs w:val="24"/>
        </w:rPr>
        <w:t>Exofficios</w:t>
      </w:r>
      <w:proofErr w:type="spellEnd"/>
      <w:r w:rsidRPr="0046710E">
        <w:rPr>
          <w:rFonts w:ascii="Verdana" w:hAnsi="Verdana" w:cs="Times New Roman"/>
          <w:b/>
          <w:sz w:val="24"/>
          <w:szCs w:val="24"/>
        </w:rPr>
        <w:t xml:space="preserve"> Present</w:t>
      </w:r>
    </w:p>
    <w:p w:rsidR="0046710E" w:rsidRDefault="00097759" w:rsidP="001E5D67">
      <w:pPr>
        <w:pStyle w:val="NoSpacing"/>
        <w:contextualSpacing/>
        <w:rPr>
          <w:rFonts w:ascii="Verdana" w:hAnsi="Verdana" w:cs="Times New Roman"/>
          <w:sz w:val="24"/>
          <w:szCs w:val="24"/>
        </w:rPr>
      </w:pPr>
      <w:r>
        <w:rPr>
          <w:rFonts w:ascii="Verdana" w:hAnsi="Verdana" w:cs="Times New Roman"/>
          <w:sz w:val="24"/>
          <w:szCs w:val="24"/>
        </w:rPr>
        <w:t xml:space="preserve">Sandra Breitengross Bitter, Texas State Independent Living Council; Catherine Samuel, Department of Family and Protective Services; Clair Benitez, Health and Human Services Commission; Marsha </w:t>
      </w:r>
      <w:proofErr w:type="spellStart"/>
      <w:r>
        <w:rPr>
          <w:rFonts w:ascii="Verdana" w:hAnsi="Verdana" w:cs="Times New Roman"/>
          <w:sz w:val="24"/>
          <w:szCs w:val="24"/>
        </w:rPr>
        <w:t>Godeaux</w:t>
      </w:r>
      <w:proofErr w:type="spellEnd"/>
      <w:r>
        <w:rPr>
          <w:rFonts w:ascii="Verdana" w:hAnsi="Verdana" w:cs="Times New Roman"/>
          <w:sz w:val="24"/>
          <w:szCs w:val="24"/>
        </w:rPr>
        <w:t xml:space="preserve">, Texas Department of Licensing and Regulation; Justin Porter, PhD, Texas Education Agency; and Claudia </w:t>
      </w:r>
      <w:proofErr w:type="spellStart"/>
      <w:r>
        <w:rPr>
          <w:rFonts w:ascii="Verdana" w:hAnsi="Verdana" w:cs="Times New Roman"/>
          <w:sz w:val="24"/>
          <w:szCs w:val="24"/>
        </w:rPr>
        <w:t>Peden</w:t>
      </w:r>
      <w:proofErr w:type="spellEnd"/>
      <w:r>
        <w:rPr>
          <w:rFonts w:ascii="Verdana" w:hAnsi="Verdana" w:cs="Times New Roman"/>
          <w:sz w:val="24"/>
          <w:szCs w:val="24"/>
        </w:rPr>
        <w:t>, Texas Workforce Commission</w:t>
      </w:r>
    </w:p>
    <w:p w:rsidR="00097759" w:rsidRDefault="00097759" w:rsidP="001E5D67">
      <w:pPr>
        <w:pStyle w:val="NoSpacing"/>
        <w:contextualSpacing/>
        <w:rPr>
          <w:rFonts w:ascii="Verdana" w:hAnsi="Verdana" w:cs="Times New Roman"/>
          <w:sz w:val="24"/>
          <w:szCs w:val="24"/>
        </w:rPr>
      </w:pPr>
    </w:p>
    <w:p w:rsidR="00097759" w:rsidRPr="00097759" w:rsidRDefault="00097759" w:rsidP="001E5D67">
      <w:pPr>
        <w:pStyle w:val="NoSpacing"/>
        <w:contextualSpacing/>
        <w:rPr>
          <w:rFonts w:ascii="Verdana" w:hAnsi="Verdana" w:cs="Times New Roman"/>
          <w:b/>
          <w:sz w:val="24"/>
          <w:szCs w:val="24"/>
        </w:rPr>
      </w:pPr>
      <w:r w:rsidRPr="00097759">
        <w:rPr>
          <w:rFonts w:ascii="Verdana" w:hAnsi="Verdana" w:cs="Times New Roman"/>
          <w:b/>
          <w:sz w:val="24"/>
          <w:szCs w:val="24"/>
        </w:rPr>
        <w:t>Staff Present</w:t>
      </w:r>
    </w:p>
    <w:p w:rsidR="00097759" w:rsidRDefault="00097759" w:rsidP="001E5D67">
      <w:pPr>
        <w:pStyle w:val="NoSpacing"/>
        <w:contextualSpacing/>
        <w:rPr>
          <w:rFonts w:ascii="Verdana" w:hAnsi="Verdana" w:cs="Times New Roman"/>
          <w:sz w:val="24"/>
          <w:szCs w:val="24"/>
        </w:rPr>
      </w:pPr>
      <w:r>
        <w:rPr>
          <w:rFonts w:ascii="Verdana" w:hAnsi="Verdana" w:cs="Times New Roman"/>
          <w:sz w:val="24"/>
          <w:szCs w:val="24"/>
        </w:rPr>
        <w:t>Ron Lucey, Executive Director; Randi Turner; Nancy Van Loan; Monica Villarreal</w:t>
      </w:r>
    </w:p>
    <w:p w:rsidR="00097759" w:rsidRDefault="00097759" w:rsidP="001E5D67">
      <w:pPr>
        <w:pStyle w:val="NoSpacing"/>
        <w:contextualSpacing/>
        <w:rPr>
          <w:rFonts w:ascii="Verdana" w:hAnsi="Verdana" w:cs="Times New Roman"/>
          <w:sz w:val="24"/>
          <w:szCs w:val="24"/>
        </w:rPr>
      </w:pPr>
    </w:p>
    <w:p w:rsidR="00097759" w:rsidRPr="00097759" w:rsidRDefault="00556582" w:rsidP="001E5D67">
      <w:pPr>
        <w:pStyle w:val="NoSpacing"/>
        <w:contextualSpacing/>
        <w:rPr>
          <w:rFonts w:ascii="Verdana" w:hAnsi="Verdana" w:cs="Times New Roman"/>
          <w:b/>
          <w:sz w:val="24"/>
          <w:szCs w:val="24"/>
        </w:rPr>
      </w:pPr>
      <w:r>
        <w:rPr>
          <w:rFonts w:ascii="Verdana" w:hAnsi="Verdana" w:cs="Times New Roman"/>
          <w:b/>
          <w:sz w:val="24"/>
          <w:szCs w:val="24"/>
        </w:rPr>
        <w:t>Visitors</w:t>
      </w:r>
    </w:p>
    <w:p w:rsidR="00097759" w:rsidRDefault="00097759" w:rsidP="001E5D67">
      <w:pPr>
        <w:pStyle w:val="NoSpacing"/>
        <w:contextualSpacing/>
        <w:rPr>
          <w:rFonts w:ascii="Verdana" w:hAnsi="Verdana" w:cs="Times New Roman"/>
          <w:sz w:val="24"/>
          <w:szCs w:val="24"/>
        </w:rPr>
      </w:pPr>
      <w:r>
        <w:rPr>
          <w:rFonts w:ascii="Verdana" w:hAnsi="Verdana" w:cs="Times New Roman"/>
          <w:sz w:val="24"/>
          <w:szCs w:val="24"/>
        </w:rPr>
        <w:t>Edward O</w:t>
      </w:r>
      <w:r w:rsidR="00313E7B">
        <w:rPr>
          <w:rFonts w:ascii="Verdana" w:hAnsi="Verdana" w:cs="Times New Roman"/>
          <w:sz w:val="24"/>
          <w:szCs w:val="24"/>
        </w:rPr>
        <w:t>’</w:t>
      </w:r>
      <w:r>
        <w:rPr>
          <w:rFonts w:ascii="Verdana" w:hAnsi="Verdana" w:cs="Times New Roman"/>
          <w:sz w:val="24"/>
          <w:szCs w:val="24"/>
        </w:rPr>
        <w:t>Neill,</w:t>
      </w:r>
      <w:r w:rsidR="00313E7B">
        <w:rPr>
          <w:rFonts w:ascii="Verdana" w:hAnsi="Verdana" w:cs="Times New Roman"/>
          <w:sz w:val="24"/>
          <w:szCs w:val="24"/>
        </w:rPr>
        <w:t xml:space="preserve"> PhD,</w:t>
      </w:r>
      <w:r>
        <w:rPr>
          <w:rFonts w:ascii="Verdana" w:hAnsi="Verdana" w:cs="Times New Roman"/>
          <w:sz w:val="24"/>
          <w:szCs w:val="24"/>
        </w:rPr>
        <w:t xml:space="preserve"> Texas Education Agency; Mary Rochford, Texas Council on Developmental Disabilities; Susie </w:t>
      </w:r>
      <w:proofErr w:type="spellStart"/>
      <w:r>
        <w:rPr>
          <w:rFonts w:ascii="Verdana" w:hAnsi="Verdana" w:cs="Times New Roman"/>
          <w:sz w:val="24"/>
          <w:szCs w:val="24"/>
        </w:rPr>
        <w:t>Tiggs</w:t>
      </w:r>
      <w:proofErr w:type="spellEnd"/>
      <w:r>
        <w:rPr>
          <w:rFonts w:ascii="Verdana" w:hAnsi="Verdana" w:cs="Times New Roman"/>
          <w:sz w:val="24"/>
          <w:szCs w:val="24"/>
        </w:rPr>
        <w:t xml:space="preserve">, </w:t>
      </w:r>
      <w:proofErr w:type="spellStart"/>
      <w:r w:rsidR="00AD1226">
        <w:rPr>
          <w:rFonts w:ascii="Verdana" w:hAnsi="Verdana" w:cs="Times New Roman"/>
          <w:sz w:val="24"/>
          <w:szCs w:val="24"/>
        </w:rPr>
        <w:t>EdS</w:t>
      </w:r>
      <w:proofErr w:type="spellEnd"/>
      <w:r w:rsidR="00556582">
        <w:rPr>
          <w:rFonts w:ascii="Verdana" w:hAnsi="Verdana" w:cs="Times New Roman"/>
          <w:sz w:val="24"/>
          <w:szCs w:val="24"/>
        </w:rPr>
        <w:t xml:space="preserve">, Education Service Center Region 11; Steven Aleman, Disability Rights Texas; </w:t>
      </w:r>
      <w:r w:rsidR="00C268F3">
        <w:rPr>
          <w:rFonts w:ascii="Verdana" w:hAnsi="Verdana" w:cs="Times New Roman"/>
          <w:sz w:val="24"/>
          <w:szCs w:val="24"/>
        </w:rPr>
        <w:t xml:space="preserve">and </w:t>
      </w:r>
      <w:r w:rsidR="00556582">
        <w:rPr>
          <w:rFonts w:ascii="Verdana" w:hAnsi="Verdana" w:cs="Times New Roman"/>
          <w:sz w:val="24"/>
          <w:szCs w:val="24"/>
        </w:rPr>
        <w:t>Jenny S</w:t>
      </w:r>
      <w:r w:rsidR="00C268F3">
        <w:rPr>
          <w:rFonts w:ascii="Verdana" w:hAnsi="Verdana" w:cs="Times New Roman"/>
          <w:sz w:val="24"/>
          <w:szCs w:val="24"/>
        </w:rPr>
        <w:t>ellers, Special Olympics Texas</w:t>
      </w:r>
    </w:p>
    <w:p w:rsidR="0046710E" w:rsidRPr="00AC07D7" w:rsidRDefault="0046710E" w:rsidP="001E5D67">
      <w:pPr>
        <w:pStyle w:val="NoSpacing"/>
        <w:contextualSpacing/>
        <w:rPr>
          <w:rFonts w:ascii="Verdana" w:hAnsi="Verdana" w:cs="Times New Roman"/>
          <w:sz w:val="24"/>
          <w:szCs w:val="24"/>
        </w:rPr>
      </w:pPr>
    </w:p>
    <w:p w:rsidR="00791A34" w:rsidRDefault="00791A34" w:rsidP="00755253">
      <w:pPr>
        <w:pStyle w:val="NoSpacing"/>
        <w:contextualSpacing/>
        <w:rPr>
          <w:rFonts w:ascii="Verdana" w:hAnsi="Verdana" w:cs="Times New Roman"/>
          <w:sz w:val="24"/>
          <w:szCs w:val="24"/>
        </w:rPr>
      </w:pPr>
      <w:r w:rsidRPr="001946F8">
        <w:rPr>
          <w:rFonts w:ascii="Verdana" w:hAnsi="Verdana" w:cs="Times New Roman"/>
          <w:b/>
          <w:sz w:val="24"/>
          <w:szCs w:val="24"/>
        </w:rPr>
        <w:t xml:space="preserve">Approval of </w:t>
      </w:r>
      <w:r w:rsidR="006D0880">
        <w:rPr>
          <w:rFonts w:ascii="Verdana" w:hAnsi="Verdana" w:cs="Times New Roman"/>
          <w:b/>
          <w:sz w:val="24"/>
          <w:szCs w:val="24"/>
        </w:rPr>
        <w:t>April 7-8</w:t>
      </w:r>
      <w:r w:rsidR="001946F8" w:rsidRPr="001946F8">
        <w:rPr>
          <w:rFonts w:ascii="Verdana" w:hAnsi="Verdana" w:cs="Times New Roman"/>
          <w:b/>
          <w:sz w:val="24"/>
          <w:szCs w:val="24"/>
        </w:rPr>
        <w:t>, 202</w:t>
      </w:r>
      <w:r w:rsidR="000D121A">
        <w:rPr>
          <w:rFonts w:ascii="Verdana" w:hAnsi="Verdana" w:cs="Times New Roman"/>
          <w:b/>
          <w:sz w:val="24"/>
          <w:szCs w:val="24"/>
        </w:rPr>
        <w:t>1</w:t>
      </w:r>
      <w:r w:rsidR="001946F8" w:rsidRPr="001946F8">
        <w:rPr>
          <w:rFonts w:ascii="Verdana" w:hAnsi="Verdana" w:cs="Times New Roman"/>
          <w:b/>
          <w:sz w:val="24"/>
          <w:szCs w:val="24"/>
        </w:rPr>
        <w:t xml:space="preserve"> </w:t>
      </w:r>
      <w:r w:rsidRPr="001946F8">
        <w:rPr>
          <w:rFonts w:ascii="Verdana" w:hAnsi="Verdana" w:cs="Times New Roman"/>
          <w:b/>
          <w:sz w:val="24"/>
          <w:szCs w:val="24"/>
        </w:rPr>
        <w:t>Summary Minutes</w:t>
      </w:r>
    </w:p>
    <w:p w:rsidR="008B1280" w:rsidRDefault="0046710E" w:rsidP="00BB64CA">
      <w:pPr>
        <w:pStyle w:val="ListParagraph"/>
        <w:spacing w:after="0"/>
        <w:ind w:left="0"/>
        <w:rPr>
          <w:rFonts w:ascii="Verdana" w:hAnsi="Verdana" w:cs="Times New Roman"/>
          <w:sz w:val="24"/>
          <w:szCs w:val="24"/>
        </w:rPr>
      </w:pPr>
      <w:r>
        <w:rPr>
          <w:rFonts w:ascii="Verdana" w:hAnsi="Verdana" w:cs="Times New Roman"/>
          <w:sz w:val="24"/>
          <w:szCs w:val="24"/>
        </w:rPr>
        <w:t xml:space="preserve">Kristie Orr </w:t>
      </w:r>
      <w:r w:rsidR="00FA2004">
        <w:rPr>
          <w:rFonts w:ascii="Verdana" w:hAnsi="Verdana" w:cs="Times New Roman"/>
          <w:sz w:val="24"/>
          <w:szCs w:val="24"/>
        </w:rPr>
        <w:t>identified</w:t>
      </w:r>
      <w:r>
        <w:rPr>
          <w:rFonts w:ascii="Verdana" w:hAnsi="Verdana" w:cs="Times New Roman"/>
          <w:sz w:val="24"/>
          <w:szCs w:val="24"/>
        </w:rPr>
        <w:t xml:space="preserve"> edits within her member report. Dylan Rafaty motioned to approve the Summary Minutes as corrected, seconded by Ellen</w:t>
      </w:r>
      <w:r w:rsidR="00AD1226">
        <w:rPr>
          <w:rFonts w:ascii="Verdana" w:hAnsi="Verdana" w:cs="Times New Roman"/>
          <w:sz w:val="24"/>
          <w:szCs w:val="24"/>
        </w:rPr>
        <w:t xml:space="preserve"> Bauman</w:t>
      </w:r>
      <w:r>
        <w:rPr>
          <w:rFonts w:ascii="Verdana" w:hAnsi="Verdana" w:cs="Times New Roman"/>
          <w:sz w:val="24"/>
          <w:szCs w:val="24"/>
        </w:rPr>
        <w:t xml:space="preserve">. </w:t>
      </w:r>
      <w:r w:rsidR="009318C6">
        <w:rPr>
          <w:rFonts w:ascii="Verdana" w:hAnsi="Verdana" w:cs="Times New Roman"/>
          <w:sz w:val="24"/>
          <w:szCs w:val="24"/>
        </w:rPr>
        <w:t>Members approved the motion by roll call vote</w:t>
      </w:r>
      <w:r>
        <w:rPr>
          <w:rFonts w:ascii="Verdana" w:hAnsi="Verdana" w:cs="Times New Roman"/>
          <w:sz w:val="24"/>
          <w:szCs w:val="24"/>
        </w:rPr>
        <w:t>.</w:t>
      </w:r>
    </w:p>
    <w:p w:rsidR="0046710E" w:rsidRDefault="0046710E" w:rsidP="00BB64CA">
      <w:pPr>
        <w:pStyle w:val="ListParagraph"/>
        <w:spacing w:after="0"/>
        <w:ind w:left="0"/>
        <w:rPr>
          <w:rFonts w:ascii="Verdana" w:hAnsi="Verdana" w:cs="Times New Roman"/>
          <w:sz w:val="24"/>
          <w:szCs w:val="24"/>
        </w:rPr>
      </w:pPr>
    </w:p>
    <w:p w:rsidR="008B1280" w:rsidRDefault="008B1280" w:rsidP="00755253">
      <w:pPr>
        <w:pStyle w:val="NoSpacing"/>
        <w:contextualSpacing/>
        <w:rPr>
          <w:rFonts w:ascii="Verdana" w:hAnsi="Verdana" w:cs="Times New Roman"/>
          <w:b/>
          <w:sz w:val="24"/>
          <w:szCs w:val="24"/>
        </w:rPr>
      </w:pPr>
      <w:r w:rsidRPr="008B1280">
        <w:rPr>
          <w:rFonts w:ascii="Verdana" w:hAnsi="Verdana" w:cs="Times New Roman"/>
          <w:b/>
          <w:sz w:val="24"/>
          <w:szCs w:val="24"/>
        </w:rPr>
        <w:t>Public Comment</w:t>
      </w:r>
    </w:p>
    <w:p w:rsidR="00ED1292" w:rsidRPr="00BF6606" w:rsidRDefault="00ED1292" w:rsidP="00ED1292">
      <w:pPr>
        <w:spacing w:after="0"/>
        <w:rPr>
          <w:rFonts w:ascii="Verdana" w:hAnsi="Verdana" w:cs="Times New Roman"/>
          <w:sz w:val="24"/>
          <w:szCs w:val="24"/>
        </w:rPr>
      </w:pPr>
      <w:r>
        <w:rPr>
          <w:rFonts w:ascii="Verdana" w:hAnsi="Verdana" w:cs="Times New Roman"/>
          <w:sz w:val="24"/>
          <w:szCs w:val="24"/>
        </w:rPr>
        <w:t xml:space="preserve">A.V. is </w:t>
      </w:r>
      <w:r w:rsidRPr="00BF6606">
        <w:rPr>
          <w:rFonts w:ascii="Verdana" w:hAnsi="Verdana" w:cs="Times New Roman"/>
          <w:sz w:val="24"/>
          <w:szCs w:val="24"/>
        </w:rPr>
        <w:t xml:space="preserve">self-employed, </w:t>
      </w:r>
      <w:r>
        <w:rPr>
          <w:rFonts w:ascii="Verdana" w:hAnsi="Verdana" w:cs="Times New Roman"/>
          <w:sz w:val="24"/>
          <w:szCs w:val="24"/>
        </w:rPr>
        <w:t xml:space="preserve">a </w:t>
      </w:r>
      <w:r w:rsidRPr="00BF6606">
        <w:rPr>
          <w:rFonts w:ascii="Verdana" w:hAnsi="Verdana" w:cs="Times New Roman"/>
          <w:sz w:val="24"/>
          <w:szCs w:val="24"/>
        </w:rPr>
        <w:t>senior citizen and customer of TWC V</w:t>
      </w:r>
      <w:r>
        <w:rPr>
          <w:rFonts w:ascii="Verdana" w:hAnsi="Verdana" w:cs="Times New Roman"/>
          <w:sz w:val="24"/>
          <w:szCs w:val="24"/>
        </w:rPr>
        <w:t>ocational Rehabilitation Services</w:t>
      </w:r>
      <w:r w:rsidRPr="00BF6606">
        <w:rPr>
          <w:rFonts w:ascii="Verdana" w:hAnsi="Verdana" w:cs="Times New Roman"/>
          <w:sz w:val="24"/>
          <w:szCs w:val="24"/>
        </w:rPr>
        <w:t>.</w:t>
      </w:r>
      <w:r w:rsidR="00D6182A">
        <w:rPr>
          <w:rFonts w:ascii="Verdana" w:hAnsi="Verdana" w:cs="Times New Roman"/>
          <w:sz w:val="24"/>
          <w:szCs w:val="24"/>
        </w:rPr>
        <w:t xml:space="preserve"> She</w:t>
      </w:r>
      <w:r>
        <w:rPr>
          <w:rFonts w:ascii="Verdana" w:hAnsi="Verdana" w:cs="Times New Roman"/>
          <w:sz w:val="24"/>
          <w:szCs w:val="24"/>
        </w:rPr>
        <w:t xml:space="preserve"> </w:t>
      </w:r>
      <w:r w:rsidRPr="00BF6606">
        <w:rPr>
          <w:rFonts w:ascii="Verdana" w:hAnsi="Verdana" w:cs="Times New Roman"/>
          <w:sz w:val="24"/>
          <w:szCs w:val="24"/>
        </w:rPr>
        <w:t xml:space="preserve">believes it is discriminatory </w:t>
      </w:r>
      <w:r>
        <w:rPr>
          <w:rFonts w:ascii="Verdana" w:hAnsi="Verdana" w:cs="Times New Roman"/>
          <w:sz w:val="24"/>
          <w:szCs w:val="24"/>
        </w:rPr>
        <w:t xml:space="preserve">to </w:t>
      </w:r>
      <w:r w:rsidR="0063499B">
        <w:rPr>
          <w:rFonts w:ascii="Verdana" w:hAnsi="Verdana" w:cs="Times New Roman"/>
          <w:sz w:val="24"/>
          <w:szCs w:val="24"/>
        </w:rPr>
        <w:t>discontinue</w:t>
      </w:r>
      <w:r w:rsidRPr="00BF6606">
        <w:rPr>
          <w:rFonts w:ascii="Verdana" w:hAnsi="Verdana" w:cs="Times New Roman"/>
          <w:sz w:val="24"/>
          <w:szCs w:val="24"/>
        </w:rPr>
        <w:t xml:space="preserve"> </w:t>
      </w:r>
      <w:r w:rsidR="00D6182A">
        <w:rPr>
          <w:rFonts w:ascii="Verdana" w:hAnsi="Verdana" w:cs="Times New Roman"/>
          <w:sz w:val="24"/>
          <w:szCs w:val="24"/>
        </w:rPr>
        <w:lastRenderedPageBreak/>
        <w:t>Unemployment Insurance</w:t>
      </w:r>
      <w:r>
        <w:rPr>
          <w:rFonts w:ascii="Verdana" w:hAnsi="Verdana" w:cs="Times New Roman"/>
          <w:sz w:val="24"/>
          <w:szCs w:val="24"/>
        </w:rPr>
        <w:t xml:space="preserve"> from </w:t>
      </w:r>
      <w:r w:rsidRPr="00BF6606">
        <w:rPr>
          <w:rFonts w:ascii="Verdana" w:hAnsi="Verdana" w:cs="Times New Roman"/>
          <w:sz w:val="24"/>
          <w:szCs w:val="24"/>
        </w:rPr>
        <w:t>p</w:t>
      </w:r>
      <w:r>
        <w:rPr>
          <w:rFonts w:ascii="Verdana" w:hAnsi="Verdana" w:cs="Times New Roman"/>
          <w:sz w:val="24"/>
          <w:szCs w:val="24"/>
        </w:rPr>
        <w:t>eople with disabilities</w:t>
      </w:r>
      <w:r w:rsidR="003E65F5">
        <w:rPr>
          <w:rFonts w:ascii="Verdana" w:hAnsi="Verdana" w:cs="Times New Roman"/>
          <w:sz w:val="24"/>
          <w:szCs w:val="24"/>
        </w:rPr>
        <w:t xml:space="preserve"> whom are self-employed</w:t>
      </w:r>
      <w:r w:rsidR="00FA2004">
        <w:rPr>
          <w:rFonts w:ascii="Verdana" w:hAnsi="Verdana" w:cs="Times New Roman"/>
          <w:sz w:val="24"/>
          <w:szCs w:val="24"/>
        </w:rPr>
        <w:t>.</w:t>
      </w:r>
    </w:p>
    <w:p w:rsidR="00ED1292" w:rsidRDefault="00ED1292" w:rsidP="00ED1292">
      <w:pPr>
        <w:pStyle w:val="ListParagraph"/>
        <w:spacing w:after="0"/>
        <w:ind w:left="0"/>
        <w:rPr>
          <w:rFonts w:ascii="Verdana" w:hAnsi="Verdana" w:cs="Times New Roman"/>
          <w:sz w:val="24"/>
          <w:szCs w:val="24"/>
        </w:rPr>
      </w:pPr>
    </w:p>
    <w:p w:rsidR="0089140A" w:rsidRDefault="0089140A" w:rsidP="0089140A">
      <w:pPr>
        <w:pStyle w:val="ListParagraph"/>
        <w:spacing w:after="0"/>
        <w:ind w:left="0"/>
        <w:rPr>
          <w:rFonts w:ascii="Verdana" w:hAnsi="Verdana" w:cs="Times New Roman"/>
          <w:sz w:val="24"/>
          <w:szCs w:val="24"/>
        </w:rPr>
      </w:pPr>
      <w:r>
        <w:rPr>
          <w:rFonts w:ascii="Verdana" w:hAnsi="Verdana" w:cs="Times New Roman"/>
          <w:sz w:val="24"/>
          <w:szCs w:val="24"/>
        </w:rPr>
        <w:t xml:space="preserve">C.M. started a business through TWC Vocational Rehabilitation as a job placement provider. </w:t>
      </w:r>
      <w:r w:rsidR="007229A5">
        <w:rPr>
          <w:rFonts w:ascii="Verdana" w:hAnsi="Verdana" w:cs="Times New Roman"/>
          <w:sz w:val="24"/>
          <w:szCs w:val="24"/>
        </w:rPr>
        <w:t xml:space="preserve">TWC should streamline the </w:t>
      </w:r>
      <w:r w:rsidR="00D6182A">
        <w:rPr>
          <w:rFonts w:ascii="Verdana" w:hAnsi="Verdana" w:cs="Times New Roman"/>
          <w:sz w:val="24"/>
          <w:szCs w:val="24"/>
        </w:rPr>
        <w:t xml:space="preserve">lengthy, </w:t>
      </w:r>
      <w:r w:rsidR="007229A5">
        <w:rPr>
          <w:rFonts w:ascii="Verdana" w:hAnsi="Verdana" w:cs="Times New Roman"/>
          <w:sz w:val="24"/>
          <w:szCs w:val="24"/>
        </w:rPr>
        <w:t>complicated process</w:t>
      </w:r>
      <w:r w:rsidR="00D6182A">
        <w:rPr>
          <w:rFonts w:ascii="Verdana" w:hAnsi="Verdana" w:cs="Times New Roman"/>
          <w:sz w:val="24"/>
          <w:szCs w:val="24"/>
        </w:rPr>
        <w:t xml:space="preserve"> that hurts clients, providers and VR counselors. Clients</w:t>
      </w:r>
      <w:r>
        <w:rPr>
          <w:rFonts w:ascii="Verdana" w:hAnsi="Verdana" w:cs="Times New Roman"/>
          <w:sz w:val="24"/>
          <w:szCs w:val="24"/>
        </w:rPr>
        <w:t xml:space="preserve"> do</w:t>
      </w:r>
      <w:r w:rsidR="00240FE6">
        <w:rPr>
          <w:rFonts w:ascii="Verdana" w:hAnsi="Verdana" w:cs="Times New Roman"/>
          <w:sz w:val="24"/>
          <w:szCs w:val="24"/>
        </w:rPr>
        <w:t xml:space="preserve"> not</w:t>
      </w:r>
      <w:r>
        <w:rPr>
          <w:rFonts w:ascii="Verdana" w:hAnsi="Verdana" w:cs="Times New Roman"/>
          <w:sz w:val="24"/>
          <w:szCs w:val="24"/>
        </w:rPr>
        <w:t xml:space="preserve"> communicate in English but are required to submit different forms or he </w:t>
      </w:r>
      <w:proofErr w:type="gramStart"/>
      <w:r>
        <w:rPr>
          <w:rFonts w:ascii="Verdana" w:hAnsi="Verdana" w:cs="Times New Roman"/>
          <w:sz w:val="24"/>
          <w:szCs w:val="24"/>
        </w:rPr>
        <w:t>does</w:t>
      </w:r>
      <w:r w:rsidR="00240FE6">
        <w:rPr>
          <w:rFonts w:ascii="Verdana" w:hAnsi="Verdana" w:cs="Times New Roman"/>
          <w:sz w:val="24"/>
          <w:szCs w:val="24"/>
        </w:rPr>
        <w:t xml:space="preserve"> not</w:t>
      </w:r>
      <w:r>
        <w:rPr>
          <w:rFonts w:ascii="Verdana" w:hAnsi="Verdana" w:cs="Times New Roman"/>
          <w:sz w:val="24"/>
          <w:szCs w:val="24"/>
        </w:rPr>
        <w:t xml:space="preserve"> get</w:t>
      </w:r>
      <w:proofErr w:type="gramEnd"/>
      <w:r>
        <w:rPr>
          <w:rFonts w:ascii="Verdana" w:hAnsi="Verdana" w:cs="Times New Roman"/>
          <w:sz w:val="24"/>
          <w:szCs w:val="24"/>
        </w:rPr>
        <w:t xml:space="preserve"> paid. </w:t>
      </w:r>
      <w:r w:rsidR="00181DBC">
        <w:rPr>
          <w:rFonts w:ascii="Verdana" w:hAnsi="Verdana" w:cs="Times New Roman"/>
          <w:sz w:val="24"/>
          <w:szCs w:val="24"/>
        </w:rPr>
        <w:t>It is becoming harder for deaf customers to get good customer service.</w:t>
      </w:r>
    </w:p>
    <w:p w:rsidR="0089140A" w:rsidRDefault="0089140A" w:rsidP="0089140A">
      <w:pPr>
        <w:pStyle w:val="ListParagraph"/>
        <w:spacing w:after="0"/>
        <w:ind w:left="0"/>
        <w:rPr>
          <w:rFonts w:ascii="Verdana" w:hAnsi="Verdana" w:cs="Times New Roman"/>
          <w:sz w:val="24"/>
          <w:szCs w:val="24"/>
        </w:rPr>
      </w:pPr>
    </w:p>
    <w:p w:rsidR="0089140A" w:rsidRDefault="0089140A" w:rsidP="0089140A">
      <w:pPr>
        <w:pStyle w:val="ListParagraph"/>
        <w:spacing w:after="0"/>
        <w:ind w:left="0"/>
        <w:rPr>
          <w:rFonts w:ascii="Verdana" w:hAnsi="Verdana" w:cs="Times New Roman"/>
          <w:sz w:val="24"/>
          <w:szCs w:val="24"/>
        </w:rPr>
      </w:pPr>
      <w:r>
        <w:rPr>
          <w:rFonts w:ascii="Verdana" w:hAnsi="Verdana" w:cs="Times New Roman"/>
          <w:sz w:val="24"/>
          <w:szCs w:val="24"/>
        </w:rPr>
        <w:t xml:space="preserve">D.D. struggled with Texas vocational rehabilitation services for a year. He will be leaving Texas because he has not received the services he needs. VRS did not approve a recommended course of treatment and </w:t>
      </w:r>
      <w:r w:rsidR="00C228B2">
        <w:rPr>
          <w:rFonts w:ascii="Verdana" w:hAnsi="Verdana" w:cs="Times New Roman"/>
          <w:sz w:val="24"/>
          <w:szCs w:val="24"/>
        </w:rPr>
        <w:t xml:space="preserve">denied </w:t>
      </w:r>
      <w:r>
        <w:rPr>
          <w:rFonts w:ascii="Verdana" w:hAnsi="Verdana" w:cs="Times New Roman"/>
          <w:sz w:val="24"/>
          <w:szCs w:val="24"/>
        </w:rPr>
        <w:t>requests for specific medications. Neurologists on TWC’s approved list would not accept TWC</w:t>
      </w:r>
      <w:r w:rsidR="00240FE6">
        <w:rPr>
          <w:rFonts w:ascii="Verdana" w:hAnsi="Verdana" w:cs="Times New Roman"/>
          <w:sz w:val="24"/>
          <w:szCs w:val="24"/>
        </w:rPr>
        <w:t>’s rate scale for an assessment.</w:t>
      </w:r>
    </w:p>
    <w:p w:rsidR="0089140A" w:rsidRDefault="0089140A" w:rsidP="0089140A">
      <w:pPr>
        <w:pStyle w:val="ListParagraph"/>
        <w:spacing w:after="0"/>
        <w:ind w:left="0"/>
        <w:rPr>
          <w:rFonts w:ascii="Verdana" w:hAnsi="Verdana" w:cs="Times New Roman"/>
          <w:sz w:val="24"/>
          <w:szCs w:val="24"/>
        </w:rPr>
      </w:pPr>
    </w:p>
    <w:p w:rsidR="005908B3" w:rsidRDefault="00BF6606" w:rsidP="00BB64CA">
      <w:pPr>
        <w:pStyle w:val="ListParagraph"/>
        <w:spacing w:after="0"/>
        <w:ind w:left="0"/>
        <w:rPr>
          <w:rFonts w:ascii="Verdana" w:hAnsi="Verdana" w:cs="Times New Roman"/>
          <w:sz w:val="24"/>
          <w:szCs w:val="24"/>
        </w:rPr>
      </w:pPr>
      <w:r>
        <w:rPr>
          <w:rFonts w:ascii="Verdana" w:hAnsi="Verdana" w:cs="Times New Roman"/>
          <w:sz w:val="24"/>
          <w:szCs w:val="24"/>
        </w:rPr>
        <w:t>L.L.</w:t>
      </w:r>
      <w:r w:rsidR="00C33830">
        <w:rPr>
          <w:rFonts w:ascii="Verdana" w:hAnsi="Verdana" w:cs="Times New Roman"/>
          <w:sz w:val="24"/>
          <w:szCs w:val="24"/>
        </w:rPr>
        <w:t>,</w:t>
      </w:r>
      <w:r w:rsidR="00D461D1">
        <w:rPr>
          <w:rFonts w:ascii="Verdana" w:hAnsi="Verdana" w:cs="Times New Roman"/>
          <w:sz w:val="24"/>
          <w:szCs w:val="24"/>
        </w:rPr>
        <w:t xml:space="preserve"> Exec</w:t>
      </w:r>
      <w:r w:rsidR="007A4FCD">
        <w:rPr>
          <w:rFonts w:ascii="Verdana" w:hAnsi="Verdana" w:cs="Times New Roman"/>
          <w:sz w:val="24"/>
          <w:szCs w:val="24"/>
        </w:rPr>
        <w:t>utive Director</w:t>
      </w:r>
      <w:r w:rsidR="00D461D1">
        <w:rPr>
          <w:rFonts w:ascii="Verdana" w:hAnsi="Verdana" w:cs="Times New Roman"/>
          <w:sz w:val="24"/>
          <w:szCs w:val="24"/>
        </w:rPr>
        <w:t xml:space="preserve"> of </w:t>
      </w:r>
      <w:hyperlink r:id="rId9" w:history="1">
        <w:r w:rsidR="00D461D1" w:rsidRPr="00C557B3">
          <w:rPr>
            <w:rStyle w:val="Hyperlink"/>
            <w:rFonts w:ascii="Verdana" w:hAnsi="Verdana" w:cs="Times New Roman"/>
            <w:sz w:val="24"/>
            <w:szCs w:val="24"/>
          </w:rPr>
          <w:t>Deaf Dreams</w:t>
        </w:r>
      </w:hyperlink>
      <w:r w:rsidR="00C33830">
        <w:rPr>
          <w:rStyle w:val="Hyperlink"/>
          <w:rFonts w:ascii="Verdana" w:hAnsi="Verdana" w:cs="Times New Roman"/>
          <w:sz w:val="24"/>
          <w:szCs w:val="24"/>
        </w:rPr>
        <w:t>,</w:t>
      </w:r>
      <w:r w:rsidR="00D461D1">
        <w:rPr>
          <w:rFonts w:ascii="Verdana" w:hAnsi="Verdana" w:cs="Times New Roman"/>
          <w:sz w:val="24"/>
          <w:szCs w:val="24"/>
        </w:rPr>
        <w:t xml:space="preserve"> </w:t>
      </w:r>
      <w:r w:rsidR="00C557B3">
        <w:rPr>
          <w:rFonts w:ascii="Verdana" w:hAnsi="Verdana" w:cs="Times New Roman"/>
          <w:sz w:val="24"/>
          <w:szCs w:val="24"/>
        </w:rPr>
        <w:t xml:space="preserve">spoke about </w:t>
      </w:r>
      <w:r w:rsidR="00D461D1">
        <w:rPr>
          <w:rFonts w:ascii="Verdana" w:hAnsi="Verdana" w:cs="Times New Roman"/>
          <w:sz w:val="24"/>
          <w:szCs w:val="24"/>
        </w:rPr>
        <w:t xml:space="preserve">ADA compliance </w:t>
      </w:r>
      <w:r w:rsidR="00C557B3">
        <w:rPr>
          <w:rFonts w:ascii="Verdana" w:hAnsi="Verdana" w:cs="Times New Roman"/>
          <w:sz w:val="24"/>
          <w:szCs w:val="24"/>
        </w:rPr>
        <w:t xml:space="preserve">in Texas </w:t>
      </w:r>
      <w:r w:rsidR="00D461D1">
        <w:rPr>
          <w:rFonts w:ascii="Verdana" w:hAnsi="Verdana" w:cs="Times New Roman"/>
          <w:sz w:val="24"/>
          <w:szCs w:val="24"/>
        </w:rPr>
        <w:t xml:space="preserve">and </w:t>
      </w:r>
      <w:r w:rsidR="00C557B3">
        <w:rPr>
          <w:rFonts w:ascii="Verdana" w:hAnsi="Verdana" w:cs="Times New Roman"/>
          <w:sz w:val="24"/>
          <w:szCs w:val="24"/>
        </w:rPr>
        <w:t xml:space="preserve">the </w:t>
      </w:r>
      <w:r w:rsidR="00D461D1">
        <w:rPr>
          <w:rFonts w:ascii="Verdana" w:hAnsi="Verdana" w:cs="Times New Roman"/>
          <w:sz w:val="24"/>
          <w:szCs w:val="24"/>
        </w:rPr>
        <w:t xml:space="preserve">lack of enforcement for violations. </w:t>
      </w:r>
      <w:r w:rsidR="004120F7">
        <w:rPr>
          <w:rFonts w:ascii="Verdana" w:hAnsi="Verdana" w:cs="Times New Roman"/>
          <w:sz w:val="24"/>
          <w:szCs w:val="24"/>
        </w:rPr>
        <w:t>An entity faces no</w:t>
      </w:r>
      <w:r w:rsidR="00C557B3">
        <w:rPr>
          <w:rFonts w:ascii="Verdana" w:hAnsi="Verdana" w:cs="Times New Roman"/>
          <w:sz w:val="24"/>
          <w:szCs w:val="24"/>
        </w:rPr>
        <w:t xml:space="preserve"> consequences for </w:t>
      </w:r>
      <w:r w:rsidR="00C33830">
        <w:rPr>
          <w:rFonts w:ascii="Verdana" w:hAnsi="Verdana" w:cs="Times New Roman"/>
          <w:sz w:val="24"/>
          <w:szCs w:val="24"/>
        </w:rPr>
        <w:t>not provid</w:t>
      </w:r>
      <w:r w:rsidR="004120F7">
        <w:rPr>
          <w:rFonts w:ascii="Verdana" w:hAnsi="Verdana" w:cs="Times New Roman"/>
          <w:sz w:val="24"/>
          <w:szCs w:val="24"/>
        </w:rPr>
        <w:t>ing</w:t>
      </w:r>
      <w:r w:rsidR="00C33830">
        <w:rPr>
          <w:rFonts w:ascii="Verdana" w:hAnsi="Verdana" w:cs="Times New Roman"/>
          <w:sz w:val="24"/>
          <w:szCs w:val="24"/>
        </w:rPr>
        <w:t xml:space="preserve"> requested accommodations </w:t>
      </w:r>
      <w:r w:rsidR="00C557B3">
        <w:rPr>
          <w:rFonts w:ascii="Verdana" w:hAnsi="Verdana" w:cs="Times New Roman"/>
          <w:sz w:val="24"/>
          <w:szCs w:val="24"/>
        </w:rPr>
        <w:t xml:space="preserve">without filing lawsuits </w:t>
      </w:r>
      <w:r w:rsidR="00012BA0">
        <w:rPr>
          <w:rFonts w:ascii="Verdana" w:hAnsi="Verdana" w:cs="Times New Roman"/>
          <w:sz w:val="24"/>
          <w:szCs w:val="24"/>
        </w:rPr>
        <w:t>that</w:t>
      </w:r>
      <w:r w:rsidR="00C557B3">
        <w:rPr>
          <w:rFonts w:ascii="Verdana" w:hAnsi="Verdana" w:cs="Times New Roman"/>
          <w:sz w:val="24"/>
          <w:szCs w:val="24"/>
        </w:rPr>
        <w:t xml:space="preserve"> take time and financial resources. </w:t>
      </w:r>
      <w:r w:rsidR="00C228B2">
        <w:rPr>
          <w:rFonts w:ascii="Verdana" w:hAnsi="Verdana" w:cs="Times New Roman"/>
          <w:sz w:val="24"/>
          <w:szCs w:val="24"/>
        </w:rPr>
        <w:t xml:space="preserve">When </w:t>
      </w:r>
      <w:r w:rsidR="00012BA0">
        <w:rPr>
          <w:rFonts w:ascii="Verdana" w:hAnsi="Verdana" w:cs="Times New Roman"/>
          <w:sz w:val="24"/>
          <w:szCs w:val="24"/>
        </w:rPr>
        <w:t>L.L.’s d</w:t>
      </w:r>
      <w:r w:rsidR="00D461D1">
        <w:rPr>
          <w:rFonts w:ascii="Verdana" w:hAnsi="Verdana" w:cs="Times New Roman"/>
          <w:sz w:val="24"/>
          <w:szCs w:val="24"/>
        </w:rPr>
        <w:t xml:space="preserve">aughter needed to take </w:t>
      </w:r>
      <w:r>
        <w:rPr>
          <w:rFonts w:ascii="Verdana" w:hAnsi="Verdana" w:cs="Times New Roman"/>
          <w:sz w:val="24"/>
          <w:szCs w:val="24"/>
        </w:rPr>
        <w:t xml:space="preserve">the </w:t>
      </w:r>
      <w:r w:rsidR="00D461D1">
        <w:rPr>
          <w:rFonts w:ascii="Verdana" w:hAnsi="Verdana" w:cs="Times New Roman"/>
          <w:sz w:val="24"/>
          <w:szCs w:val="24"/>
        </w:rPr>
        <w:t>SAT</w:t>
      </w:r>
      <w:r w:rsidR="00012BA0">
        <w:rPr>
          <w:rFonts w:ascii="Verdana" w:hAnsi="Verdana" w:cs="Times New Roman"/>
          <w:sz w:val="24"/>
          <w:szCs w:val="24"/>
        </w:rPr>
        <w:t xml:space="preserve"> </w:t>
      </w:r>
      <w:r w:rsidR="00976F10">
        <w:rPr>
          <w:rFonts w:ascii="Verdana" w:hAnsi="Verdana" w:cs="Times New Roman"/>
          <w:sz w:val="24"/>
          <w:szCs w:val="24"/>
        </w:rPr>
        <w:t>exam</w:t>
      </w:r>
      <w:r w:rsidR="00C228B2">
        <w:rPr>
          <w:rFonts w:ascii="Verdana" w:hAnsi="Verdana" w:cs="Times New Roman"/>
          <w:sz w:val="24"/>
          <w:szCs w:val="24"/>
        </w:rPr>
        <w:t>, she</w:t>
      </w:r>
      <w:r w:rsidR="00976F10">
        <w:rPr>
          <w:rFonts w:ascii="Verdana" w:hAnsi="Verdana" w:cs="Times New Roman"/>
          <w:sz w:val="24"/>
          <w:szCs w:val="24"/>
        </w:rPr>
        <w:t xml:space="preserve"> </w:t>
      </w:r>
      <w:proofErr w:type="gramStart"/>
      <w:r w:rsidR="00D461D1">
        <w:rPr>
          <w:rFonts w:ascii="Verdana" w:hAnsi="Verdana" w:cs="Times New Roman"/>
          <w:sz w:val="24"/>
          <w:szCs w:val="24"/>
        </w:rPr>
        <w:t>was told</w:t>
      </w:r>
      <w:proofErr w:type="gramEnd"/>
      <w:r w:rsidR="00D461D1">
        <w:rPr>
          <w:rFonts w:ascii="Verdana" w:hAnsi="Verdana" w:cs="Times New Roman"/>
          <w:sz w:val="24"/>
          <w:szCs w:val="24"/>
        </w:rPr>
        <w:t xml:space="preserve"> </w:t>
      </w:r>
      <w:r w:rsidR="00012BA0">
        <w:rPr>
          <w:rFonts w:ascii="Verdana" w:hAnsi="Verdana" w:cs="Times New Roman"/>
          <w:sz w:val="24"/>
          <w:szCs w:val="24"/>
        </w:rPr>
        <w:t xml:space="preserve">sign language </w:t>
      </w:r>
      <w:r w:rsidR="00D461D1">
        <w:rPr>
          <w:rFonts w:ascii="Verdana" w:hAnsi="Verdana" w:cs="Times New Roman"/>
          <w:sz w:val="24"/>
          <w:szCs w:val="24"/>
        </w:rPr>
        <w:t>interpreters would be the family’s responsibility.</w:t>
      </w:r>
      <w:r>
        <w:rPr>
          <w:rFonts w:ascii="Verdana" w:hAnsi="Verdana" w:cs="Times New Roman"/>
          <w:sz w:val="24"/>
          <w:szCs w:val="24"/>
        </w:rPr>
        <w:t xml:space="preserve"> </w:t>
      </w:r>
      <w:r w:rsidR="00012BA0">
        <w:rPr>
          <w:rFonts w:ascii="Verdana" w:hAnsi="Verdana" w:cs="Times New Roman"/>
          <w:sz w:val="24"/>
          <w:szCs w:val="24"/>
        </w:rPr>
        <w:t xml:space="preserve">Another instance occurred when meeting with a new doctor who </w:t>
      </w:r>
      <w:r w:rsidR="00D461D1">
        <w:rPr>
          <w:rFonts w:ascii="Verdana" w:hAnsi="Verdana" w:cs="Times New Roman"/>
          <w:sz w:val="24"/>
          <w:szCs w:val="24"/>
        </w:rPr>
        <w:t xml:space="preserve">expected communication </w:t>
      </w:r>
      <w:r w:rsidR="00012BA0">
        <w:rPr>
          <w:rFonts w:ascii="Verdana" w:hAnsi="Verdana" w:cs="Times New Roman"/>
          <w:sz w:val="24"/>
          <w:szCs w:val="24"/>
        </w:rPr>
        <w:t>without interpreters.</w:t>
      </w:r>
    </w:p>
    <w:p w:rsidR="00BF6606" w:rsidRDefault="00BF6606" w:rsidP="00BF6606">
      <w:pPr>
        <w:spacing w:after="0"/>
        <w:rPr>
          <w:rFonts w:ascii="Verdana" w:hAnsi="Verdana" w:cs="Times New Roman"/>
          <w:sz w:val="24"/>
          <w:szCs w:val="24"/>
        </w:rPr>
      </w:pPr>
    </w:p>
    <w:p w:rsidR="007229A5" w:rsidRDefault="0089140A" w:rsidP="00BB64CA">
      <w:pPr>
        <w:pStyle w:val="ListParagraph"/>
        <w:spacing w:after="0"/>
        <w:ind w:left="0"/>
        <w:rPr>
          <w:rFonts w:ascii="Verdana" w:hAnsi="Verdana" w:cs="Times New Roman"/>
          <w:sz w:val="24"/>
          <w:szCs w:val="24"/>
        </w:rPr>
      </w:pPr>
      <w:r w:rsidRPr="00262277">
        <w:rPr>
          <w:rFonts w:ascii="Verdana" w:hAnsi="Verdana" w:cs="Times New Roman"/>
          <w:sz w:val="24"/>
          <w:szCs w:val="24"/>
        </w:rPr>
        <w:t xml:space="preserve">N.A. serves on the board of a national organization but spoke in a personal capacity </w:t>
      </w:r>
      <w:r w:rsidR="004120F7">
        <w:rPr>
          <w:rFonts w:ascii="Verdana" w:hAnsi="Verdana" w:cs="Times New Roman"/>
          <w:sz w:val="24"/>
          <w:szCs w:val="24"/>
        </w:rPr>
        <w:t xml:space="preserve">about </w:t>
      </w:r>
      <w:r w:rsidR="004120F7" w:rsidRPr="00262277">
        <w:rPr>
          <w:rFonts w:ascii="Verdana" w:hAnsi="Verdana" w:cs="Arial"/>
          <w:sz w:val="24"/>
          <w:szCs w:val="24"/>
        </w:rPr>
        <w:t xml:space="preserve">appropriate education </w:t>
      </w:r>
      <w:r w:rsidR="004120F7">
        <w:rPr>
          <w:rFonts w:ascii="Verdana" w:hAnsi="Verdana" w:cs="Times New Roman"/>
          <w:sz w:val="24"/>
          <w:szCs w:val="24"/>
        </w:rPr>
        <w:t>and</w:t>
      </w:r>
      <w:r w:rsidRPr="00262277">
        <w:rPr>
          <w:rFonts w:ascii="Verdana" w:hAnsi="Verdana" w:cs="Times New Roman"/>
          <w:sz w:val="24"/>
          <w:szCs w:val="24"/>
        </w:rPr>
        <w:t xml:space="preserve"> the rights of deafblind children and their families</w:t>
      </w:r>
      <w:r w:rsidRPr="00262277">
        <w:rPr>
          <w:rFonts w:ascii="Verdana" w:hAnsi="Verdana" w:cs="Arial"/>
          <w:sz w:val="24"/>
          <w:szCs w:val="24"/>
        </w:rPr>
        <w:t>.</w:t>
      </w:r>
      <w:r>
        <w:rPr>
          <w:rFonts w:ascii="Verdana" w:hAnsi="Verdana" w:cs="Arial"/>
          <w:sz w:val="24"/>
          <w:szCs w:val="24"/>
        </w:rPr>
        <w:t xml:space="preserve"> </w:t>
      </w:r>
      <w:r w:rsidRPr="00262277">
        <w:rPr>
          <w:rFonts w:ascii="Verdana" w:hAnsi="Verdana" w:cs="Arial"/>
          <w:sz w:val="24"/>
          <w:szCs w:val="24"/>
        </w:rPr>
        <w:t>The</w:t>
      </w:r>
      <w:r w:rsidRPr="00262277">
        <w:rPr>
          <w:rFonts w:ascii="Verdana" w:hAnsi="Verdana" w:cs="Times New Roman"/>
          <w:sz w:val="24"/>
          <w:szCs w:val="24"/>
        </w:rPr>
        <w:t xml:space="preserve"> National Deaf Center says unemployment for individuals who are deaf is 39% and for deafblind, 6</w:t>
      </w:r>
      <w:r w:rsidRPr="00B9606B">
        <w:rPr>
          <w:rFonts w:ascii="Verdana" w:hAnsi="Verdana" w:cs="Times New Roman"/>
          <w:sz w:val="24"/>
          <w:szCs w:val="24"/>
        </w:rPr>
        <w:t xml:space="preserve">5%. Reading is a gateway skill that </w:t>
      </w:r>
      <w:r w:rsidR="004120F7">
        <w:rPr>
          <w:rFonts w:ascii="Verdana" w:hAnsi="Verdana" w:cs="Times New Roman"/>
          <w:sz w:val="24"/>
          <w:szCs w:val="24"/>
        </w:rPr>
        <w:t>effects</w:t>
      </w:r>
      <w:r w:rsidRPr="00B9606B">
        <w:rPr>
          <w:rFonts w:ascii="Verdana" w:hAnsi="Verdana" w:cs="Times New Roman"/>
          <w:sz w:val="24"/>
          <w:szCs w:val="24"/>
        </w:rPr>
        <w:t xml:space="preserve"> access, inclusion, quality of life, college readiness and future employment. </w:t>
      </w:r>
      <w:r>
        <w:rPr>
          <w:rFonts w:ascii="Verdana" w:hAnsi="Verdana" w:cs="Times New Roman"/>
          <w:sz w:val="24"/>
          <w:szCs w:val="24"/>
        </w:rPr>
        <w:t>She has experienced f</w:t>
      </w:r>
      <w:r w:rsidRPr="00B9606B">
        <w:rPr>
          <w:rFonts w:ascii="Verdana" w:hAnsi="Verdana" w:cs="Times New Roman"/>
          <w:sz w:val="24"/>
          <w:szCs w:val="24"/>
        </w:rPr>
        <w:t xml:space="preserve">alse mindsets of program administrators such as expectations of deaf students </w:t>
      </w:r>
      <w:r>
        <w:rPr>
          <w:rFonts w:ascii="Verdana" w:hAnsi="Verdana" w:cs="Times New Roman"/>
          <w:sz w:val="24"/>
          <w:szCs w:val="24"/>
        </w:rPr>
        <w:t xml:space="preserve">to </w:t>
      </w:r>
      <w:r w:rsidRPr="00B9606B">
        <w:rPr>
          <w:rFonts w:ascii="Verdana" w:hAnsi="Verdana" w:cs="Times New Roman"/>
          <w:sz w:val="24"/>
          <w:szCs w:val="24"/>
        </w:rPr>
        <w:t xml:space="preserve">read </w:t>
      </w:r>
      <w:r>
        <w:rPr>
          <w:rFonts w:ascii="Verdana" w:hAnsi="Verdana" w:cs="Times New Roman"/>
          <w:sz w:val="24"/>
          <w:szCs w:val="24"/>
        </w:rPr>
        <w:t xml:space="preserve">at no </w:t>
      </w:r>
      <w:r w:rsidRPr="00B9606B">
        <w:rPr>
          <w:rFonts w:ascii="Verdana" w:hAnsi="Verdana" w:cs="Times New Roman"/>
          <w:sz w:val="24"/>
          <w:szCs w:val="24"/>
        </w:rPr>
        <w:t xml:space="preserve">more than a third-grade level </w:t>
      </w:r>
      <w:r>
        <w:rPr>
          <w:rFonts w:ascii="Verdana" w:hAnsi="Verdana" w:cs="Times New Roman"/>
          <w:sz w:val="24"/>
          <w:szCs w:val="24"/>
        </w:rPr>
        <w:t xml:space="preserve">or </w:t>
      </w:r>
      <w:r w:rsidRPr="00B9606B">
        <w:rPr>
          <w:rFonts w:ascii="Verdana" w:hAnsi="Verdana" w:cs="Times New Roman"/>
          <w:sz w:val="24"/>
          <w:szCs w:val="24"/>
        </w:rPr>
        <w:t>not read fluently until middle school.</w:t>
      </w:r>
      <w:r>
        <w:rPr>
          <w:rFonts w:ascii="Verdana" w:hAnsi="Verdana" w:cs="Times New Roman"/>
          <w:sz w:val="24"/>
          <w:szCs w:val="24"/>
        </w:rPr>
        <w:t xml:space="preserve"> N.A. </w:t>
      </w:r>
      <w:r w:rsidR="00240FE6">
        <w:rPr>
          <w:rFonts w:ascii="Verdana" w:hAnsi="Verdana" w:cs="Times New Roman"/>
          <w:sz w:val="24"/>
          <w:szCs w:val="24"/>
        </w:rPr>
        <w:t>requested</w:t>
      </w:r>
      <w:r>
        <w:rPr>
          <w:rFonts w:ascii="Verdana" w:hAnsi="Verdana" w:cs="Times New Roman"/>
          <w:sz w:val="24"/>
          <w:szCs w:val="24"/>
        </w:rPr>
        <w:t xml:space="preserve"> resources on available transportation for deaf and deafblind Texans. </w:t>
      </w:r>
    </w:p>
    <w:p w:rsidR="007229A5" w:rsidRDefault="007229A5" w:rsidP="00BB64CA">
      <w:pPr>
        <w:pStyle w:val="ListParagraph"/>
        <w:spacing w:after="0"/>
        <w:ind w:left="0"/>
        <w:rPr>
          <w:rFonts w:ascii="Verdana" w:hAnsi="Verdana" w:cs="Times New Roman"/>
          <w:sz w:val="24"/>
          <w:szCs w:val="24"/>
        </w:rPr>
      </w:pPr>
    </w:p>
    <w:p w:rsidR="00165D89" w:rsidRDefault="00543126" w:rsidP="00BB64CA">
      <w:pPr>
        <w:pStyle w:val="ListParagraph"/>
        <w:spacing w:after="0"/>
        <w:ind w:left="0"/>
        <w:rPr>
          <w:rFonts w:ascii="Verdana" w:hAnsi="Verdana" w:cs="Times New Roman"/>
          <w:sz w:val="24"/>
          <w:szCs w:val="24"/>
        </w:rPr>
      </w:pPr>
      <w:r>
        <w:rPr>
          <w:rFonts w:ascii="Verdana" w:hAnsi="Verdana" w:cs="Times New Roman"/>
          <w:sz w:val="24"/>
          <w:szCs w:val="24"/>
        </w:rPr>
        <w:t>R</w:t>
      </w:r>
      <w:r w:rsidR="00026C6D">
        <w:rPr>
          <w:rFonts w:ascii="Verdana" w:hAnsi="Verdana" w:cs="Times New Roman"/>
          <w:sz w:val="24"/>
          <w:szCs w:val="24"/>
        </w:rPr>
        <w:t>.</w:t>
      </w:r>
      <w:r>
        <w:rPr>
          <w:rFonts w:ascii="Verdana" w:hAnsi="Verdana" w:cs="Times New Roman"/>
          <w:sz w:val="24"/>
          <w:szCs w:val="24"/>
        </w:rPr>
        <w:t>D</w:t>
      </w:r>
      <w:r w:rsidR="00026C6D">
        <w:rPr>
          <w:rFonts w:ascii="Verdana" w:hAnsi="Verdana" w:cs="Times New Roman"/>
          <w:sz w:val="24"/>
          <w:szCs w:val="24"/>
        </w:rPr>
        <w:t>.</w:t>
      </w:r>
      <w:r>
        <w:rPr>
          <w:rFonts w:ascii="Verdana" w:hAnsi="Verdana" w:cs="Times New Roman"/>
          <w:sz w:val="24"/>
          <w:szCs w:val="24"/>
        </w:rPr>
        <w:t>M</w:t>
      </w:r>
      <w:r w:rsidR="00026C6D">
        <w:rPr>
          <w:rFonts w:ascii="Verdana" w:hAnsi="Verdana" w:cs="Times New Roman"/>
          <w:sz w:val="24"/>
          <w:szCs w:val="24"/>
        </w:rPr>
        <w:t>.</w:t>
      </w:r>
      <w:r>
        <w:rPr>
          <w:rFonts w:ascii="Verdana" w:hAnsi="Verdana" w:cs="Times New Roman"/>
          <w:sz w:val="24"/>
          <w:szCs w:val="24"/>
        </w:rPr>
        <w:t xml:space="preserve"> thanked </w:t>
      </w:r>
      <w:r w:rsidR="000A29C9">
        <w:rPr>
          <w:rFonts w:ascii="Verdana" w:hAnsi="Verdana" w:cs="Times New Roman"/>
          <w:sz w:val="24"/>
          <w:szCs w:val="24"/>
        </w:rPr>
        <w:t>GCPD staff and memb</w:t>
      </w:r>
      <w:r>
        <w:rPr>
          <w:rFonts w:ascii="Verdana" w:hAnsi="Verdana" w:cs="Times New Roman"/>
          <w:sz w:val="24"/>
          <w:szCs w:val="24"/>
        </w:rPr>
        <w:t xml:space="preserve">ers for being accessible to her. She plans to continue advocacy </w:t>
      </w:r>
      <w:r w:rsidR="000A29C9">
        <w:rPr>
          <w:rFonts w:ascii="Verdana" w:hAnsi="Verdana" w:cs="Times New Roman"/>
          <w:sz w:val="24"/>
          <w:szCs w:val="24"/>
        </w:rPr>
        <w:t>work</w:t>
      </w:r>
      <w:r>
        <w:rPr>
          <w:rFonts w:ascii="Verdana" w:hAnsi="Verdana" w:cs="Times New Roman"/>
          <w:sz w:val="24"/>
          <w:szCs w:val="24"/>
        </w:rPr>
        <w:t xml:space="preserve"> for persons with disabilities and seniors.</w:t>
      </w:r>
    </w:p>
    <w:p w:rsidR="00543126" w:rsidRDefault="00543126" w:rsidP="00BB64CA">
      <w:pPr>
        <w:pStyle w:val="ListParagraph"/>
        <w:spacing w:after="0"/>
        <w:ind w:left="0"/>
        <w:rPr>
          <w:rFonts w:ascii="Verdana" w:hAnsi="Verdana" w:cs="Times New Roman"/>
          <w:sz w:val="24"/>
          <w:szCs w:val="24"/>
        </w:rPr>
      </w:pPr>
    </w:p>
    <w:p w:rsidR="0089140A" w:rsidRPr="005047A2" w:rsidRDefault="0089140A" w:rsidP="0089140A">
      <w:pPr>
        <w:pStyle w:val="ListParagraph"/>
        <w:spacing w:after="0"/>
        <w:ind w:left="0"/>
        <w:rPr>
          <w:rFonts w:ascii="Verdana" w:hAnsi="Verdana" w:cs="Times New Roman"/>
          <w:sz w:val="24"/>
          <w:szCs w:val="24"/>
          <w:highlight w:val="yellow"/>
        </w:rPr>
      </w:pPr>
      <w:r w:rsidRPr="005047A2">
        <w:rPr>
          <w:rFonts w:ascii="Verdana" w:hAnsi="Verdana" w:cs="Times New Roman"/>
          <w:sz w:val="24"/>
          <w:szCs w:val="24"/>
        </w:rPr>
        <w:t xml:space="preserve">Jennifer </w:t>
      </w:r>
      <w:proofErr w:type="spellStart"/>
      <w:r w:rsidRPr="005047A2">
        <w:rPr>
          <w:rFonts w:ascii="Verdana" w:hAnsi="Verdana" w:cs="Times New Roman"/>
          <w:sz w:val="24"/>
          <w:szCs w:val="24"/>
        </w:rPr>
        <w:t>Bacak</w:t>
      </w:r>
      <w:proofErr w:type="spellEnd"/>
      <w:r w:rsidRPr="005047A2">
        <w:rPr>
          <w:rFonts w:ascii="Verdana" w:hAnsi="Verdana" w:cs="Times New Roman"/>
          <w:sz w:val="24"/>
          <w:szCs w:val="24"/>
        </w:rPr>
        <w:t xml:space="preserve">, Texas Parent to Parent, </w:t>
      </w:r>
      <w:r w:rsidR="007229A5">
        <w:rPr>
          <w:rFonts w:ascii="Verdana" w:hAnsi="Verdana" w:cs="Times New Roman"/>
          <w:sz w:val="24"/>
          <w:szCs w:val="24"/>
        </w:rPr>
        <w:t>discussed t</w:t>
      </w:r>
      <w:r w:rsidRPr="005047A2">
        <w:rPr>
          <w:rFonts w:ascii="Verdana" w:hAnsi="Verdana" w:cs="Arial"/>
          <w:sz w:val="24"/>
          <w:szCs w:val="24"/>
        </w:rPr>
        <w:t>he state’s crit</w:t>
      </w:r>
      <w:r w:rsidR="007229A5">
        <w:rPr>
          <w:rFonts w:ascii="Verdana" w:hAnsi="Verdana" w:cs="Arial"/>
          <w:sz w:val="24"/>
          <w:szCs w:val="24"/>
        </w:rPr>
        <w:t>eria for Amber Alert activation.</w:t>
      </w:r>
      <w:r w:rsidRPr="005047A2">
        <w:rPr>
          <w:rFonts w:ascii="Verdana" w:hAnsi="Verdana" w:cs="Times New Roman"/>
          <w:sz w:val="24"/>
          <w:szCs w:val="24"/>
        </w:rPr>
        <w:t xml:space="preserve"> There are gaps in safety procedures </w:t>
      </w:r>
      <w:r w:rsidRPr="005047A2">
        <w:rPr>
          <w:rFonts w:ascii="Verdana" w:hAnsi="Verdana" w:cs="Arial"/>
          <w:sz w:val="24"/>
          <w:szCs w:val="24"/>
        </w:rPr>
        <w:t xml:space="preserve">that protect children who have IQ scores above 70 but also have cognitive deficit or emotional challenges that prevent them from recognizing or assessing risk or unsafe environments. It endangers youth with physical disabilities such as blindness or quadriplegia or need continuous access to medication or dialysis. Texas Parent to Parent wishes to convene a stakeholder workgroup to ask to amend the </w:t>
      </w:r>
      <w:r>
        <w:rPr>
          <w:rFonts w:ascii="Verdana" w:hAnsi="Verdana" w:cs="Arial"/>
          <w:sz w:val="24"/>
          <w:szCs w:val="24"/>
        </w:rPr>
        <w:t xml:space="preserve">code’s </w:t>
      </w:r>
      <w:r w:rsidRPr="005047A2">
        <w:rPr>
          <w:rFonts w:ascii="Verdana" w:hAnsi="Verdana" w:cs="Arial"/>
          <w:sz w:val="24"/>
          <w:szCs w:val="24"/>
        </w:rPr>
        <w:t>language</w:t>
      </w:r>
      <w:r>
        <w:rPr>
          <w:rFonts w:ascii="Verdana" w:hAnsi="Verdana" w:cs="Arial"/>
          <w:sz w:val="24"/>
          <w:szCs w:val="24"/>
        </w:rPr>
        <w:t>.</w:t>
      </w:r>
    </w:p>
    <w:p w:rsidR="0089140A" w:rsidRPr="00876376" w:rsidRDefault="0089140A" w:rsidP="0089140A">
      <w:pPr>
        <w:pStyle w:val="ListParagraph"/>
        <w:spacing w:after="0"/>
        <w:ind w:left="0"/>
        <w:rPr>
          <w:rFonts w:ascii="Verdana" w:hAnsi="Verdana" w:cs="Times New Roman"/>
          <w:sz w:val="24"/>
          <w:szCs w:val="24"/>
          <w:highlight w:val="yellow"/>
        </w:rPr>
      </w:pPr>
    </w:p>
    <w:p w:rsidR="00F74212" w:rsidRPr="00364B31" w:rsidRDefault="00A12F20" w:rsidP="00CA1F9A">
      <w:pPr>
        <w:pStyle w:val="ListParagraph"/>
        <w:spacing w:after="0"/>
        <w:ind w:left="0"/>
        <w:rPr>
          <w:rFonts w:ascii="Verdana" w:hAnsi="Verdana" w:cs="Times New Roman"/>
          <w:sz w:val="24"/>
          <w:szCs w:val="24"/>
        </w:rPr>
      </w:pPr>
      <w:r w:rsidRPr="00364B31">
        <w:rPr>
          <w:rFonts w:ascii="Verdana" w:hAnsi="Verdana" w:cs="Times New Roman"/>
          <w:sz w:val="24"/>
          <w:szCs w:val="24"/>
        </w:rPr>
        <w:t>Amy L</w:t>
      </w:r>
      <w:r w:rsidR="00FC371A" w:rsidRPr="00364B31">
        <w:rPr>
          <w:rFonts w:ascii="Verdana" w:hAnsi="Verdana" w:cs="Times New Roman"/>
          <w:sz w:val="24"/>
          <w:szCs w:val="24"/>
        </w:rPr>
        <w:t>itzinger</w:t>
      </w:r>
      <w:r w:rsidRPr="00364B31">
        <w:rPr>
          <w:rFonts w:ascii="Verdana" w:hAnsi="Verdana" w:cs="Times New Roman"/>
          <w:sz w:val="24"/>
          <w:szCs w:val="24"/>
        </w:rPr>
        <w:t>, Texas P</w:t>
      </w:r>
      <w:r w:rsidR="00FD14C9" w:rsidRPr="00364B31">
        <w:rPr>
          <w:rFonts w:ascii="Verdana" w:hAnsi="Verdana" w:cs="Times New Roman"/>
          <w:sz w:val="24"/>
          <w:szCs w:val="24"/>
        </w:rPr>
        <w:t>arent to Parent</w:t>
      </w:r>
      <w:r w:rsidR="00146A95">
        <w:rPr>
          <w:rFonts w:ascii="Verdana" w:hAnsi="Verdana" w:cs="Times New Roman"/>
          <w:sz w:val="24"/>
          <w:szCs w:val="24"/>
        </w:rPr>
        <w:t>,</w:t>
      </w:r>
      <w:r w:rsidR="00CA1F9A" w:rsidRPr="00364B31">
        <w:rPr>
          <w:rFonts w:ascii="Verdana" w:hAnsi="Verdana" w:cs="Times New Roman"/>
          <w:sz w:val="24"/>
          <w:szCs w:val="24"/>
        </w:rPr>
        <w:t xml:space="preserve"> spoke </w:t>
      </w:r>
      <w:r w:rsidR="008333EA" w:rsidRPr="00364B31">
        <w:rPr>
          <w:rFonts w:ascii="Verdana" w:hAnsi="Verdana" w:cs="Times New Roman"/>
          <w:sz w:val="24"/>
          <w:szCs w:val="24"/>
        </w:rPr>
        <w:t>about t</w:t>
      </w:r>
      <w:r w:rsidR="00CA1F9A" w:rsidRPr="00364B31">
        <w:rPr>
          <w:rFonts w:ascii="Verdana" w:hAnsi="Verdana" w:cs="Times New Roman"/>
          <w:sz w:val="24"/>
          <w:szCs w:val="24"/>
        </w:rPr>
        <w:t xml:space="preserve">he potential loss of pay when </w:t>
      </w:r>
      <w:r w:rsidR="008333EA" w:rsidRPr="00364B31">
        <w:rPr>
          <w:rFonts w:ascii="Verdana" w:hAnsi="Verdana" w:cs="Times New Roman"/>
          <w:sz w:val="24"/>
          <w:szCs w:val="24"/>
        </w:rPr>
        <w:t>a personal care attendant uses</w:t>
      </w:r>
      <w:r w:rsidR="00CA1F9A" w:rsidRPr="00364B31">
        <w:rPr>
          <w:rFonts w:ascii="Verdana" w:hAnsi="Verdana" w:cs="Times New Roman"/>
          <w:sz w:val="24"/>
          <w:szCs w:val="24"/>
        </w:rPr>
        <w:t xml:space="preserve"> the </w:t>
      </w:r>
      <w:r w:rsidRPr="00364B31">
        <w:rPr>
          <w:rFonts w:ascii="Verdana" w:hAnsi="Verdana" w:cs="Times New Roman"/>
          <w:sz w:val="24"/>
          <w:szCs w:val="24"/>
        </w:rPr>
        <w:t xml:space="preserve">Electronic </w:t>
      </w:r>
      <w:r w:rsidR="00FC371A" w:rsidRPr="00364B31">
        <w:rPr>
          <w:rFonts w:ascii="Verdana" w:hAnsi="Verdana" w:cs="Times New Roman"/>
          <w:sz w:val="24"/>
          <w:szCs w:val="24"/>
        </w:rPr>
        <w:t>Visit V</w:t>
      </w:r>
      <w:r w:rsidRPr="00364B31">
        <w:rPr>
          <w:rFonts w:ascii="Verdana" w:hAnsi="Verdana" w:cs="Times New Roman"/>
          <w:sz w:val="24"/>
          <w:szCs w:val="24"/>
        </w:rPr>
        <w:t xml:space="preserve">erification </w:t>
      </w:r>
      <w:r w:rsidR="008333EA" w:rsidRPr="00364B31">
        <w:rPr>
          <w:rFonts w:ascii="Verdana" w:hAnsi="Verdana" w:cs="Times New Roman"/>
          <w:sz w:val="24"/>
          <w:szCs w:val="24"/>
        </w:rPr>
        <w:t xml:space="preserve">accounting </w:t>
      </w:r>
      <w:r w:rsidRPr="00364B31">
        <w:rPr>
          <w:rFonts w:ascii="Verdana" w:hAnsi="Verdana" w:cs="Times New Roman"/>
          <w:sz w:val="24"/>
          <w:szCs w:val="24"/>
        </w:rPr>
        <w:t>s</w:t>
      </w:r>
      <w:r w:rsidR="00CA1F9A" w:rsidRPr="00364B31">
        <w:rPr>
          <w:rFonts w:ascii="Verdana" w:hAnsi="Verdana" w:cs="Times New Roman"/>
          <w:sz w:val="24"/>
          <w:szCs w:val="24"/>
        </w:rPr>
        <w:t>ystem</w:t>
      </w:r>
      <w:r w:rsidRPr="00364B31">
        <w:rPr>
          <w:rFonts w:ascii="Verdana" w:hAnsi="Verdana" w:cs="Times New Roman"/>
          <w:sz w:val="24"/>
          <w:szCs w:val="24"/>
        </w:rPr>
        <w:t xml:space="preserve">. </w:t>
      </w:r>
      <w:r w:rsidR="002B57D5">
        <w:rPr>
          <w:rFonts w:ascii="Verdana" w:hAnsi="Verdana" w:cs="Arial"/>
          <w:sz w:val="24"/>
          <w:szCs w:val="24"/>
        </w:rPr>
        <w:t>T</w:t>
      </w:r>
      <w:r w:rsidR="00364B31" w:rsidRPr="00364B31">
        <w:rPr>
          <w:rFonts w:ascii="Verdana" w:hAnsi="Verdana" w:cs="Arial"/>
          <w:sz w:val="24"/>
          <w:szCs w:val="24"/>
        </w:rPr>
        <w:t>he EVV system rounds to the minute and the non-EVV systems located at the F</w:t>
      </w:r>
      <w:r w:rsidR="00146A95">
        <w:rPr>
          <w:rFonts w:ascii="Verdana" w:hAnsi="Verdana" w:cs="Arial"/>
          <w:sz w:val="24"/>
          <w:szCs w:val="24"/>
        </w:rPr>
        <w:t>inancial Management Services Agencies</w:t>
      </w:r>
      <w:r w:rsidR="00364B31" w:rsidRPr="00364B31">
        <w:rPr>
          <w:rFonts w:ascii="Verdana" w:hAnsi="Verdana" w:cs="Arial"/>
          <w:sz w:val="24"/>
          <w:szCs w:val="24"/>
        </w:rPr>
        <w:t xml:space="preserve"> round out to 15 </w:t>
      </w:r>
      <w:r w:rsidR="00364B31" w:rsidRPr="00256153">
        <w:rPr>
          <w:rFonts w:ascii="Verdana" w:hAnsi="Verdana" w:cs="Arial"/>
          <w:sz w:val="24"/>
          <w:szCs w:val="24"/>
        </w:rPr>
        <w:t xml:space="preserve">minutes. This results in multiple times in one day that </w:t>
      </w:r>
      <w:r w:rsidR="00F179CF">
        <w:rPr>
          <w:rFonts w:ascii="Verdana" w:hAnsi="Verdana" w:cs="Arial"/>
          <w:sz w:val="24"/>
          <w:szCs w:val="24"/>
        </w:rPr>
        <w:t>a provider</w:t>
      </w:r>
      <w:r w:rsidR="00364B31" w:rsidRPr="00256153">
        <w:rPr>
          <w:rFonts w:ascii="Verdana" w:hAnsi="Verdana" w:cs="Arial"/>
          <w:sz w:val="24"/>
          <w:szCs w:val="24"/>
        </w:rPr>
        <w:t xml:space="preserve"> cou</w:t>
      </w:r>
      <w:r w:rsidR="00CA5B10">
        <w:rPr>
          <w:rFonts w:ascii="Verdana" w:hAnsi="Verdana" w:cs="Arial"/>
          <w:sz w:val="24"/>
          <w:szCs w:val="24"/>
        </w:rPr>
        <w:t>ld be losing 15 minutes of pay.</w:t>
      </w:r>
    </w:p>
    <w:p w:rsidR="00364B31" w:rsidRDefault="00364B31" w:rsidP="00CA1F9A">
      <w:pPr>
        <w:pStyle w:val="ListParagraph"/>
        <w:spacing w:after="0"/>
        <w:ind w:left="0"/>
        <w:rPr>
          <w:rFonts w:ascii="Verdana" w:hAnsi="Verdana" w:cs="Times New Roman"/>
          <w:sz w:val="24"/>
          <w:szCs w:val="24"/>
        </w:rPr>
      </w:pPr>
    </w:p>
    <w:p w:rsidR="00CA1F9A" w:rsidRDefault="00F74212" w:rsidP="00CA1F9A">
      <w:pPr>
        <w:pStyle w:val="ListParagraph"/>
        <w:spacing w:after="0"/>
        <w:ind w:left="0"/>
        <w:rPr>
          <w:rFonts w:ascii="Verdana" w:hAnsi="Verdana" w:cs="Times New Roman"/>
          <w:sz w:val="24"/>
          <w:szCs w:val="24"/>
        </w:rPr>
      </w:pPr>
      <w:r>
        <w:rPr>
          <w:rFonts w:ascii="Verdana" w:hAnsi="Verdana" w:cs="Times New Roman"/>
          <w:sz w:val="24"/>
          <w:szCs w:val="24"/>
        </w:rPr>
        <w:t xml:space="preserve">Linda Litzinger, </w:t>
      </w:r>
      <w:r w:rsidR="00CA1F9A" w:rsidRPr="00FC2C87">
        <w:rPr>
          <w:rFonts w:ascii="Verdana" w:hAnsi="Verdana" w:cs="Times New Roman"/>
          <w:sz w:val="24"/>
          <w:szCs w:val="24"/>
        </w:rPr>
        <w:t>Texas P</w:t>
      </w:r>
      <w:r>
        <w:rPr>
          <w:rFonts w:ascii="Verdana" w:hAnsi="Verdana" w:cs="Times New Roman"/>
          <w:sz w:val="24"/>
          <w:szCs w:val="24"/>
        </w:rPr>
        <w:t>arent to Parent</w:t>
      </w:r>
      <w:r w:rsidR="00146A95">
        <w:rPr>
          <w:rFonts w:ascii="Verdana" w:hAnsi="Verdana" w:cs="Times New Roman"/>
          <w:sz w:val="24"/>
          <w:szCs w:val="24"/>
        </w:rPr>
        <w:t>,</w:t>
      </w:r>
      <w:r w:rsidR="00CA1F9A" w:rsidRPr="00FC2C87">
        <w:rPr>
          <w:rFonts w:ascii="Verdana" w:hAnsi="Verdana" w:cs="Times New Roman"/>
          <w:sz w:val="24"/>
          <w:szCs w:val="24"/>
        </w:rPr>
        <w:t xml:space="preserve"> noticed an uptick </w:t>
      </w:r>
      <w:r w:rsidR="00CA1F9A" w:rsidRPr="00FC2C87">
        <w:rPr>
          <w:rFonts w:ascii="Verdana" w:hAnsi="Verdana" w:cs="Arial"/>
          <w:sz w:val="24"/>
          <w:szCs w:val="24"/>
        </w:rPr>
        <w:t xml:space="preserve">where school districts insist that students </w:t>
      </w:r>
      <w:r w:rsidR="00CA1F9A" w:rsidRPr="00FC1ED8">
        <w:rPr>
          <w:rFonts w:ascii="Verdana" w:hAnsi="Verdana" w:cs="Arial"/>
          <w:sz w:val="24"/>
          <w:szCs w:val="24"/>
        </w:rPr>
        <w:t xml:space="preserve">who are age 18 be under guardianship for meetings and educational negotiations rather than allowing alternatives to guardianship. </w:t>
      </w:r>
      <w:r w:rsidR="00FC1ED8" w:rsidRPr="00FC1ED8">
        <w:rPr>
          <w:rFonts w:ascii="Verdana" w:hAnsi="Verdana" w:cs="Arial"/>
          <w:sz w:val="24"/>
          <w:szCs w:val="24"/>
        </w:rPr>
        <w:t xml:space="preserve">She thanked the GCPD for creating </w:t>
      </w:r>
      <w:r w:rsidR="00DF53D3">
        <w:rPr>
          <w:rFonts w:ascii="Verdana" w:hAnsi="Verdana" w:cs="Arial"/>
          <w:sz w:val="24"/>
          <w:szCs w:val="24"/>
        </w:rPr>
        <w:t>a</w:t>
      </w:r>
      <w:r w:rsidR="00FC1ED8" w:rsidRPr="00FC1ED8">
        <w:rPr>
          <w:rFonts w:ascii="Verdana" w:hAnsi="Verdana" w:cs="Arial"/>
          <w:sz w:val="24"/>
          <w:szCs w:val="24"/>
        </w:rPr>
        <w:t xml:space="preserve"> guardianship task force</w:t>
      </w:r>
      <w:r w:rsidR="00FC1ED8">
        <w:rPr>
          <w:rFonts w:ascii="Verdana" w:hAnsi="Verdana" w:cs="Arial"/>
          <w:sz w:val="24"/>
          <w:szCs w:val="24"/>
        </w:rPr>
        <w:t>.</w:t>
      </w:r>
    </w:p>
    <w:p w:rsidR="00A12F20" w:rsidRPr="00876376" w:rsidRDefault="00A12F20" w:rsidP="00BB64CA">
      <w:pPr>
        <w:pStyle w:val="ListParagraph"/>
        <w:spacing w:after="0"/>
        <w:ind w:left="0"/>
        <w:rPr>
          <w:rFonts w:ascii="Verdana" w:hAnsi="Verdana" w:cs="Times New Roman"/>
          <w:sz w:val="24"/>
          <w:szCs w:val="24"/>
          <w:highlight w:val="yellow"/>
        </w:rPr>
      </w:pPr>
    </w:p>
    <w:p w:rsidR="00A12F20" w:rsidRPr="00876376" w:rsidRDefault="00A12F20" w:rsidP="00BB64CA">
      <w:pPr>
        <w:pStyle w:val="ListParagraph"/>
        <w:spacing w:after="0"/>
        <w:ind w:left="0"/>
        <w:rPr>
          <w:rFonts w:ascii="Verdana" w:hAnsi="Verdana" w:cs="Times New Roman"/>
          <w:sz w:val="24"/>
          <w:szCs w:val="24"/>
          <w:highlight w:val="yellow"/>
        </w:rPr>
      </w:pPr>
      <w:r w:rsidRPr="008D13DE">
        <w:rPr>
          <w:rFonts w:ascii="Verdana" w:hAnsi="Verdana" w:cs="Times New Roman"/>
          <w:sz w:val="24"/>
          <w:szCs w:val="24"/>
        </w:rPr>
        <w:t>Laura</w:t>
      </w:r>
      <w:r w:rsidR="006C3713" w:rsidRPr="008D13DE">
        <w:rPr>
          <w:rFonts w:ascii="Verdana" w:hAnsi="Verdana" w:cs="Times New Roman"/>
          <w:sz w:val="24"/>
          <w:szCs w:val="24"/>
        </w:rPr>
        <w:t xml:space="preserve"> Marquez</w:t>
      </w:r>
      <w:r w:rsidR="00DF53D3">
        <w:rPr>
          <w:rFonts w:ascii="Verdana" w:hAnsi="Verdana" w:cs="Times New Roman"/>
          <w:sz w:val="24"/>
          <w:szCs w:val="24"/>
        </w:rPr>
        <w:t>,</w:t>
      </w:r>
      <w:r w:rsidR="00B86F3A">
        <w:rPr>
          <w:rFonts w:ascii="Verdana" w:hAnsi="Verdana" w:cs="Times New Roman"/>
          <w:sz w:val="24"/>
          <w:szCs w:val="24"/>
        </w:rPr>
        <w:t xml:space="preserve"> </w:t>
      </w:r>
      <w:r w:rsidR="006C3713" w:rsidRPr="008D13DE">
        <w:rPr>
          <w:rFonts w:ascii="Verdana" w:hAnsi="Verdana" w:cs="Times New Roman"/>
          <w:sz w:val="24"/>
          <w:szCs w:val="24"/>
        </w:rPr>
        <w:t>PDN Children</w:t>
      </w:r>
      <w:r w:rsidR="00DF53D3">
        <w:rPr>
          <w:rFonts w:ascii="Verdana" w:hAnsi="Verdana" w:cs="Times New Roman"/>
          <w:sz w:val="24"/>
          <w:szCs w:val="24"/>
        </w:rPr>
        <w:t>,</w:t>
      </w:r>
      <w:r w:rsidR="002B57D5">
        <w:rPr>
          <w:rFonts w:ascii="Verdana" w:hAnsi="Verdana" w:cs="Times New Roman"/>
          <w:sz w:val="24"/>
          <w:szCs w:val="24"/>
        </w:rPr>
        <w:t xml:space="preserve"> </w:t>
      </w:r>
      <w:r w:rsidR="008D13DE" w:rsidRPr="008D13DE">
        <w:rPr>
          <w:rFonts w:ascii="Verdana" w:hAnsi="Verdana" w:cs="Times New Roman"/>
          <w:sz w:val="24"/>
          <w:szCs w:val="24"/>
        </w:rPr>
        <w:t xml:space="preserve">spoke about </w:t>
      </w:r>
      <w:r w:rsidR="00B86F3A">
        <w:rPr>
          <w:rFonts w:ascii="Verdana" w:hAnsi="Verdana" w:cs="Times New Roman"/>
          <w:sz w:val="24"/>
          <w:szCs w:val="24"/>
        </w:rPr>
        <w:t>the</w:t>
      </w:r>
      <w:r w:rsidR="002B57D5">
        <w:rPr>
          <w:rFonts w:ascii="Verdana" w:hAnsi="Verdana" w:cs="Times New Roman"/>
          <w:sz w:val="24"/>
          <w:szCs w:val="24"/>
        </w:rPr>
        <w:t xml:space="preserve"> widespread</w:t>
      </w:r>
      <w:r w:rsidR="00B86F3A">
        <w:rPr>
          <w:rFonts w:ascii="Verdana" w:hAnsi="Verdana" w:cs="Times New Roman"/>
          <w:sz w:val="24"/>
          <w:szCs w:val="24"/>
        </w:rPr>
        <w:t xml:space="preserve"> </w:t>
      </w:r>
      <w:r w:rsidR="008D01A7">
        <w:rPr>
          <w:rFonts w:ascii="Verdana" w:hAnsi="Verdana" w:cs="Times New Roman"/>
          <w:sz w:val="24"/>
          <w:szCs w:val="24"/>
        </w:rPr>
        <w:t xml:space="preserve">lack of </w:t>
      </w:r>
      <w:r w:rsidR="006C3713" w:rsidRPr="008D13DE">
        <w:rPr>
          <w:rFonts w:ascii="Verdana" w:hAnsi="Verdana" w:cs="Times New Roman"/>
          <w:sz w:val="24"/>
          <w:szCs w:val="24"/>
        </w:rPr>
        <w:t>accessibility</w:t>
      </w:r>
      <w:r w:rsidR="00571A20" w:rsidRPr="008D13DE">
        <w:rPr>
          <w:rFonts w:ascii="Verdana" w:hAnsi="Verdana" w:cs="Times New Roman"/>
          <w:sz w:val="24"/>
          <w:szCs w:val="24"/>
        </w:rPr>
        <w:t xml:space="preserve"> guidelines</w:t>
      </w:r>
      <w:r w:rsidR="008D01A7">
        <w:rPr>
          <w:rFonts w:ascii="Verdana" w:hAnsi="Verdana" w:cs="Times New Roman"/>
          <w:sz w:val="24"/>
          <w:szCs w:val="24"/>
        </w:rPr>
        <w:t xml:space="preserve"> for social media</w:t>
      </w:r>
      <w:r w:rsidR="006C3713" w:rsidRPr="008D13DE">
        <w:rPr>
          <w:rFonts w:ascii="Verdana" w:hAnsi="Verdana" w:cs="Times New Roman"/>
          <w:sz w:val="24"/>
          <w:szCs w:val="24"/>
        </w:rPr>
        <w:t>.</w:t>
      </w:r>
      <w:r w:rsidR="00352194" w:rsidRPr="00352194">
        <w:rPr>
          <w:rFonts w:ascii="Verdana" w:hAnsi="Verdana" w:cs="Times New Roman"/>
          <w:sz w:val="24"/>
          <w:szCs w:val="24"/>
        </w:rPr>
        <w:t xml:space="preserve"> Vital </w:t>
      </w:r>
      <w:r w:rsidR="006C3713" w:rsidRPr="00352194">
        <w:rPr>
          <w:rFonts w:ascii="Verdana" w:hAnsi="Verdana" w:cs="Times New Roman"/>
          <w:sz w:val="24"/>
          <w:szCs w:val="24"/>
        </w:rPr>
        <w:t>info</w:t>
      </w:r>
      <w:r w:rsidR="00352194" w:rsidRPr="00352194">
        <w:rPr>
          <w:rFonts w:ascii="Verdana" w:hAnsi="Verdana" w:cs="Times New Roman"/>
          <w:sz w:val="24"/>
          <w:szCs w:val="24"/>
        </w:rPr>
        <w:t>rmation</w:t>
      </w:r>
      <w:r w:rsidR="004B2426">
        <w:rPr>
          <w:rFonts w:ascii="Verdana" w:hAnsi="Verdana" w:cs="Times New Roman"/>
          <w:sz w:val="24"/>
          <w:szCs w:val="24"/>
        </w:rPr>
        <w:t>,</w:t>
      </w:r>
      <w:r w:rsidR="006C3713" w:rsidRPr="00352194">
        <w:rPr>
          <w:rFonts w:ascii="Verdana" w:hAnsi="Verdana" w:cs="Times New Roman"/>
          <w:sz w:val="24"/>
          <w:szCs w:val="24"/>
        </w:rPr>
        <w:t xml:space="preserve"> </w:t>
      </w:r>
      <w:r w:rsidR="00927CB4" w:rsidRPr="00352194">
        <w:rPr>
          <w:rFonts w:ascii="Verdana" w:hAnsi="Verdana" w:cs="Times New Roman"/>
          <w:sz w:val="24"/>
          <w:szCs w:val="24"/>
        </w:rPr>
        <w:t xml:space="preserve">such as daily </w:t>
      </w:r>
      <w:r w:rsidR="00927CB4">
        <w:rPr>
          <w:rFonts w:ascii="Verdana" w:hAnsi="Verdana" w:cs="Times New Roman"/>
          <w:sz w:val="24"/>
          <w:szCs w:val="24"/>
        </w:rPr>
        <w:t>COVID data,</w:t>
      </w:r>
      <w:r w:rsidR="00927CB4" w:rsidRPr="00352194">
        <w:rPr>
          <w:rFonts w:ascii="Verdana" w:hAnsi="Verdana" w:cs="Times New Roman"/>
          <w:sz w:val="24"/>
          <w:szCs w:val="24"/>
        </w:rPr>
        <w:t xml:space="preserve"> </w:t>
      </w:r>
      <w:r w:rsidR="00927CB4">
        <w:rPr>
          <w:rFonts w:ascii="Verdana" w:hAnsi="Verdana" w:cs="Times New Roman"/>
          <w:sz w:val="24"/>
          <w:szCs w:val="24"/>
        </w:rPr>
        <w:t xml:space="preserve">vaccines and </w:t>
      </w:r>
      <w:r w:rsidR="00927CB4" w:rsidRPr="00352194">
        <w:rPr>
          <w:rFonts w:ascii="Verdana" w:hAnsi="Verdana" w:cs="Times New Roman"/>
          <w:sz w:val="24"/>
          <w:szCs w:val="24"/>
        </w:rPr>
        <w:t>resour</w:t>
      </w:r>
      <w:r w:rsidR="00927CB4">
        <w:rPr>
          <w:rFonts w:ascii="Verdana" w:hAnsi="Verdana" w:cs="Times New Roman"/>
          <w:sz w:val="24"/>
          <w:szCs w:val="24"/>
        </w:rPr>
        <w:t>ces</w:t>
      </w:r>
      <w:r w:rsidR="004B2426">
        <w:rPr>
          <w:rFonts w:ascii="Verdana" w:hAnsi="Verdana" w:cs="Times New Roman"/>
          <w:sz w:val="24"/>
          <w:szCs w:val="24"/>
        </w:rPr>
        <w:t>,</w:t>
      </w:r>
      <w:r w:rsidR="00927CB4">
        <w:rPr>
          <w:rFonts w:ascii="Verdana" w:hAnsi="Verdana" w:cs="Times New Roman"/>
          <w:sz w:val="24"/>
          <w:szCs w:val="24"/>
        </w:rPr>
        <w:t xml:space="preserve"> </w:t>
      </w:r>
      <w:proofErr w:type="gramStart"/>
      <w:r w:rsidR="004B2426">
        <w:rPr>
          <w:rFonts w:ascii="Verdana" w:hAnsi="Verdana" w:cs="Times New Roman"/>
          <w:sz w:val="24"/>
          <w:szCs w:val="24"/>
        </w:rPr>
        <w:t>is</w:t>
      </w:r>
      <w:r w:rsidR="00B86F3A">
        <w:rPr>
          <w:rFonts w:ascii="Verdana" w:hAnsi="Verdana" w:cs="Times New Roman"/>
          <w:sz w:val="24"/>
          <w:szCs w:val="24"/>
        </w:rPr>
        <w:t xml:space="preserve"> not </w:t>
      </w:r>
      <w:r w:rsidR="00927CB4">
        <w:rPr>
          <w:rFonts w:ascii="Verdana" w:hAnsi="Verdana" w:cs="Times New Roman"/>
          <w:sz w:val="24"/>
          <w:szCs w:val="24"/>
        </w:rPr>
        <w:t xml:space="preserve">being </w:t>
      </w:r>
      <w:r w:rsidR="00B86F3A">
        <w:rPr>
          <w:rFonts w:ascii="Verdana" w:hAnsi="Verdana" w:cs="Times New Roman"/>
          <w:sz w:val="24"/>
          <w:szCs w:val="24"/>
        </w:rPr>
        <w:t>communicated</w:t>
      </w:r>
      <w:proofErr w:type="gramEnd"/>
      <w:r w:rsidR="00B86F3A">
        <w:rPr>
          <w:rFonts w:ascii="Verdana" w:hAnsi="Verdana" w:cs="Times New Roman"/>
          <w:sz w:val="24"/>
          <w:szCs w:val="24"/>
        </w:rPr>
        <w:t xml:space="preserve"> to people using screen readers</w:t>
      </w:r>
      <w:r w:rsidR="006C3713" w:rsidRPr="00352194">
        <w:rPr>
          <w:rFonts w:ascii="Verdana" w:hAnsi="Verdana" w:cs="Times New Roman"/>
          <w:sz w:val="24"/>
          <w:szCs w:val="24"/>
        </w:rPr>
        <w:t xml:space="preserve">. </w:t>
      </w:r>
      <w:r w:rsidR="00352194" w:rsidRPr="00352194">
        <w:rPr>
          <w:rFonts w:ascii="Verdana" w:hAnsi="Verdana" w:cs="Times New Roman"/>
          <w:sz w:val="24"/>
          <w:szCs w:val="24"/>
        </w:rPr>
        <w:t>Responsibility falls to the due diligence of advocates</w:t>
      </w:r>
      <w:r w:rsidR="005E6FBF">
        <w:rPr>
          <w:rFonts w:ascii="Verdana" w:hAnsi="Verdana" w:cs="Times New Roman"/>
          <w:sz w:val="24"/>
          <w:szCs w:val="24"/>
        </w:rPr>
        <w:t xml:space="preserve">. </w:t>
      </w:r>
      <w:r w:rsidR="00CA5B10">
        <w:rPr>
          <w:rFonts w:ascii="Verdana" w:hAnsi="Verdana" w:cs="Times New Roman"/>
          <w:sz w:val="24"/>
          <w:szCs w:val="24"/>
        </w:rPr>
        <w:t>T</w:t>
      </w:r>
      <w:r w:rsidR="006C3713" w:rsidRPr="00352194">
        <w:rPr>
          <w:rFonts w:ascii="Verdana" w:hAnsi="Verdana" w:cs="Times New Roman"/>
          <w:sz w:val="24"/>
          <w:szCs w:val="24"/>
        </w:rPr>
        <w:t>he Coalition for Accessibility Response and Emergency Services (CARES)</w:t>
      </w:r>
      <w:r w:rsidR="005E6FBF">
        <w:rPr>
          <w:rFonts w:ascii="Verdana" w:hAnsi="Verdana" w:cs="Times New Roman"/>
          <w:sz w:val="24"/>
          <w:szCs w:val="24"/>
        </w:rPr>
        <w:t xml:space="preserve"> remind </w:t>
      </w:r>
      <w:r w:rsidR="00CA5B10">
        <w:rPr>
          <w:rFonts w:ascii="Verdana" w:hAnsi="Verdana" w:cs="Times New Roman"/>
          <w:sz w:val="24"/>
          <w:szCs w:val="24"/>
        </w:rPr>
        <w:t xml:space="preserve">El Paso </w:t>
      </w:r>
      <w:r w:rsidR="005E6FBF">
        <w:rPr>
          <w:rFonts w:ascii="Verdana" w:hAnsi="Verdana" w:cs="Times New Roman"/>
          <w:sz w:val="24"/>
          <w:szCs w:val="24"/>
        </w:rPr>
        <w:t>city officials of their obligation to accessibility of website content</w:t>
      </w:r>
      <w:r w:rsidR="00352194">
        <w:rPr>
          <w:rFonts w:ascii="Verdana" w:hAnsi="Verdana" w:cs="Times New Roman"/>
          <w:sz w:val="24"/>
          <w:szCs w:val="24"/>
        </w:rPr>
        <w:t xml:space="preserve">. </w:t>
      </w:r>
      <w:r w:rsidR="00AB6B9B">
        <w:rPr>
          <w:rFonts w:ascii="Verdana" w:hAnsi="Verdana" w:cs="Times New Roman"/>
          <w:sz w:val="24"/>
          <w:szCs w:val="24"/>
        </w:rPr>
        <w:t xml:space="preserve">Members </w:t>
      </w:r>
      <w:r w:rsidR="00AB6B9B" w:rsidRPr="00AB6B9B">
        <w:rPr>
          <w:rFonts w:ascii="Verdana" w:hAnsi="Verdana" w:cs="Times New Roman"/>
          <w:sz w:val="24"/>
          <w:szCs w:val="24"/>
        </w:rPr>
        <w:t>discussed creating</w:t>
      </w:r>
      <w:r w:rsidR="00271036" w:rsidRPr="00AB6B9B">
        <w:rPr>
          <w:rFonts w:ascii="Verdana" w:hAnsi="Verdana" w:cs="Times New Roman"/>
          <w:sz w:val="24"/>
          <w:szCs w:val="24"/>
        </w:rPr>
        <w:t xml:space="preserve"> a rubric for city entities</w:t>
      </w:r>
      <w:r w:rsidR="00AB6B9B" w:rsidRPr="00AB6B9B">
        <w:rPr>
          <w:rFonts w:ascii="Verdana" w:hAnsi="Verdana" w:cs="Times New Roman"/>
          <w:sz w:val="24"/>
          <w:szCs w:val="24"/>
        </w:rPr>
        <w:t xml:space="preserve"> and</w:t>
      </w:r>
      <w:r w:rsidR="00C82555" w:rsidRPr="00AB6B9B">
        <w:rPr>
          <w:rFonts w:ascii="Verdana" w:hAnsi="Verdana" w:cs="Times New Roman"/>
          <w:sz w:val="24"/>
          <w:szCs w:val="24"/>
        </w:rPr>
        <w:t xml:space="preserve"> ADA Coordinators</w:t>
      </w:r>
      <w:r w:rsidR="00271036" w:rsidRPr="00AB6B9B">
        <w:rPr>
          <w:rFonts w:ascii="Verdana" w:hAnsi="Verdana" w:cs="Times New Roman"/>
          <w:sz w:val="24"/>
          <w:szCs w:val="24"/>
        </w:rPr>
        <w:t>, communication departments and businesses.</w:t>
      </w:r>
    </w:p>
    <w:p w:rsidR="00FC371A" w:rsidRPr="00876376" w:rsidRDefault="00FC371A" w:rsidP="00BB64CA">
      <w:pPr>
        <w:pStyle w:val="ListParagraph"/>
        <w:spacing w:after="0"/>
        <w:ind w:left="0"/>
        <w:rPr>
          <w:rFonts w:ascii="Verdana" w:hAnsi="Verdana" w:cs="Times New Roman"/>
          <w:sz w:val="24"/>
          <w:szCs w:val="24"/>
          <w:highlight w:val="yellow"/>
        </w:rPr>
      </w:pPr>
    </w:p>
    <w:p w:rsidR="002275C1" w:rsidRDefault="002275C1" w:rsidP="002275C1">
      <w:pPr>
        <w:pStyle w:val="ListParagraph"/>
        <w:spacing w:after="0"/>
        <w:ind w:left="0"/>
        <w:rPr>
          <w:rFonts w:ascii="Verdana" w:hAnsi="Verdana" w:cs="Times New Roman"/>
          <w:sz w:val="24"/>
          <w:szCs w:val="24"/>
        </w:rPr>
      </w:pPr>
      <w:r>
        <w:rPr>
          <w:rFonts w:ascii="Verdana" w:hAnsi="Verdana" w:cs="Times New Roman"/>
          <w:sz w:val="24"/>
          <w:szCs w:val="24"/>
        </w:rPr>
        <w:t>C</w:t>
      </w:r>
      <w:r w:rsidR="0089140A">
        <w:rPr>
          <w:rFonts w:ascii="Verdana" w:hAnsi="Verdana" w:cs="Times New Roman"/>
          <w:sz w:val="24"/>
          <w:szCs w:val="24"/>
        </w:rPr>
        <w:t>.</w:t>
      </w:r>
      <w:r>
        <w:rPr>
          <w:rFonts w:ascii="Verdana" w:hAnsi="Verdana" w:cs="Times New Roman"/>
          <w:sz w:val="24"/>
          <w:szCs w:val="24"/>
        </w:rPr>
        <w:t>N</w:t>
      </w:r>
      <w:r w:rsidR="0089140A">
        <w:rPr>
          <w:rFonts w:ascii="Verdana" w:hAnsi="Verdana" w:cs="Times New Roman"/>
          <w:sz w:val="24"/>
          <w:szCs w:val="24"/>
        </w:rPr>
        <w:t>.</w:t>
      </w:r>
      <w:r>
        <w:rPr>
          <w:rFonts w:ascii="Verdana" w:hAnsi="Verdana" w:cs="Times New Roman"/>
          <w:sz w:val="24"/>
          <w:szCs w:val="24"/>
        </w:rPr>
        <w:t xml:space="preserve"> spoke about driver license testing for individuals who use bi-optic devices. A low vision specialist </w:t>
      </w:r>
      <w:r w:rsidR="00606A0A">
        <w:rPr>
          <w:rFonts w:ascii="Verdana" w:hAnsi="Verdana" w:cs="Times New Roman"/>
          <w:sz w:val="24"/>
          <w:szCs w:val="24"/>
        </w:rPr>
        <w:t>may provide</w:t>
      </w:r>
      <w:r>
        <w:rPr>
          <w:rFonts w:ascii="Verdana" w:hAnsi="Verdana" w:cs="Times New Roman"/>
          <w:sz w:val="24"/>
          <w:szCs w:val="24"/>
        </w:rPr>
        <w:t xml:space="preserve"> a certification for meeting the Texas requirements</w:t>
      </w:r>
      <w:r w:rsidR="00606A0A">
        <w:rPr>
          <w:rFonts w:ascii="Verdana" w:hAnsi="Verdana" w:cs="Times New Roman"/>
          <w:sz w:val="24"/>
          <w:szCs w:val="24"/>
        </w:rPr>
        <w:t xml:space="preserve">. </w:t>
      </w:r>
      <w:r w:rsidR="00E17AE9">
        <w:rPr>
          <w:rFonts w:ascii="Verdana" w:hAnsi="Verdana" w:cs="Times New Roman"/>
          <w:sz w:val="24"/>
          <w:szCs w:val="24"/>
        </w:rPr>
        <w:t>Texas</w:t>
      </w:r>
      <w:r>
        <w:rPr>
          <w:rFonts w:ascii="Verdana" w:hAnsi="Verdana" w:cs="Times New Roman"/>
          <w:sz w:val="24"/>
          <w:szCs w:val="24"/>
        </w:rPr>
        <w:t xml:space="preserve"> Medical Advisory Board could revoke a </w:t>
      </w:r>
      <w:r w:rsidR="00E17AE9">
        <w:rPr>
          <w:rFonts w:ascii="Verdana" w:hAnsi="Verdana" w:cs="Times New Roman"/>
          <w:sz w:val="24"/>
          <w:szCs w:val="24"/>
        </w:rPr>
        <w:t xml:space="preserve">driver </w:t>
      </w:r>
      <w:r>
        <w:rPr>
          <w:rFonts w:ascii="Verdana" w:hAnsi="Verdana" w:cs="Times New Roman"/>
          <w:sz w:val="24"/>
          <w:szCs w:val="24"/>
        </w:rPr>
        <w:t xml:space="preserve">license based on outdated recommendation that Texas drivers </w:t>
      </w:r>
      <w:proofErr w:type="gramStart"/>
      <w:r>
        <w:rPr>
          <w:rFonts w:ascii="Verdana" w:hAnsi="Verdana" w:cs="Times New Roman"/>
          <w:sz w:val="24"/>
          <w:szCs w:val="24"/>
        </w:rPr>
        <w:t>should</w:t>
      </w:r>
      <w:r w:rsidR="00606A0A">
        <w:rPr>
          <w:rFonts w:ascii="Verdana" w:hAnsi="Verdana" w:cs="Times New Roman"/>
          <w:sz w:val="24"/>
          <w:szCs w:val="24"/>
        </w:rPr>
        <w:t xml:space="preserve"> not</w:t>
      </w:r>
      <w:r>
        <w:rPr>
          <w:rFonts w:ascii="Verdana" w:hAnsi="Verdana" w:cs="Times New Roman"/>
          <w:sz w:val="24"/>
          <w:szCs w:val="24"/>
        </w:rPr>
        <w:t xml:space="preserve"> be allowed</w:t>
      </w:r>
      <w:proofErr w:type="gramEnd"/>
      <w:r>
        <w:rPr>
          <w:rFonts w:ascii="Verdana" w:hAnsi="Verdana" w:cs="Times New Roman"/>
          <w:sz w:val="24"/>
          <w:szCs w:val="24"/>
        </w:rPr>
        <w:t xml:space="preserve"> to use a bi-optic</w:t>
      </w:r>
      <w:r w:rsidR="00606A0A">
        <w:rPr>
          <w:rFonts w:ascii="Verdana" w:hAnsi="Verdana" w:cs="Times New Roman"/>
          <w:sz w:val="24"/>
          <w:szCs w:val="24"/>
        </w:rPr>
        <w:t xml:space="preserve"> when behind the wheel of a vehicle</w:t>
      </w:r>
      <w:r>
        <w:rPr>
          <w:rFonts w:ascii="Verdana" w:hAnsi="Verdana" w:cs="Times New Roman"/>
          <w:sz w:val="24"/>
          <w:szCs w:val="24"/>
        </w:rPr>
        <w:t>.</w:t>
      </w:r>
    </w:p>
    <w:p w:rsidR="002275C1" w:rsidRDefault="002275C1" w:rsidP="002275C1">
      <w:pPr>
        <w:pStyle w:val="ListParagraph"/>
        <w:spacing w:after="0"/>
        <w:ind w:left="0"/>
        <w:rPr>
          <w:rFonts w:ascii="Verdana" w:hAnsi="Verdana" w:cs="Times New Roman"/>
          <w:sz w:val="24"/>
          <w:szCs w:val="24"/>
        </w:rPr>
      </w:pPr>
    </w:p>
    <w:p w:rsidR="006F5C8A" w:rsidRDefault="006F5C8A" w:rsidP="006F5C8A">
      <w:pPr>
        <w:pStyle w:val="ListParagraph"/>
        <w:spacing w:after="0"/>
        <w:ind w:left="0"/>
        <w:rPr>
          <w:rFonts w:ascii="Verdana" w:hAnsi="Verdana" w:cs="Times New Roman"/>
          <w:sz w:val="24"/>
          <w:szCs w:val="24"/>
        </w:rPr>
      </w:pPr>
      <w:r>
        <w:rPr>
          <w:rFonts w:ascii="Verdana" w:hAnsi="Verdana" w:cs="Times New Roman"/>
          <w:sz w:val="24"/>
          <w:szCs w:val="24"/>
        </w:rPr>
        <w:t>P</w:t>
      </w:r>
      <w:r w:rsidR="0089140A">
        <w:rPr>
          <w:rFonts w:ascii="Verdana" w:hAnsi="Verdana" w:cs="Times New Roman"/>
          <w:sz w:val="24"/>
          <w:szCs w:val="24"/>
        </w:rPr>
        <w:t>.</w:t>
      </w:r>
      <w:r>
        <w:rPr>
          <w:rFonts w:ascii="Verdana" w:hAnsi="Verdana" w:cs="Times New Roman"/>
          <w:sz w:val="24"/>
          <w:szCs w:val="24"/>
        </w:rPr>
        <w:t>F</w:t>
      </w:r>
      <w:r w:rsidR="0089140A">
        <w:rPr>
          <w:rFonts w:ascii="Verdana" w:hAnsi="Verdana" w:cs="Times New Roman"/>
          <w:sz w:val="24"/>
          <w:szCs w:val="24"/>
        </w:rPr>
        <w:t>.</w:t>
      </w:r>
      <w:r>
        <w:rPr>
          <w:rFonts w:ascii="Verdana" w:hAnsi="Verdana" w:cs="Times New Roman"/>
          <w:sz w:val="24"/>
          <w:szCs w:val="24"/>
        </w:rPr>
        <w:t xml:space="preserve"> suggests making the registration for parking placards available online. </w:t>
      </w:r>
      <w:r w:rsidR="00606A0A">
        <w:rPr>
          <w:rFonts w:ascii="Verdana" w:hAnsi="Verdana" w:cs="Times New Roman"/>
          <w:sz w:val="24"/>
          <w:szCs w:val="24"/>
        </w:rPr>
        <w:t>P</w:t>
      </w:r>
      <w:r>
        <w:rPr>
          <w:rFonts w:ascii="Verdana" w:hAnsi="Verdana" w:cs="Times New Roman"/>
          <w:sz w:val="24"/>
          <w:szCs w:val="24"/>
        </w:rPr>
        <w:t>ersons with disabilities and seniors</w:t>
      </w:r>
      <w:r w:rsidR="00606A0A">
        <w:rPr>
          <w:rFonts w:ascii="Verdana" w:hAnsi="Verdana" w:cs="Times New Roman"/>
          <w:sz w:val="24"/>
          <w:szCs w:val="24"/>
        </w:rPr>
        <w:t xml:space="preserve"> need more affordable housing options</w:t>
      </w:r>
      <w:r>
        <w:rPr>
          <w:rFonts w:ascii="Verdana" w:hAnsi="Verdana" w:cs="Times New Roman"/>
          <w:sz w:val="24"/>
          <w:szCs w:val="24"/>
        </w:rPr>
        <w:t>.</w:t>
      </w:r>
    </w:p>
    <w:p w:rsidR="006F5C8A" w:rsidRDefault="006F5C8A" w:rsidP="006F5C8A">
      <w:pPr>
        <w:pStyle w:val="ListParagraph"/>
        <w:spacing w:after="0"/>
        <w:ind w:left="0"/>
        <w:rPr>
          <w:rFonts w:ascii="Verdana" w:hAnsi="Verdana" w:cs="Times New Roman"/>
          <w:sz w:val="24"/>
          <w:szCs w:val="24"/>
        </w:rPr>
      </w:pPr>
    </w:p>
    <w:p w:rsidR="009A6591" w:rsidRDefault="00E9042A" w:rsidP="00BB64CA">
      <w:pPr>
        <w:pStyle w:val="ListParagraph"/>
        <w:spacing w:after="0"/>
        <w:ind w:left="0"/>
        <w:rPr>
          <w:rFonts w:ascii="Verdana" w:hAnsi="Verdana" w:cs="Times New Roman"/>
          <w:sz w:val="24"/>
          <w:szCs w:val="24"/>
        </w:rPr>
      </w:pPr>
      <w:r>
        <w:rPr>
          <w:rFonts w:ascii="Verdana" w:hAnsi="Verdana" w:cs="Times New Roman"/>
          <w:sz w:val="24"/>
          <w:szCs w:val="24"/>
        </w:rPr>
        <w:t>S</w:t>
      </w:r>
      <w:r w:rsidR="0089140A">
        <w:rPr>
          <w:rFonts w:ascii="Verdana" w:hAnsi="Verdana" w:cs="Times New Roman"/>
          <w:sz w:val="24"/>
          <w:szCs w:val="24"/>
        </w:rPr>
        <w:t>.</w:t>
      </w:r>
      <w:r>
        <w:rPr>
          <w:rFonts w:ascii="Verdana" w:hAnsi="Verdana" w:cs="Times New Roman"/>
          <w:sz w:val="24"/>
          <w:szCs w:val="24"/>
        </w:rPr>
        <w:t>A</w:t>
      </w:r>
      <w:r w:rsidR="0089140A">
        <w:rPr>
          <w:rFonts w:ascii="Verdana" w:hAnsi="Verdana" w:cs="Times New Roman"/>
          <w:sz w:val="24"/>
          <w:szCs w:val="24"/>
        </w:rPr>
        <w:t>.</w:t>
      </w:r>
      <w:r w:rsidR="009A6591">
        <w:rPr>
          <w:rFonts w:ascii="Verdana" w:hAnsi="Verdana" w:cs="Times New Roman"/>
          <w:sz w:val="24"/>
          <w:szCs w:val="24"/>
        </w:rPr>
        <w:t xml:space="preserve"> spoke about retaliation for students with disabilities who </w:t>
      </w:r>
      <w:proofErr w:type="gramStart"/>
      <w:r w:rsidR="009A6591">
        <w:rPr>
          <w:rFonts w:ascii="Verdana" w:hAnsi="Verdana" w:cs="Times New Roman"/>
          <w:sz w:val="24"/>
          <w:szCs w:val="24"/>
        </w:rPr>
        <w:t>don’t</w:t>
      </w:r>
      <w:proofErr w:type="gramEnd"/>
      <w:r w:rsidR="009A6591">
        <w:rPr>
          <w:rFonts w:ascii="Verdana" w:hAnsi="Verdana" w:cs="Times New Roman"/>
          <w:sz w:val="24"/>
          <w:szCs w:val="24"/>
        </w:rPr>
        <w:t xml:space="preserve"> perform well taking the STARR test and are prevented from school activities. School administrators seek strong performance results.</w:t>
      </w:r>
    </w:p>
    <w:p w:rsidR="009A6591" w:rsidRDefault="009A6591" w:rsidP="00BB64CA">
      <w:pPr>
        <w:pStyle w:val="ListParagraph"/>
        <w:spacing w:after="0"/>
        <w:ind w:left="0"/>
        <w:rPr>
          <w:rFonts w:ascii="Verdana" w:hAnsi="Verdana" w:cs="Times New Roman"/>
          <w:sz w:val="24"/>
          <w:szCs w:val="24"/>
        </w:rPr>
      </w:pPr>
    </w:p>
    <w:p w:rsidR="009A6591" w:rsidRDefault="00E71D17" w:rsidP="00BB64CA">
      <w:pPr>
        <w:pStyle w:val="ListParagraph"/>
        <w:spacing w:after="0"/>
        <w:ind w:left="0"/>
        <w:rPr>
          <w:rFonts w:ascii="Verdana" w:hAnsi="Verdana" w:cs="Times New Roman"/>
          <w:sz w:val="24"/>
          <w:szCs w:val="24"/>
        </w:rPr>
      </w:pPr>
      <w:r>
        <w:rPr>
          <w:rFonts w:ascii="Verdana" w:hAnsi="Verdana" w:cs="Times New Roman"/>
          <w:sz w:val="24"/>
          <w:szCs w:val="24"/>
        </w:rPr>
        <w:t>Y</w:t>
      </w:r>
      <w:r w:rsidR="0089140A">
        <w:rPr>
          <w:rFonts w:ascii="Verdana" w:hAnsi="Verdana" w:cs="Times New Roman"/>
          <w:sz w:val="24"/>
          <w:szCs w:val="24"/>
        </w:rPr>
        <w:t>.</w:t>
      </w:r>
      <w:r>
        <w:rPr>
          <w:rFonts w:ascii="Verdana" w:hAnsi="Verdana" w:cs="Times New Roman"/>
          <w:sz w:val="24"/>
          <w:szCs w:val="24"/>
        </w:rPr>
        <w:t>V</w:t>
      </w:r>
      <w:r w:rsidR="0089140A">
        <w:rPr>
          <w:rFonts w:ascii="Verdana" w:hAnsi="Verdana" w:cs="Times New Roman"/>
          <w:sz w:val="24"/>
          <w:szCs w:val="24"/>
        </w:rPr>
        <w:t>.</w:t>
      </w:r>
      <w:r>
        <w:rPr>
          <w:rFonts w:ascii="Verdana" w:hAnsi="Verdana" w:cs="Times New Roman"/>
          <w:sz w:val="24"/>
          <w:szCs w:val="24"/>
        </w:rPr>
        <w:t xml:space="preserve"> spoke about the low rate of pay for caregivers and continuity of their services so persons with disabilities can remain independent.</w:t>
      </w:r>
    </w:p>
    <w:p w:rsidR="00E71D17" w:rsidRDefault="00E71D17" w:rsidP="00BB64CA">
      <w:pPr>
        <w:pStyle w:val="ListParagraph"/>
        <w:spacing w:after="0"/>
        <w:ind w:left="0"/>
        <w:rPr>
          <w:rFonts w:ascii="Verdana" w:hAnsi="Verdana" w:cs="Times New Roman"/>
          <w:sz w:val="24"/>
          <w:szCs w:val="24"/>
        </w:rPr>
      </w:pPr>
    </w:p>
    <w:p w:rsidR="00CD0163" w:rsidRDefault="009A6591" w:rsidP="00BB64CA">
      <w:pPr>
        <w:pStyle w:val="ListParagraph"/>
        <w:spacing w:after="0"/>
        <w:ind w:left="0"/>
        <w:rPr>
          <w:rFonts w:ascii="Verdana" w:hAnsi="Verdana" w:cs="Times New Roman"/>
          <w:sz w:val="24"/>
          <w:szCs w:val="24"/>
        </w:rPr>
      </w:pPr>
      <w:r>
        <w:rPr>
          <w:rFonts w:ascii="Verdana" w:hAnsi="Verdana" w:cs="Times New Roman"/>
          <w:sz w:val="24"/>
          <w:szCs w:val="24"/>
        </w:rPr>
        <w:t>A</w:t>
      </w:r>
      <w:r w:rsidR="00CD0163">
        <w:rPr>
          <w:rFonts w:ascii="Verdana" w:hAnsi="Verdana" w:cs="Times New Roman"/>
          <w:sz w:val="24"/>
          <w:szCs w:val="24"/>
        </w:rPr>
        <w:t>nonymous</w:t>
      </w:r>
      <w:r w:rsidR="00391446">
        <w:rPr>
          <w:rFonts w:ascii="Verdana" w:hAnsi="Verdana" w:cs="Times New Roman"/>
          <w:sz w:val="24"/>
          <w:szCs w:val="24"/>
        </w:rPr>
        <w:t xml:space="preserve"> wrote that people with mental health disabilities deserve rights, particularly in child custody situations. Advocates for education and job skills for persons with mental health disabilities.</w:t>
      </w:r>
    </w:p>
    <w:p w:rsidR="00CD0163" w:rsidRPr="006D1D0D" w:rsidRDefault="00CD0163" w:rsidP="00BB64CA">
      <w:pPr>
        <w:pStyle w:val="ListParagraph"/>
        <w:spacing w:after="0"/>
        <w:ind w:left="0"/>
        <w:rPr>
          <w:rFonts w:ascii="Verdana" w:hAnsi="Verdana" w:cs="Times New Roman"/>
          <w:sz w:val="24"/>
          <w:szCs w:val="24"/>
        </w:rPr>
      </w:pPr>
    </w:p>
    <w:p w:rsidR="008B1280" w:rsidRPr="001E5D67" w:rsidRDefault="008B1280" w:rsidP="00755253">
      <w:pPr>
        <w:pStyle w:val="NoSpacing"/>
        <w:spacing w:after="240"/>
        <w:rPr>
          <w:rFonts w:ascii="Verdana" w:hAnsi="Verdana" w:cs="Times New Roman"/>
          <w:sz w:val="24"/>
          <w:szCs w:val="24"/>
        </w:rPr>
      </w:pPr>
      <w:r w:rsidRPr="00BE4FEC">
        <w:rPr>
          <w:rFonts w:ascii="Verdana" w:hAnsi="Verdana" w:cs="Times New Roman"/>
          <w:b/>
          <w:sz w:val="24"/>
          <w:szCs w:val="24"/>
        </w:rPr>
        <w:t xml:space="preserve">Reports from Invited </w:t>
      </w:r>
      <w:proofErr w:type="spellStart"/>
      <w:r w:rsidRPr="00FD1585">
        <w:rPr>
          <w:rFonts w:ascii="Verdana" w:hAnsi="Verdana" w:cs="Times New Roman"/>
          <w:b/>
          <w:sz w:val="24"/>
          <w:szCs w:val="24"/>
        </w:rPr>
        <w:t>Exofficio</w:t>
      </w:r>
      <w:proofErr w:type="spellEnd"/>
      <w:r w:rsidRPr="00FD1585">
        <w:rPr>
          <w:rFonts w:ascii="Verdana" w:hAnsi="Verdana" w:cs="Times New Roman"/>
          <w:b/>
          <w:sz w:val="24"/>
          <w:szCs w:val="24"/>
        </w:rPr>
        <w:t xml:space="preserve"> Agency Representatives</w:t>
      </w:r>
    </w:p>
    <w:p w:rsidR="00A92F54" w:rsidRDefault="008B1280" w:rsidP="00AC6388">
      <w:pPr>
        <w:spacing w:after="0" w:line="240" w:lineRule="auto"/>
        <w:rPr>
          <w:rFonts w:ascii="Verdana" w:hAnsi="Verdana"/>
          <w:sz w:val="24"/>
          <w:szCs w:val="24"/>
        </w:rPr>
      </w:pPr>
      <w:r w:rsidRPr="00AC6388">
        <w:rPr>
          <w:rFonts w:ascii="Verdana" w:hAnsi="Verdana"/>
          <w:b/>
          <w:sz w:val="24"/>
          <w:szCs w:val="24"/>
        </w:rPr>
        <w:t>Texas State Independent Living Council</w:t>
      </w:r>
      <w:r w:rsidR="006E7F9B" w:rsidRPr="00AC6388">
        <w:rPr>
          <w:rFonts w:ascii="Verdana" w:hAnsi="Verdana"/>
          <w:sz w:val="24"/>
          <w:szCs w:val="24"/>
        </w:rPr>
        <w:t xml:space="preserve"> </w:t>
      </w:r>
      <w:r w:rsidR="009015D0">
        <w:rPr>
          <w:rFonts w:ascii="Verdana" w:hAnsi="Verdana"/>
          <w:sz w:val="24"/>
          <w:szCs w:val="24"/>
        </w:rPr>
        <w:t>(SILC)</w:t>
      </w:r>
    </w:p>
    <w:p w:rsidR="00AC6388" w:rsidRDefault="006E7F9B" w:rsidP="00AC6388">
      <w:pPr>
        <w:spacing w:after="0" w:line="240" w:lineRule="auto"/>
        <w:rPr>
          <w:rFonts w:ascii="Verdana" w:hAnsi="Verdana"/>
          <w:sz w:val="24"/>
          <w:szCs w:val="24"/>
        </w:rPr>
      </w:pPr>
      <w:r w:rsidRPr="00AC6388">
        <w:rPr>
          <w:rFonts w:ascii="Verdana" w:hAnsi="Verdana"/>
          <w:sz w:val="24"/>
          <w:szCs w:val="24"/>
        </w:rPr>
        <w:t>Sandra Breitengross Bitter</w:t>
      </w:r>
      <w:r w:rsidR="00A92F54">
        <w:rPr>
          <w:rFonts w:ascii="Verdana" w:hAnsi="Verdana"/>
          <w:sz w:val="24"/>
          <w:szCs w:val="24"/>
        </w:rPr>
        <w:t xml:space="preserve"> said </w:t>
      </w:r>
      <w:r w:rsidR="000B70B4">
        <w:rPr>
          <w:rFonts w:ascii="Verdana" w:hAnsi="Verdana"/>
          <w:sz w:val="24"/>
          <w:szCs w:val="24"/>
        </w:rPr>
        <w:t>SILC</w:t>
      </w:r>
      <w:r w:rsidR="002B57D5">
        <w:rPr>
          <w:rFonts w:ascii="Verdana" w:hAnsi="Verdana"/>
          <w:sz w:val="24"/>
          <w:szCs w:val="24"/>
        </w:rPr>
        <w:t>’s board</w:t>
      </w:r>
      <w:r w:rsidR="000B70B4">
        <w:rPr>
          <w:rFonts w:ascii="Verdana" w:hAnsi="Verdana"/>
          <w:sz w:val="24"/>
          <w:szCs w:val="24"/>
        </w:rPr>
        <w:t xml:space="preserve"> </w:t>
      </w:r>
      <w:proofErr w:type="gramStart"/>
      <w:r w:rsidR="000B70B4">
        <w:rPr>
          <w:rFonts w:ascii="Verdana" w:hAnsi="Verdana"/>
          <w:sz w:val="24"/>
          <w:szCs w:val="24"/>
        </w:rPr>
        <w:t>will</w:t>
      </w:r>
      <w:proofErr w:type="gramEnd"/>
      <w:r w:rsidR="000B70B4">
        <w:rPr>
          <w:rFonts w:ascii="Verdana" w:hAnsi="Verdana"/>
          <w:sz w:val="24"/>
          <w:szCs w:val="24"/>
        </w:rPr>
        <w:t xml:space="preserve"> </w:t>
      </w:r>
      <w:r w:rsidR="00E8674F">
        <w:rPr>
          <w:rFonts w:ascii="Verdana" w:hAnsi="Verdana"/>
          <w:sz w:val="24"/>
          <w:szCs w:val="24"/>
        </w:rPr>
        <w:t>meet</w:t>
      </w:r>
      <w:r w:rsidR="002B57D5">
        <w:rPr>
          <w:rFonts w:ascii="Verdana" w:hAnsi="Verdana"/>
          <w:sz w:val="24"/>
          <w:szCs w:val="24"/>
        </w:rPr>
        <w:t xml:space="preserve"> </w:t>
      </w:r>
      <w:r w:rsidR="000B70B4">
        <w:rPr>
          <w:rFonts w:ascii="Verdana" w:hAnsi="Verdana"/>
          <w:sz w:val="24"/>
          <w:szCs w:val="24"/>
        </w:rPr>
        <w:t>virtually on</w:t>
      </w:r>
      <w:r w:rsidR="00E8674F">
        <w:rPr>
          <w:rFonts w:ascii="Verdana" w:hAnsi="Verdana"/>
          <w:sz w:val="24"/>
          <w:szCs w:val="24"/>
        </w:rPr>
        <w:t xml:space="preserve"> August 11</w:t>
      </w:r>
      <w:r w:rsidR="00E26B1A">
        <w:rPr>
          <w:rFonts w:ascii="Verdana" w:hAnsi="Verdana"/>
          <w:sz w:val="24"/>
          <w:szCs w:val="24"/>
        </w:rPr>
        <w:t xml:space="preserve">, </w:t>
      </w:r>
      <w:r w:rsidR="00E8674F">
        <w:rPr>
          <w:rFonts w:ascii="Verdana" w:hAnsi="Verdana"/>
          <w:sz w:val="24"/>
          <w:szCs w:val="24"/>
        </w:rPr>
        <w:t>including a</w:t>
      </w:r>
      <w:r w:rsidR="00E26B1A">
        <w:rPr>
          <w:rFonts w:ascii="Verdana" w:hAnsi="Verdana"/>
          <w:sz w:val="24"/>
          <w:szCs w:val="24"/>
        </w:rPr>
        <w:t xml:space="preserve">n open </w:t>
      </w:r>
      <w:r w:rsidR="00F15FE0">
        <w:rPr>
          <w:rFonts w:ascii="Verdana" w:hAnsi="Verdana"/>
          <w:sz w:val="24"/>
          <w:szCs w:val="24"/>
        </w:rPr>
        <w:t xml:space="preserve">conversation with the </w:t>
      </w:r>
      <w:r w:rsidR="006F6057">
        <w:rPr>
          <w:rFonts w:ascii="Verdana" w:hAnsi="Verdana"/>
          <w:sz w:val="24"/>
          <w:szCs w:val="24"/>
        </w:rPr>
        <w:t xml:space="preserve">public </w:t>
      </w:r>
      <w:r w:rsidR="00F07BE3">
        <w:rPr>
          <w:rFonts w:ascii="Verdana" w:hAnsi="Verdana"/>
          <w:sz w:val="24"/>
          <w:szCs w:val="24"/>
        </w:rPr>
        <w:t>on</w:t>
      </w:r>
      <w:r w:rsidR="00E26B1A">
        <w:rPr>
          <w:rFonts w:ascii="Verdana" w:hAnsi="Verdana"/>
          <w:sz w:val="24"/>
          <w:szCs w:val="24"/>
        </w:rPr>
        <w:t xml:space="preserve"> priorities and advocacy issues</w:t>
      </w:r>
      <w:r w:rsidR="00F07BE3">
        <w:rPr>
          <w:rFonts w:ascii="Verdana" w:hAnsi="Verdana"/>
          <w:sz w:val="24"/>
          <w:szCs w:val="24"/>
        </w:rPr>
        <w:t xml:space="preserve"> of Texans with disabilities.</w:t>
      </w:r>
      <w:r w:rsidR="00E26B1A">
        <w:rPr>
          <w:rFonts w:ascii="Verdana" w:hAnsi="Verdana"/>
          <w:sz w:val="24"/>
          <w:szCs w:val="24"/>
        </w:rPr>
        <w:t xml:space="preserve"> The centers </w:t>
      </w:r>
      <w:r w:rsidR="00EF6BC1">
        <w:rPr>
          <w:rFonts w:ascii="Verdana" w:hAnsi="Verdana"/>
          <w:sz w:val="24"/>
          <w:szCs w:val="24"/>
        </w:rPr>
        <w:t xml:space="preserve">for independent living </w:t>
      </w:r>
      <w:r w:rsidR="00E26B1A">
        <w:rPr>
          <w:rFonts w:ascii="Verdana" w:hAnsi="Verdana"/>
          <w:sz w:val="24"/>
          <w:szCs w:val="24"/>
        </w:rPr>
        <w:t>are working with consumers on COVID</w:t>
      </w:r>
      <w:r w:rsidR="0006750A">
        <w:rPr>
          <w:rFonts w:ascii="Verdana" w:hAnsi="Verdana"/>
          <w:sz w:val="24"/>
          <w:szCs w:val="24"/>
        </w:rPr>
        <w:t>-19</w:t>
      </w:r>
      <w:r w:rsidR="00E26B1A">
        <w:rPr>
          <w:rFonts w:ascii="Verdana" w:hAnsi="Verdana"/>
          <w:sz w:val="24"/>
          <w:szCs w:val="24"/>
        </w:rPr>
        <w:t xml:space="preserve"> relief and </w:t>
      </w:r>
      <w:r w:rsidR="00F15FE0">
        <w:rPr>
          <w:rFonts w:ascii="Verdana" w:hAnsi="Verdana"/>
          <w:sz w:val="24"/>
          <w:szCs w:val="24"/>
        </w:rPr>
        <w:t xml:space="preserve">engaging </w:t>
      </w:r>
      <w:r w:rsidR="00E26B1A">
        <w:rPr>
          <w:rFonts w:ascii="Verdana" w:hAnsi="Verdana"/>
          <w:sz w:val="24"/>
          <w:szCs w:val="24"/>
        </w:rPr>
        <w:t>FEMA</w:t>
      </w:r>
      <w:r w:rsidR="00F15FE0">
        <w:rPr>
          <w:rFonts w:ascii="Verdana" w:hAnsi="Verdana"/>
          <w:sz w:val="24"/>
          <w:szCs w:val="24"/>
        </w:rPr>
        <w:t xml:space="preserve"> to ensure availability of vaccines</w:t>
      </w:r>
      <w:r w:rsidR="0006750A">
        <w:rPr>
          <w:rFonts w:ascii="Verdana" w:hAnsi="Verdana"/>
          <w:sz w:val="24"/>
          <w:szCs w:val="24"/>
        </w:rPr>
        <w:t xml:space="preserve"> to people with disabilities</w:t>
      </w:r>
      <w:r w:rsidR="00E26B1A">
        <w:rPr>
          <w:rFonts w:ascii="Verdana" w:hAnsi="Verdana"/>
          <w:sz w:val="24"/>
          <w:szCs w:val="24"/>
        </w:rPr>
        <w:t xml:space="preserve">. </w:t>
      </w:r>
      <w:r w:rsidR="00E8674F">
        <w:rPr>
          <w:rFonts w:ascii="Verdana" w:hAnsi="Verdana"/>
          <w:sz w:val="24"/>
          <w:szCs w:val="24"/>
        </w:rPr>
        <w:t xml:space="preserve">SILC submitted policy recommendations generated by the </w:t>
      </w:r>
      <w:r w:rsidR="00E26B1A">
        <w:rPr>
          <w:rFonts w:ascii="Verdana" w:hAnsi="Verdana"/>
          <w:sz w:val="24"/>
          <w:szCs w:val="24"/>
        </w:rPr>
        <w:t xml:space="preserve">Accessible </w:t>
      </w:r>
      <w:r w:rsidR="00E8674F">
        <w:rPr>
          <w:rFonts w:ascii="Verdana" w:hAnsi="Verdana"/>
          <w:sz w:val="24"/>
          <w:szCs w:val="24"/>
        </w:rPr>
        <w:t>T</w:t>
      </w:r>
      <w:r w:rsidR="009015D0">
        <w:rPr>
          <w:rFonts w:ascii="Verdana" w:hAnsi="Verdana"/>
          <w:sz w:val="24"/>
          <w:szCs w:val="24"/>
        </w:rPr>
        <w:t>ransportation project</w:t>
      </w:r>
      <w:r w:rsidR="00E26B1A">
        <w:rPr>
          <w:rFonts w:ascii="Verdana" w:hAnsi="Verdana"/>
          <w:sz w:val="24"/>
          <w:szCs w:val="24"/>
        </w:rPr>
        <w:t xml:space="preserve"> to </w:t>
      </w:r>
      <w:r w:rsidR="00F15FE0">
        <w:rPr>
          <w:rFonts w:ascii="Verdana" w:hAnsi="Verdana"/>
          <w:sz w:val="24"/>
          <w:szCs w:val="24"/>
        </w:rPr>
        <w:t>members of the Texas</w:t>
      </w:r>
      <w:r w:rsidR="00E26B1A">
        <w:rPr>
          <w:rFonts w:ascii="Verdana" w:hAnsi="Verdana"/>
          <w:sz w:val="24"/>
          <w:szCs w:val="24"/>
        </w:rPr>
        <w:t xml:space="preserve"> </w:t>
      </w:r>
      <w:r w:rsidR="007254B7">
        <w:rPr>
          <w:rFonts w:ascii="Verdana" w:hAnsi="Verdana"/>
          <w:sz w:val="24"/>
          <w:szCs w:val="24"/>
        </w:rPr>
        <w:t>Legislature.</w:t>
      </w:r>
    </w:p>
    <w:p w:rsidR="00AC6388" w:rsidRPr="00AC6388" w:rsidRDefault="00AC6388" w:rsidP="00AC6388">
      <w:pPr>
        <w:spacing w:after="0" w:line="240" w:lineRule="auto"/>
        <w:rPr>
          <w:rFonts w:ascii="Verdana" w:hAnsi="Verdana"/>
          <w:sz w:val="24"/>
          <w:szCs w:val="24"/>
        </w:rPr>
      </w:pPr>
    </w:p>
    <w:p w:rsidR="00286D28" w:rsidRDefault="008B1280" w:rsidP="00AC6388">
      <w:pPr>
        <w:spacing w:after="0" w:line="240" w:lineRule="auto"/>
        <w:rPr>
          <w:rFonts w:ascii="Verdana" w:hAnsi="Verdana"/>
          <w:sz w:val="24"/>
          <w:szCs w:val="24"/>
        </w:rPr>
      </w:pPr>
      <w:r w:rsidRPr="00AC6388">
        <w:rPr>
          <w:rFonts w:ascii="Verdana" w:hAnsi="Verdana"/>
          <w:b/>
          <w:sz w:val="24"/>
          <w:szCs w:val="24"/>
        </w:rPr>
        <w:t>Department of Family and Protective Services</w:t>
      </w:r>
      <w:r w:rsidR="006E7F9B" w:rsidRPr="00AC6388">
        <w:rPr>
          <w:rFonts w:ascii="Verdana" w:hAnsi="Verdana"/>
          <w:sz w:val="24"/>
          <w:szCs w:val="24"/>
        </w:rPr>
        <w:t xml:space="preserve"> </w:t>
      </w:r>
      <w:r w:rsidR="009015D0">
        <w:rPr>
          <w:rFonts w:ascii="Verdana" w:hAnsi="Verdana"/>
          <w:sz w:val="24"/>
          <w:szCs w:val="24"/>
        </w:rPr>
        <w:t>(DFPS)</w:t>
      </w:r>
    </w:p>
    <w:p w:rsidR="00E75BD3" w:rsidRPr="00F322E5" w:rsidRDefault="00AC6388" w:rsidP="00F322E5">
      <w:pPr>
        <w:spacing w:after="0" w:line="240" w:lineRule="auto"/>
        <w:rPr>
          <w:rFonts w:ascii="Verdana" w:hAnsi="Verdana"/>
          <w:sz w:val="24"/>
          <w:szCs w:val="24"/>
        </w:rPr>
      </w:pPr>
      <w:r w:rsidRPr="003D58D1">
        <w:rPr>
          <w:rFonts w:ascii="Verdana" w:hAnsi="Verdana"/>
          <w:sz w:val="24"/>
          <w:szCs w:val="24"/>
        </w:rPr>
        <w:t>Catherine Samuel</w:t>
      </w:r>
      <w:r w:rsidR="00286D28" w:rsidRPr="003D58D1">
        <w:rPr>
          <w:rFonts w:ascii="Verdana" w:hAnsi="Verdana"/>
          <w:sz w:val="24"/>
          <w:szCs w:val="24"/>
        </w:rPr>
        <w:t xml:space="preserve"> </w:t>
      </w:r>
      <w:r w:rsidR="00F322E5">
        <w:rPr>
          <w:rFonts w:ascii="Verdana" w:hAnsi="Verdana"/>
          <w:sz w:val="24"/>
          <w:szCs w:val="24"/>
        </w:rPr>
        <w:t>represented</w:t>
      </w:r>
      <w:r w:rsidR="00866419">
        <w:rPr>
          <w:rFonts w:ascii="Verdana" w:hAnsi="Verdana"/>
          <w:sz w:val="24"/>
          <w:szCs w:val="24"/>
        </w:rPr>
        <w:t xml:space="preserve"> DFPS. </w:t>
      </w:r>
      <w:r w:rsidR="003D60A0">
        <w:rPr>
          <w:rFonts w:ascii="Verdana" w:hAnsi="Verdana"/>
          <w:sz w:val="24"/>
          <w:szCs w:val="24"/>
        </w:rPr>
        <w:t>A</w:t>
      </w:r>
      <w:r w:rsidR="00A05233">
        <w:rPr>
          <w:rFonts w:ascii="Verdana" w:hAnsi="Verdana"/>
          <w:sz w:val="24"/>
          <w:szCs w:val="24"/>
        </w:rPr>
        <w:t>dult Protective Services</w:t>
      </w:r>
      <w:r w:rsidR="003D60A0">
        <w:rPr>
          <w:rFonts w:ascii="Verdana" w:hAnsi="Verdana"/>
          <w:sz w:val="24"/>
          <w:szCs w:val="24"/>
        </w:rPr>
        <w:t xml:space="preserve"> recently published </w:t>
      </w:r>
      <w:r w:rsidR="00A05233">
        <w:rPr>
          <w:rFonts w:ascii="Verdana" w:hAnsi="Verdana"/>
          <w:sz w:val="24"/>
          <w:szCs w:val="24"/>
        </w:rPr>
        <w:t>a S</w:t>
      </w:r>
      <w:r w:rsidR="003D60A0">
        <w:rPr>
          <w:rFonts w:ascii="Verdana" w:hAnsi="Verdana"/>
          <w:sz w:val="24"/>
          <w:szCs w:val="24"/>
        </w:rPr>
        <w:t xml:space="preserve">trategic </w:t>
      </w:r>
      <w:r w:rsidR="00A05233">
        <w:rPr>
          <w:rFonts w:ascii="Verdana" w:hAnsi="Verdana"/>
          <w:sz w:val="24"/>
          <w:szCs w:val="24"/>
        </w:rPr>
        <w:t>P</w:t>
      </w:r>
      <w:r w:rsidR="003D60A0">
        <w:rPr>
          <w:rFonts w:ascii="Verdana" w:hAnsi="Verdana"/>
          <w:sz w:val="24"/>
          <w:szCs w:val="24"/>
        </w:rPr>
        <w:t>lan. Key personnel changes</w:t>
      </w:r>
      <w:r w:rsidR="00A05233">
        <w:rPr>
          <w:rFonts w:ascii="Verdana" w:hAnsi="Verdana"/>
          <w:sz w:val="24"/>
          <w:szCs w:val="24"/>
        </w:rPr>
        <w:t>:</w:t>
      </w:r>
      <w:r w:rsidR="003D60A0">
        <w:rPr>
          <w:rFonts w:ascii="Verdana" w:hAnsi="Verdana"/>
          <w:sz w:val="24"/>
          <w:szCs w:val="24"/>
        </w:rPr>
        <w:t xml:space="preserve"> Gov</w:t>
      </w:r>
      <w:r w:rsidR="007440A7">
        <w:rPr>
          <w:rFonts w:ascii="Verdana" w:hAnsi="Verdana"/>
          <w:sz w:val="24"/>
          <w:szCs w:val="24"/>
        </w:rPr>
        <w:t>ernor Abbott</w:t>
      </w:r>
      <w:r w:rsidR="003D60A0">
        <w:rPr>
          <w:rFonts w:ascii="Verdana" w:hAnsi="Verdana"/>
          <w:sz w:val="24"/>
          <w:szCs w:val="24"/>
        </w:rPr>
        <w:t xml:space="preserve"> </w:t>
      </w:r>
      <w:r w:rsidR="00BB1659">
        <w:rPr>
          <w:rFonts w:ascii="Verdana" w:hAnsi="Verdana"/>
          <w:sz w:val="24"/>
          <w:szCs w:val="24"/>
        </w:rPr>
        <w:t xml:space="preserve">appointed Theresa Thomas </w:t>
      </w:r>
      <w:r w:rsidR="003D60A0">
        <w:rPr>
          <w:rFonts w:ascii="Verdana" w:hAnsi="Verdana"/>
          <w:sz w:val="24"/>
          <w:szCs w:val="24"/>
        </w:rPr>
        <w:t xml:space="preserve">as Director of </w:t>
      </w:r>
      <w:r w:rsidR="00BB1659">
        <w:rPr>
          <w:rFonts w:ascii="Verdana" w:hAnsi="Verdana"/>
          <w:sz w:val="24"/>
          <w:szCs w:val="24"/>
        </w:rPr>
        <w:t xml:space="preserve">the Office of </w:t>
      </w:r>
      <w:r w:rsidR="003D60A0">
        <w:rPr>
          <w:rFonts w:ascii="Verdana" w:hAnsi="Verdana"/>
          <w:sz w:val="24"/>
          <w:szCs w:val="24"/>
        </w:rPr>
        <w:t xml:space="preserve">Community-based Care </w:t>
      </w:r>
      <w:r w:rsidR="00BB1659">
        <w:rPr>
          <w:rFonts w:ascii="Verdana" w:hAnsi="Verdana"/>
          <w:sz w:val="24"/>
          <w:szCs w:val="24"/>
        </w:rPr>
        <w:t>Transition. Office of Consumer R</w:t>
      </w:r>
      <w:r w:rsidR="003D60A0">
        <w:rPr>
          <w:rFonts w:ascii="Verdana" w:hAnsi="Verdana"/>
          <w:sz w:val="24"/>
          <w:szCs w:val="24"/>
        </w:rPr>
        <w:t>elations will be renamed Internal Affairs</w:t>
      </w:r>
      <w:r w:rsidR="00866419">
        <w:rPr>
          <w:rFonts w:ascii="Verdana" w:hAnsi="Verdana"/>
          <w:sz w:val="24"/>
          <w:szCs w:val="24"/>
        </w:rPr>
        <w:t xml:space="preserve"> and</w:t>
      </w:r>
      <w:r w:rsidR="003D60A0">
        <w:rPr>
          <w:rFonts w:ascii="Verdana" w:hAnsi="Verdana"/>
          <w:sz w:val="24"/>
          <w:szCs w:val="24"/>
        </w:rPr>
        <w:t xml:space="preserve"> remain under </w:t>
      </w:r>
      <w:r w:rsidR="007440A7">
        <w:rPr>
          <w:rFonts w:ascii="Verdana" w:hAnsi="Verdana"/>
          <w:sz w:val="24"/>
          <w:szCs w:val="24"/>
        </w:rPr>
        <w:t>Chief Accountability and Protection Office</w:t>
      </w:r>
      <w:r w:rsidR="007440A7" w:rsidRPr="00405B22">
        <w:rPr>
          <w:rFonts w:ascii="Verdana" w:hAnsi="Verdana"/>
          <w:sz w:val="24"/>
          <w:szCs w:val="24"/>
        </w:rPr>
        <w:t xml:space="preserve">. Dinesh </w:t>
      </w:r>
      <w:proofErr w:type="spellStart"/>
      <w:r w:rsidR="00405B22" w:rsidRPr="00405B22">
        <w:rPr>
          <w:rFonts w:ascii="Verdana" w:eastAsia="Times New Roman" w:hAnsi="Verdana" w:cs="Calibri"/>
          <w:sz w:val="24"/>
          <w:szCs w:val="24"/>
        </w:rPr>
        <w:t>Tripathi</w:t>
      </w:r>
      <w:proofErr w:type="spellEnd"/>
      <w:r w:rsidR="00405B22" w:rsidRPr="00405B22">
        <w:rPr>
          <w:rFonts w:ascii="Verdana" w:hAnsi="Verdana"/>
          <w:sz w:val="24"/>
          <w:szCs w:val="24"/>
        </w:rPr>
        <w:t xml:space="preserve"> </w:t>
      </w:r>
      <w:r w:rsidR="007440A7" w:rsidRPr="00405B22">
        <w:rPr>
          <w:rFonts w:ascii="Verdana" w:hAnsi="Verdana"/>
          <w:sz w:val="24"/>
          <w:szCs w:val="24"/>
        </w:rPr>
        <w:t xml:space="preserve">is fulfilling </w:t>
      </w:r>
      <w:r w:rsidR="007440A7">
        <w:rPr>
          <w:rFonts w:ascii="Verdana" w:hAnsi="Verdana"/>
          <w:sz w:val="24"/>
          <w:szCs w:val="24"/>
        </w:rPr>
        <w:t xml:space="preserve">the agency’s </w:t>
      </w:r>
      <w:r w:rsidR="0078413B">
        <w:rPr>
          <w:rFonts w:ascii="Verdana" w:hAnsi="Verdana"/>
          <w:sz w:val="24"/>
          <w:szCs w:val="24"/>
        </w:rPr>
        <w:t xml:space="preserve">role as </w:t>
      </w:r>
      <w:r w:rsidR="007440A7">
        <w:rPr>
          <w:rFonts w:ascii="Verdana" w:hAnsi="Verdana"/>
          <w:sz w:val="24"/>
          <w:szCs w:val="24"/>
        </w:rPr>
        <w:t xml:space="preserve">Accessibility </w:t>
      </w:r>
      <w:r w:rsidR="007440A7" w:rsidRPr="00F322E5">
        <w:rPr>
          <w:rFonts w:ascii="Verdana" w:hAnsi="Verdana"/>
          <w:sz w:val="24"/>
          <w:szCs w:val="24"/>
        </w:rPr>
        <w:t>Coord</w:t>
      </w:r>
      <w:r w:rsidR="00EF6BC1" w:rsidRPr="00F322E5">
        <w:rPr>
          <w:rFonts w:ascii="Verdana" w:hAnsi="Verdana"/>
          <w:sz w:val="24"/>
          <w:szCs w:val="24"/>
        </w:rPr>
        <w:t>inator.</w:t>
      </w:r>
      <w:r w:rsidR="00F322E5" w:rsidRPr="00F322E5">
        <w:rPr>
          <w:rFonts w:ascii="Verdana" w:hAnsi="Verdana"/>
          <w:sz w:val="24"/>
          <w:szCs w:val="24"/>
        </w:rPr>
        <w:t xml:space="preserve"> </w:t>
      </w:r>
      <w:r w:rsidR="00026C12" w:rsidRPr="00F322E5">
        <w:rPr>
          <w:rFonts w:ascii="Verdana" w:hAnsi="Verdana"/>
          <w:sz w:val="24"/>
          <w:szCs w:val="24"/>
        </w:rPr>
        <w:t>Interagency initiatives</w:t>
      </w:r>
      <w:r w:rsidR="007440A7" w:rsidRPr="00F322E5">
        <w:rPr>
          <w:rFonts w:ascii="Verdana" w:hAnsi="Verdana"/>
          <w:sz w:val="24"/>
          <w:szCs w:val="24"/>
        </w:rPr>
        <w:t>: C</w:t>
      </w:r>
      <w:r w:rsidR="00FE5DBB" w:rsidRPr="00F322E5">
        <w:rPr>
          <w:rFonts w:ascii="Verdana" w:hAnsi="Verdana"/>
          <w:sz w:val="24"/>
          <w:szCs w:val="24"/>
        </w:rPr>
        <w:t>hild Protective Services</w:t>
      </w:r>
      <w:r w:rsidR="00866419" w:rsidRPr="00F322E5">
        <w:rPr>
          <w:rFonts w:ascii="Verdana" w:hAnsi="Verdana"/>
          <w:sz w:val="24"/>
          <w:szCs w:val="24"/>
        </w:rPr>
        <w:t>’</w:t>
      </w:r>
      <w:r w:rsidR="007440A7" w:rsidRPr="00F322E5">
        <w:rPr>
          <w:rFonts w:ascii="Verdana" w:hAnsi="Verdana"/>
          <w:sz w:val="24"/>
          <w:szCs w:val="24"/>
        </w:rPr>
        <w:t xml:space="preserve"> developmental disabilities program specialist</w:t>
      </w:r>
      <w:r w:rsidR="00FE5DBB" w:rsidRPr="00F322E5">
        <w:rPr>
          <w:rFonts w:ascii="Verdana" w:hAnsi="Verdana"/>
          <w:sz w:val="24"/>
          <w:szCs w:val="24"/>
        </w:rPr>
        <w:t>s</w:t>
      </w:r>
      <w:r w:rsidR="007440A7" w:rsidRPr="00F322E5">
        <w:rPr>
          <w:rFonts w:ascii="Verdana" w:hAnsi="Verdana"/>
          <w:sz w:val="24"/>
          <w:szCs w:val="24"/>
        </w:rPr>
        <w:t xml:space="preserve"> </w:t>
      </w:r>
      <w:r w:rsidR="00026C12" w:rsidRPr="00F322E5">
        <w:rPr>
          <w:rFonts w:ascii="Verdana" w:hAnsi="Verdana"/>
          <w:sz w:val="24"/>
          <w:szCs w:val="24"/>
        </w:rPr>
        <w:t xml:space="preserve">continue </w:t>
      </w:r>
      <w:r w:rsidR="007440A7" w:rsidRPr="00F322E5">
        <w:rPr>
          <w:rFonts w:ascii="Verdana" w:hAnsi="Verdana"/>
          <w:sz w:val="24"/>
          <w:szCs w:val="24"/>
        </w:rPr>
        <w:t xml:space="preserve">working with </w:t>
      </w:r>
      <w:r w:rsidR="00026C12" w:rsidRPr="00F322E5">
        <w:rPr>
          <w:rFonts w:ascii="Verdana" w:hAnsi="Verdana"/>
          <w:sz w:val="24"/>
          <w:szCs w:val="24"/>
        </w:rPr>
        <w:t xml:space="preserve">HHSC </w:t>
      </w:r>
      <w:r w:rsidR="007440A7" w:rsidRPr="00F322E5">
        <w:rPr>
          <w:rFonts w:ascii="Verdana" w:hAnsi="Verdana"/>
          <w:sz w:val="24"/>
          <w:szCs w:val="24"/>
        </w:rPr>
        <w:t xml:space="preserve">to develop training on guardianship. Regions 4 and 5 </w:t>
      </w:r>
      <w:r w:rsidR="009D529C" w:rsidRPr="00F322E5">
        <w:rPr>
          <w:rFonts w:ascii="Verdana" w:hAnsi="Verdana"/>
          <w:sz w:val="24"/>
          <w:szCs w:val="24"/>
        </w:rPr>
        <w:t>will host</w:t>
      </w:r>
      <w:r w:rsidR="007440A7" w:rsidRPr="00F322E5">
        <w:rPr>
          <w:rFonts w:ascii="Verdana" w:hAnsi="Verdana"/>
          <w:sz w:val="24"/>
          <w:szCs w:val="24"/>
        </w:rPr>
        <w:t xml:space="preserve"> training sessions </w:t>
      </w:r>
      <w:r w:rsidR="009D529C" w:rsidRPr="00F322E5">
        <w:rPr>
          <w:rFonts w:ascii="Verdana" w:hAnsi="Verdana"/>
          <w:sz w:val="24"/>
          <w:szCs w:val="24"/>
        </w:rPr>
        <w:t>on</w:t>
      </w:r>
      <w:r w:rsidR="007440A7" w:rsidRPr="00F322E5">
        <w:rPr>
          <w:rFonts w:ascii="Verdana" w:hAnsi="Verdana"/>
          <w:sz w:val="24"/>
          <w:szCs w:val="24"/>
        </w:rPr>
        <w:t xml:space="preserve"> </w:t>
      </w:r>
      <w:r w:rsidR="009D529C" w:rsidRPr="00F322E5">
        <w:rPr>
          <w:rFonts w:ascii="Verdana" w:hAnsi="Verdana"/>
          <w:sz w:val="24"/>
          <w:szCs w:val="24"/>
        </w:rPr>
        <w:t xml:space="preserve">the referral </w:t>
      </w:r>
      <w:r w:rsidR="007440A7" w:rsidRPr="00F322E5">
        <w:rPr>
          <w:rFonts w:ascii="Verdana" w:hAnsi="Verdana"/>
          <w:sz w:val="24"/>
          <w:szCs w:val="24"/>
        </w:rPr>
        <w:t>process</w:t>
      </w:r>
      <w:r w:rsidR="009D529C" w:rsidRPr="00F322E5">
        <w:rPr>
          <w:rFonts w:ascii="Verdana" w:hAnsi="Verdana"/>
          <w:sz w:val="24"/>
          <w:szCs w:val="24"/>
        </w:rPr>
        <w:t xml:space="preserve"> for aging-out youth to assess for guardianship,</w:t>
      </w:r>
      <w:r w:rsidR="007440A7" w:rsidRPr="00F322E5">
        <w:rPr>
          <w:rFonts w:ascii="Verdana" w:hAnsi="Verdana"/>
          <w:sz w:val="24"/>
          <w:szCs w:val="24"/>
        </w:rPr>
        <w:t xml:space="preserve"> reasons for denial, and responsibilities</w:t>
      </w:r>
      <w:r w:rsidR="009D529C" w:rsidRPr="00F322E5">
        <w:rPr>
          <w:rFonts w:ascii="Verdana" w:hAnsi="Verdana"/>
          <w:sz w:val="24"/>
          <w:szCs w:val="24"/>
        </w:rPr>
        <w:t xml:space="preserve"> when HHSC becomes a guardian</w:t>
      </w:r>
      <w:r w:rsidR="007440A7" w:rsidRPr="00F322E5">
        <w:rPr>
          <w:rFonts w:ascii="Verdana" w:hAnsi="Verdana"/>
          <w:sz w:val="24"/>
          <w:szCs w:val="24"/>
        </w:rPr>
        <w:t>.</w:t>
      </w:r>
    </w:p>
    <w:p w:rsidR="00E75BD3" w:rsidRPr="00F322E5" w:rsidRDefault="00E75BD3" w:rsidP="00E75BD3">
      <w:pPr>
        <w:pStyle w:val="Default"/>
      </w:pPr>
    </w:p>
    <w:p w:rsidR="00AC6388" w:rsidRDefault="00062CD7" w:rsidP="00E75BD3">
      <w:pPr>
        <w:pStyle w:val="Default"/>
      </w:pPr>
      <w:r w:rsidRPr="00062CD7">
        <w:t>The CPS director of placement and several of the regional developmental disability specialists continue revising the person-centered training curriculum. CPS has assigned developmental disability specialists (DDS) within each region to serve as contact</w:t>
      </w:r>
      <w:r w:rsidR="00ED6ABD">
        <w:t>s</w:t>
      </w:r>
      <w:r w:rsidRPr="00062CD7">
        <w:t xml:space="preserve"> for any referrals regarding children </w:t>
      </w:r>
      <w:r w:rsidR="004928F6">
        <w:t xml:space="preserve">in foster care </w:t>
      </w:r>
      <w:r w:rsidRPr="00062CD7">
        <w:t>identified as deaf or hard-of-hearing</w:t>
      </w:r>
      <w:r w:rsidR="00013776">
        <w:t xml:space="preserve"> to </w:t>
      </w:r>
      <w:r w:rsidRPr="00FF216F">
        <w:rPr>
          <w:color w:val="auto"/>
        </w:rPr>
        <w:t xml:space="preserve">review cases and offer </w:t>
      </w:r>
      <w:r w:rsidR="003D7536" w:rsidRPr="00FF216F">
        <w:rPr>
          <w:color w:val="auto"/>
        </w:rPr>
        <w:t>support.</w:t>
      </w:r>
      <w:r w:rsidR="00E75BD3" w:rsidRPr="00FF216F">
        <w:rPr>
          <w:color w:val="auto"/>
        </w:rPr>
        <w:t xml:space="preserve"> </w:t>
      </w:r>
      <w:r w:rsidR="003D7536" w:rsidRPr="00FF216F">
        <w:rPr>
          <w:color w:val="auto"/>
        </w:rPr>
        <w:t xml:space="preserve">Members </w:t>
      </w:r>
      <w:r w:rsidR="00F322E5">
        <w:rPr>
          <w:color w:val="auto"/>
        </w:rPr>
        <w:t>requested</w:t>
      </w:r>
      <w:r w:rsidR="003D7536" w:rsidRPr="00FF216F">
        <w:rPr>
          <w:color w:val="auto"/>
        </w:rPr>
        <w:t xml:space="preserve"> a</w:t>
      </w:r>
      <w:r w:rsidR="00042FB7" w:rsidRPr="00FF216F">
        <w:rPr>
          <w:color w:val="auto"/>
        </w:rPr>
        <w:t xml:space="preserve"> list of </w:t>
      </w:r>
      <w:r w:rsidR="00CD654F" w:rsidRPr="00FF216F">
        <w:rPr>
          <w:color w:val="auto"/>
        </w:rPr>
        <w:t xml:space="preserve">CPS </w:t>
      </w:r>
      <w:r w:rsidR="00013776">
        <w:rPr>
          <w:color w:val="auto"/>
        </w:rPr>
        <w:t>regional DDSs</w:t>
      </w:r>
      <w:r w:rsidR="00ED6ABD">
        <w:rPr>
          <w:color w:val="auto"/>
        </w:rPr>
        <w:t xml:space="preserve"> and</w:t>
      </w:r>
      <w:r w:rsidR="003D7536" w:rsidRPr="00FF216F">
        <w:rPr>
          <w:color w:val="auto"/>
        </w:rPr>
        <w:t xml:space="preserve"> asked if</w:t>
      </w:r>
      <w:r w:rsidR="00042FB7" w:rsidRPr="00FF216F">
        <w:rPr>
          <w:color w:val="auto"/>
        </w:rPr>
        <w:t xml:space="preserve"> these specialists </w:t>
      </w:r>
      <w:r w:rsidR="003D7536" w:rsidRPr="00FF216F">
        <w:rPr>
          <w:color w:val="auto"/>
        </w:rPr>
        <w:t>receive</w:t>
      </w:r>
      <w:r w:rsidR="00042FB7" w:rsidRPr="00FF216F">
        <w:rPr>
          <w:color w:val="auto"/>
        </w:rPr>
        <w:t xml:space="preserve"> training or </w:t>
      </w:r>
      <w:r w:rsidR="003D7536" w:rsidRPr="00FF216F">
        <w:rPr>
          <w:color w:val="auto"/>
        </w:rPr>
        <w:t xml:space="preserve">have </w:t>
      </w:r>
      <w:r w:rsidR="00042FB7" w:rsidRPr="00FF216F">
        <w:rPr>
          <w:color w:val="auto"/>
        </w:rPr>
        <w:t xml:space="preserve">expertise </w:t>
      </w:r>
      <w:r w:rsidR="003D7536" w:rsidRPr="00FF216F">
        <w:rPr>
          <w:color w:val="auto"/>
        </w:rPr>
        <w:t>in</w:t>
      </w:r>
      <w:r w:rsidR="00042FB7" w:rsidRPr="00FF216F">
        <w:rPr>
          <w:color w:val="auto"/>
        </w:rPr>
        <w:t xml:space="preserve"> working with </w:t>
      </w:r>
      <w:r w:rsidR="003D7536" w:rsidRPr="00FF216F">
        <w:rPr>
          <w:color w:val="auto"/>
        </w:rPr>
        <w:t xml:space="preserve">kids </w:t>
      </w:r>
      <w:r w:rsidR="007254B7">
        <w:rPr>
          <w:color w:val="auto"/>
        </w:rPr>
        <w:t>who are deaf or hard of hearing</w:t>
      </w:r>
      <w:r w:rsidR="003D7536">
        <w:t>.</w:t>
      </w:r>
    </w:p>
    <w:p w:rsidR="00E75BD3" w:rsidRDefault="00E75BD3" w:rsidP="00E75BD3">
      <w:pPr>
        <w:pStyle w:val="Default"/>
      </w:pPr>
    </w:p>
    <w:p w:rsidR="004B2738" w:rsidRDefault="008B1280" w:rsidP="00AC6388">
      <w:pPr>
        <w:spacing w:after="0" w:line="240" w:lineRule="auto"/>
        <w:rPr>
          <w:rFonts w:ascii="Verdana" w:hAnsi="Verdana"/>
          <w:sz w:val="24"/>
          <w:szCs w:val="24"/>
        </w:rPr>
      </w:pPr>
      <w:r w:rsidRPr="00AC6388">
        <w:rPr>
          <w:rFonts w:ascii="Verdana" w:hAnsi="Verdana"/>
          <w:b/>
          <w:sz w:val="24"/>
          <w:szCs w:val="24"/>
        </w:rPr>
        <w:t>Health</w:t>
      </w:r>
      <w:r w:rsidR="00161916" w:rsidRPr="00AC6388">
        <w:rPr>
          <w:rFonts w:ascii="Verdana" w:hAnsi="Verdana"/>
          <w:b/>
          <w:sz w:val="24"/>
          <w:szCs w:val="24"/>
        </w:rPr>
        <w:t xml:space="preserve"> and Human Services Commission</w:t>
      </w:r>
      <w:r w:rsidR="00161916" w:rsidRPr="00AC6388">
        <w:rPr>
          <w:rFonts w:ascii="Verdana" w:hAnsi="Verdana"/>
          <w:sz w:val="24"/>
          <w:szCs w:val="24"/>
        </w:rPr>
        <w:t xml:space="preserve"> </w:t>
      </w:r>
      <w:r w:rsidR="004B2738">
        <w:rPr>
          <w:rFonts w:ascii="Verdana" w:hAnsi="Verdana"/>
          <w:sz w:val="24"/>
          <w:szCs w:val="24"/>
        </w:rPr>
        <w:t>(HHSC)</w:t>
      </w:r>
    </w:p>
    <w:p w:rsidR="00AC6388" w:rsidRDefault="00D85427" w:rsidP="00AC6388">
      <w:pPr>
        <w:spacing w:after="0" w:line="240" w:lineRule="auto"/>
        <w:rPr>
          <w:rFonts w:ascii="Verdana" w:hAnsi="Verdana"/>
          <w:sz w:val="24"/>
          <w:szCs w:val="24"/>
        </w:rPr>
      </w:pPr>
      <w:r w:rsidRPr="001D3375">
        <w:rPr>
          <w:rFonts w:ascii="Verdana" w:hAnsi="Verdana"/>
          <w:sz w:val="24"/>
          <w:szCs w:val="24"/>
        </w:rPr>
        <w:t>Clair Benitez</w:t>
      </w:r>
      <w:r w:rsidR="00CD654F" w:rsidRPr="001D3375">
        <w:rPr>
          <w:rFonts w:ascii="Verdana" w:hAnsi="Verdana"/>
          <w:sz w:val="24"/>
          <w:szCs w:val="24"/>
        </w:rPr>
        <w:t xml:space="preserve"> </w:t>
      </w:r>
      <w:r w:rsidR="00AF0B84" w:rsidRPr="001D3375">
        <w:rPr>
          <w:rFonts w:ascii="Verdana" w:hAnsi="Verdana"/>
          <w:sz w:val="24"/>
          <w:szCs w:val="24"/>
        </w:rPr>
        <w:t>replaces Dana Williamson</w:t>
      </w:r>
      <w:r w:rsidR="00296B2B" w:rsidRPr="001D3375">
        <w:rPr>
          <w:rFonts w:ascii="Verdana" w:hAnsi="Verdana"/>
          <w:sz w:val="24"/>
          <w:szCs w:val="24"/>
        </w:rPr>
        <w:t xml:space="preserve"> as</w:t>
      </w:r>
      <w:r w:rsidR="00CD654F" w:rsidRPr="001D3375">
        <w:rPr>
          <w:rFonts w:ascii="Verdana" w:hAnsi="Verdana"/>
          <w:sz w:val="24"/>
          <w:szCs w:val="24"/>
        </w:rPr>
        <w:t xml:space="preserve"> </w:t>
      </w:r>
      <w:r w:rsidR="00296B2B" w:rsidRPr="001D3375">
        <w:rPr>
          <w:rFonts w:ascii="Verdana" w:hAnsi="Verdana"/>
          <w:sz w:val="24"/>
          <w:szCs w:val="24"/>
        </w:rPr>
        <w:t>HHSC’s</w:t>
      </w:r>
      <w:r w:rsidR="00AF0B84" w:rsidRPr="001D3375">
        <w:rPr>
          <w:rFonts w:ascii="Verdana" w:hAnsi="Verdana"/>
          <w:sz w:val="24"/>
          <w:szCs w:val="24"/>
        </w:rPr>
        <w:t xml:space="preserve"> </w:t>
      </w:r>
      <w:proofErr w:type="spellStart"/>
      <w:r w:rsidR="00AF0B84" w:rsidRPr="001D3375">
        <w:rPr>
          <w:rFonts w:ascii="Verdana" w:hAnsi="Verdana"/>
          <w:sz w:val="24"/>
          <w:szCs w:val="24"/>
        </w:rPr>
        <w:t>exofficio</w:t>
      </w:r>
      <w:proofErr w:type="spellEnd"/>
      <w:r w:rsidR="00CD654F" w:rsidRPr="001D3375">
        <w:rPr>
          <w:rFonts w:ascii="Verdana" w:hAnsi="Verdana"/>
          <w:sz w:val="24"/>
          <w:szCs w:val="24"/>
        </w:rPr>
        <w:t>.</w:t>
      </w:r>
      <w:r w:rsidR="00296B2B" w:rsidRPr="001D3375">
        <w:rPr>
          <w:rFonts w:ascii="Verdana" w:hAnsi="Verdana"/>
          <w:sz w:val="24"/>
          <w:szCs w:val="24"/>
        </w:rPr>
        <w:t xml:space="preserve"> The </w:t>
      </w:r>
      <w:r w:rsidR="00AF0B84" w:rsidRPr="001D3375">
        <w:rPr>
          <w:rFonts w:ascii="Verdana" w:hAnsi="Verdana"/>
          <w:sz w:val="24"/>
          <w:szCs w:val="24"/>
        </w:rPr>
        <w:t xml:space="preserve">newly established </w:t>
      </w:r>
      <w:r w:rsidR="000B31A5" w:rsidRPr="001D3375">
        <w:rPr>
          <w:rFonts w:ascii="Verdana" w:hAnsi="Verdana"/>
          <w:sz w:val="24"/>
          <w:szCs w:val="24"/>
        </w:rPr>
        <w:t>O</w:t>
      </w:r>
      <w:r w:rsidR="00296B2B" w:rsidRPr="001D3375">
        <w:rPr>
          <w:rFonts w:ascii="Verdana" w:hAnsi="Verdana"/>
          <w:sz w:val="24"/>
          <w:szCs w:val="24"/>
        </w:rPr>
        <w:t>ffice of Disability Services Coordination (O</w:t>
      </w:r>
      <w:r w:rsidR="000B31A5" w:rsidRPr="001D3375">
        <w:rPr>
          <w:rFonts w:ascii="Verdana" w:hAnsi="Verdana"/>
          <w:sz w:val="24"/>
          <w:szCs w:val="24"/>
        </w:rPr>
        <w:t>DSC</w:t>
      </w:r>
      <w:r w:rsidR="00296B2B" w:rsidRPr="001D3375">
        <w:rPr>
          <w:rFonts w:ascii="Verdana" w:hAnsi="Verdana"/>
          <w:sz w:val="24"/>
          <w:szCs w:val="24"/>
        </w:rPr>
        <w:t>)</w:t>
      </w:r>
      <w:r w:rsidR="000B31A5" w:rsidRPr="001D3375">
        <w:rPr>
          <w:rFonts w:ascii="Verdana" w:hAnsi="Verdana"/>
          <w:sz w:val="24"/>
          <w:szCs w:val="24"/>
        </w:rPr>
        <w:t xml:space="preserve"> </w:t>
      </w:r>
      <w:r w:rsidR="00AF0B84" w:rsidRPr="001D3375">
        <w:rPr>
          <w:rFonts w:ascii="Verdana" w:hAnsi="Verdana"/>
          <w:sz w:val="24"/>
          <w:szCs w:val="24"/>
        </w:rPr>
        <w:t>falls under</w:t>
      </w:r>
      <w:r w:rsidR="000B31A5" w:rsidRPr="001D3375">
        <w:rPr>
          <w:rFonts w:ascii="Verdana" w:hAnsi="Verdana"/>
          <w:sz w:val="24"/>
          <w:szCs w:val="24"/>
        </w:rPr>
        <w:t xml:space="preserve"> the Chief Program and Services Office. </w:t>
      </w:r>
      <w:r w:rsidR="004A05BB">
        <w:rPr>
          <w:rFonts w:ascii="Verdana" w:hAnsi="Verdana"/>
          <w:sz w:val="24"/>
          <w:szCs w:val="24"/>
        </w:rPr>
        <w:t>ODSC</w:t>
      </w:r>
      <w:r w:rsidR="00296B2B" w:rsidRPr="001D3375">
        <w:rPr>
          <w:rFonts w:ascii="Verdana" w:hAnsi="Verdana"/>
          <w:sz w:val="24"/>
          <w:szCs w:val="24"/>
        </w:rPr>
        <w:t>’s foc</w:t>
      </w:r>
      <w:r w:rsidR="000B31A5" w:rsidRPr="001D3375">
        <w:rPr>
          <w:rFonts w:ascii="Verdana" w:hAnsi="Verdana"/>
          <w:sz w:val="24"/>
          <w:szCs w:val="24"/>
        </w:rPr>
        <w:t>us is long-term, systemic</w:t>
      </w:r>
      <w:r w:rsidR="00296B2B" w:rsidRPr="001D3375">
        <w:rPr>
          <w:rFonts w:ascii="Verdana" w:hAnsi="Verdana"/>
          <w:sz w:val="24"/>
          <w:szCs w:val="24"/>
        </w:rPr>
        <w:t>-</w:t>
      </w:r>
      <w:r w:rsidR="000B31A5" w:rsidRPr="001D3375">
        <w:rPr>
          <w:rFonts w:ascii="Verdana" w:hAnsi="Verdana"/>
          <w:sz w:val="24"/>
          <w:szCs w:val="24"/>
        </w:rPr>
        <w:t>wide aspects affecting the improvement of service delivery for p</w:t>
      </w:r>
      <w:r w:rsidR="00F70960" w:rsidRPr="001D3375">
        <w:rPr>
          <w:rFonts w:ascii="Verdana" w:hAnsi="Verdana"/>
          <w:sz w:val="24"/>
          <w:szCs w:val="24"/>
        </w:rPr>
        <w:t>ersons with disabilities</w:t>
      </w:r>
      <w:r w:rsidR="000B31A5" w:rsidRPr="001D3375">
        <w:rPr>
          <w:rFonts w:ascii="Verdana" w:hAnsi="Verdana"/>
          <w:sz w:val="24"/>
          <w:szCs w:val="24"/>
        </w:rPr>
        <w:t xml:space="preserve">. </w:t>
      </w:r>
      <w:r w:rsidR="001D3375" w:rsidRPr="001D3375">
        <w:rPr>
          <w:rFonts w:ascii="Verdana" w:hAnsi="Verdana"/>
          <w:sz w:val="24"/>
          <w:szCs w:val="24"/>
        </w:rPr>
        <w:t xml:space="preserve">They want to be a connector of expertise, research, resources </w:t>
      </w:r>
      <w:r w:rsidR="008C1F99">
        <w:rPr>
          <w:rFonts w:ascii="Verdana" w:hAnsi="Verdana"/>
          <w:sz w:val="24"/>
          <w:szCs w:val="24"/>
        </w:rPr>
        <w:t xml:space="preserve">and </w:t>
      </w:r>
      <w:r w:rsidR="001D3375" w:rsidRPr="001D3375">
        <w:rPr>
          <w:rFonts w:ascii="Verdana" w:hAnsi="Verdana"/>
          <w:sz w:val="24"/>
          <w:szCs w:val="24"/>
        </w:rPr>
        <w:t xml:space="preserve">stakeholder engagement. </w:t>
      </w:r>
      <w:r w:rsidR="00733136">
        <w:rPr>
          <w:rFonts w:ascii="Verdana" w:hAnsi="Verdana"/>
          <w:sz w:val="24"/>
          <w:szCs w:val="24"/>
        </w:rPr>
        <w:t xml:space="preserve">ODSC’s </w:t>
      </w:r>
      <w:r w:rsidR="00733136" w:rsidRPr="001D3375">
        <w:rPr>
          <w:rFonts w:ascii="Verdana" w:hAnsi="Verdana"/>
          <w:sz w:val="24"/>
          <w:szCs w:val="24"/>
        </w:rPr>
        <w:t>Disabilities</w:t>
      </w:r>
      <w:r w:rsidR="00733136">
        <w:rPr>
          <w:rFonts w:ascii="Verdana" w:hAnsi="Verdana"/>
          <w:sz w:val="24"/>
          <w:szCs w:val="24"/>
        </w:rPr>
        <w:t xml:space="preserve"> Services Action Plan includes information</w:t>
      </w:r>
      <w:r w:rsidR="008C1F99">
        <w:rPr>
          <w:rFonts w:ascii="Verdana" w:hAnsi="Verdana"/>
          <w:sz w:val="24"/>
          <w:szCs w:val="24"/>
        </w:rPr>
        <w:t xml:space="preserve"> </w:t>
      </w:r>
      <w:r w:rsidR="000B31A5" w:rsidRPr="001D3375">
        <w:rPr>
          <w:rFonts w:ascii="Verdana" w:hAnsi="Verdana"/>
          <w:sz w:val="24"/>
          <w:szCs w:val="24"/>
        </w:rPr>
        <w:t>to improve service delivery for p</w:t>
      </w:r>
      <w:r w:rsidR="00296B2B" w:rsidRPr="001D3375">
        <w:rPr>
          <w:rFonts w:ascii="Verdana" w:hAnsi="Verdana"/>
          <w:sz w:val="24"/>
          <w:szCs w:val="24"/>
        </w:rPr>
        <w:t xml:space="preserve">eople with </w:t>
      </w:r>
      <w:r w:rsidR="00733136">
        <w:rPr>
          <w:rFonts w:ascii="Verdana" w:hAnsi="Verdana"/>
          <w:sz w:val="24"/>
          <w:szCs w:val="24"/>
        </w:rPr>
        <w:t xml:space="preserve">physical and </w:t>
      </w:r>
      <w:r w:rsidR="00296B2B" w:rsidRPr="001D3375">
        <w:rPr>
          <w:rFonts w:ascii="Verdana" w:hAnsi="Verdana"/>
          <w:sz w:val="24"/>
          <w:szCs w:val="24"/>
        </w:rPr>
        <w:t>intellectual and developmental disabilities</w:t>
      </w:r>
      <w:r w:rsidR="003002F2">
        <w:rPr>
          <w:rFonts w:ascii="Verdana" w:hAnsi="Verdana"/>
          <w:sz w:val="24"/>
          <w:szCs w:val="24"/>
        </w:rPr>
        <w:t>.</w:t>
      </w:r>
      <w:r w:rsidR="00F322E5">
        <w:rPr>
          <w:rFonts w:ascii="Verdana" w:hAnsi="Verdana"/>
          <w:sz w:val="24"/>
          <w:szCs w:val="24"/>
        </w:rPr>
        <w:t xml:space="preserve"> </w:t>
      </w:r>
      <w:r w:rsidR="008C5523">
        <w:rPr>
          <w:rFonts w:ascii="Verdana" w:hAnsi="Verdana"/>
          <w:sz w:val="24"/>
          <w:szCs w:val="24"/>
        </w:rPr>
        <w:t xml:space="preserve">Affiliated with Rider 157 is </w:t>
      </w:r>
      <w:r w:rsidR="00DE1914">
        <w:rPr>
          <w:rFonts w:ascii="Verdana" w:hAnsi="Verdana"/>
          <w:sz w:val="24"/>
          <w:szCs w:val="24"/>
        </w:rPr>
        <w:t xml:space="preserve">ODSC’s </w:t>
      </w:r>
      <w:r w:rsidR="000B31A5">
        <w:rPr>
          <w:rFonts w:ascii="Verdana" w:hAnsi="Verdana"/>
          <w:sz w:val="24"/>
          <w:szCs w:val="24"/>
        </w:rPr>
        <w:t xml:space="preserve">Direct Service Workforce Task Force to improve </w:t>
      </w:r>
      <w:r w:rsidR="00867046">
        <w:rPr>
          <w:rFonts w:ascii="Verdana" w:hAnsi="Verdana"/>
          <w:sz w:val="24"/>
          <w:szCs w:val="24"/>
        </w:rPr>
        <w:t xml:space="preserve">the </w:t>
      </w:r>
      <w:r w:rsidR="000B31A5">
        <w:rPr>
          <w:rFonts w:ascii="Verdana" w:hAnsi="Verdana"/>
          <w:sz w:val="24"/>
          <w:szCs w:val="24"/>
        </w:rPr>
        <w:t>community attendant workforce</w:t>
      </w:r>
      <w:r w:rsidR="008C5523">
        <w:rPr>
          <w:rFonts w:ascii="Verdana" w:hAnsi="Verdana"/>
          <w:sz w:val="24"/>
          <w:szCs w:val="24"/>
        </w:rPr>
        <w:t xml:space="preserve">. A </w:t>
      </w:r>
      <w:r w:rsidR="00F70960">
        <w:rPr>
          <w:rFonts w:ascii="Verdana" w:hAnsi="Verdana"/>
          <w:sz w:val="24"/>
          <w:szCs w:val="24"/>
        </w:rPr>
        <w:t xml:space="preserve">public relations </w:t>
      </w:r>
      <w:r w:rsidR="00867046">
        <w:rPr>
          <w:rFonts w:ascii="Verdana" w:hAnsi="Verdana"/>
          <w:sz w:val="24"/>
          <w:szCs w:val="24"/>
        </w:rPr>
        <w:t xml:space="preserve">campaign </w:t>
      </w:r>
      <w:r w:rsidR="00F70960">
        <w:rPr>
          <w:rFonts w:ascii="Verdana" w:hAnsi="Verdana"/>
          <w:sz w:val="24"/>
          <w:szCs w:val="24"/>
        </w:rPr>
        <w:t>promote</w:t>
      </w:r>
      <w:r w:rsidR="008C5523">
        <w:rPr>
          <w:rFonts w:ascii="Verdana" w:hAnsi="Verdana"/>
          <w:sz w:val="24"/>
          <w:szCs w:val="24"/>
        </w:rPr>
        <w:t>s</w:t>
      </w:r>
      <w:r w:rsidR="00F70960">
        <w:rPr>
          <w:rFonts w:ascii="Verdana" w:hAnsi="Verdana"/>
          <w:sz w:val="24"/>
          <w:szCs w:val="24"/>
        </w:rPr>
        <w:t xml:space="preserve"> the benefit of direct care </w:t>
      </w:r>
      <w:r w:rsidR="007254B7">
        <w:rPr>
          <w:rFonts w:ascii="Verdana" w:hAnsi="Verdana"/>
          <w:sz w:val="24"/>
          <w:szCs w:val="24"/>
        </w:rPr>
        <w:t>workforce.</w:t>
      </w:r>
    </w:p>
    <w:p w:rsidR="003002F2" w:rsidRDefault="003002F2" w:rsidP="00AC6388">
      <w:pPr>
        <w:spacing w:after="0" w:line="240" w:lineRule="auto"/>
        <w:rPr>
          <w:rFonts w:ascii="Verdana" w:hAnsi="Verdana"/>
          <w:sz w:val="24"/>
          <w:szCs w:val="24"/>
        </w:rPr>
      </w:pPr>
    </w:p>
    <w:p w:rsidR="003A4A6D" w:rsidRPr="00EA68BB" w:rsidRDefault="003A47A4" w:rsidP="00AC6388">
      <w:pPr>
        <w:spacing w:after="0" w:line="240" w:lineRule="auto"/>
        <w:rPr>
          <w:rFonts w:ascii="Verdana" w:hAnsi="Verdana"/>
          <w:sz w:val="24"/>
          <w:szCs w:val="24"/>
        </w:rPr>
      </w:pPr>
      <w:r>
        <w:rPr>
          <w:rFonts w:ascii="Verdana" w:hAnsi="Verdana"/>
          <w:sz w:val="24"/>
          <w:szCs w:val="24"/>
        </w:rPr>
        <w:t>Ms. Benitez discussed the report’s executive summary.</w:t>
      </w:r>
      <w:r w:rsidR="00525B10">
        <w:rPr>
          <w:rFonts w:ascii="Verdana" w:hAnsi="Verdana"/>
          <w:sz w:val="24"/>
          <w:szCs w:val="24"/>
        </w:rPr>
        <w:t xml:space="preserve"> </w:t>
      </w:r>
      <w:r w:rsidR="007D29F4">
        <w:rPr>
          <w:rFonts w:ascii="Verdana" w:hAnsi="Verdana"/>
          <w:sz w:val="24"/>
          <w:szCs w:val="24"/>
        </w:rPr>
        <w:t xml:space="preserve">HHSC </w:t>
      </w:r>
      <w:r w:rsidR="00525B10">
        <w:rPr>
          <w:rFonts w:ascii="Verdana" w:hAnsi="Verdana"/>
          <w:sz w:val="24"/>
          <w:szCs w:val="24"/>
        </w:rPr>
        <w:t>submitted a plan of intent</w:t>
      </w:r>
      <w:r w:rsidR="007D29F4">
        <w:rPr>
          <w:rFonts w:ascii="Verdana" w:hAnsi="Verdana"/>
          <w:sz w:val="24"/>
          <w:szCs w:val="24"/>
        </w:rPr>
        <w:t xml:space="preserve"> </w:t>
      </w:r>
      <w:r w:rsidR="00525B10">
        <w:rPr>
          <w:rFonts w:ascii="Verdana" w:hAnsi="Verdana"/>
          <w:sz w:val="24"/>
          <w:szCs w:val="24"/>
        </w:rPr>
        <w:t xml:space="preserve">to receive a </w:t>
      </w:r>
      <w:r w:rsidR="000F7A17">
        <w:rPr>
          <w:rFonts w:ascii="Verdana" w:hAnsi="Verdana"/>
          <w:sz w:val="24"/>
          <w:szCs w:val="24"/>
        </w:rPr>
        <w:t>10%</w:t>
      </w:r>
      <w:r w:rsidR="00525B10">
        <w:rPr>
          <w:rFonts w:ascii="Verdana" w:hAnsi="Verdana"/>
          <w:sz w:val="24"/>
          <w:szCs w:val="24"/>
        </w:rPr>
        <w:t xml:space="preserve"> match for home and community-based services (HCBS) programs through the federal</w:t>
      </w:r>
      <w:r w:rsidR="007D29F4">
        <w:rPr>
          <w:rFonts w:ascii="Verdana" w:hAnsi="Verdana"/>
          <w:sz w:val="24"/>
          <w:szCs w:val="24"/>
        </w:rPr>
        <w:t xml:space="preserve"> </w:t>
      </w:r>
      <w:r w:rsidR="00F70960">
        <w:rPr>
          <w:rFonts w:ascii="Verdana" w:hAnsi="Verdana"/>
          <w:sz w:val="24"/>
          <w:szCs w:val="24"/>
        </w:rPr>
        <w:t>American Rescue Plan.</w:t>
      </w:r>
      <w:r w:rsidR="00525B10">
        <w:rPr>
          <w:rFonts w:ascii="Verdana" w:hAnsi="Verdana"/>
          <w:sz w:val="24"/>
          <w:szCs w:val="24"/>
        </w:rPr>
        <w:t xml:space="preserve"> </w:t>
      </w:r>
      <w:r w:rsidR="00691C58">
        <w:rPr>
          <w:rFonts w:ascii="Verdana" w:hAnsi="Verdana"/>
          <w:sz w:val="24"/>
          <w:szCs w:val="24"/>
        </w:rPr>
        <w:t xml:space="preserve">Examples in </w:t>
      </w:r>
      <w:r w:rsidR="00F25824">
        <w:rPr>
          <w:rFonts w:ascii="Verdana" w:hAnsi="Verdana"/>
          <w:sz w:val="24"/>
          <w:szCs w:val="24"/>
        </w:rPr>
        <w:t>HHSC’s</w:t>
      </w:r>
      <w:r w:rsidR="00F2463D">
        <w:rPr>
          <w:rFonts w:ascii="Verdana" w:hAnsi="Verdana"/>
          <w:sz w:val="24"/>
          <w:szCs w:val="24"/>
        </w:rPr>
        <w:t xml:space="preserve"> Plan </w:t>
      </w:r>
      <w:r w:rsidR="00691C58">
        <w:rPr>
          <w:rFonts w:ascii="Verdana" w:hAnsi="Verdana"/>
          <w:sz w:val="24"/>
          <w:szCs w:val="24"/>
        </w:rPr>
        <w:t xml:space="preserve">include </w:t>
      </w:r>
      <w:r w:rsidR="00F2463D">
        <w:rPr>
          <w:rFonts w:ascii="Verdana" w:hAnsi="Verdana"/>
          <w:sz w:val="24"/>
          <w:szCs w:val="24"/>
        </w:rPr>
        <w:t>t</w:t>
      </w:r>
      <w:r w:rsidR="00F70960" w:rsidRPr="00F2463D">
        <w:rPr>
          <w:rFonts w:ascii="Verdana" w:hAnsi="Verdana"/>
          <w:sz w:val="24"/>
          <w:szCs w:val="24"/>
        </w:rPr>
        <w:t>ime</w:t>
      </w:r>
      <w:r w:rsidR="00F2463D">
        <w:rPr>
          <w:rFonts w:ascii="Verdana" w:hAnsi="Verdana"/>
          <w:sz w:val="24"/>
          <w:szCs w:val="24"/>
        </w:rPr>
        <w:t>-</w:t>
      </w:r>
      <w:r w:rsidR="00F70960" w:rsidRPr="00F2463D">
        <w:rPr>
          <w:rFonts w:ascii="Verdana" w:hAnsi="Verdana"/>
          <w:sz w:val="24"/>
          <w:szCs w:val="24"/>
        </w:rPr>
        <w:t>limited reimbursement t</w:t>
      </w:r>
      <w:r w:rsidR="00525B10" w:rsidRPr="00F2463D">
        <w:rPr>
          <w:rFonts w:ascii="Verdana" w:hAnsi="Verdana"/>
          <w:sz w:val="24"/>
          <w:szCs w:val="24"/>
        </w:rPr>
        <w:t>o strengthen and stabilize the H</w:t>
      </w:r>
      <w:r w:rsidR="00F70960" w:rsidRPr="00F2463D">
        <w:rPr>
          <w:rFonts w:ascii="Verdana" w:hAnsi="Verdana"/>
          <w:sz w:val="24"/>
          <w:szCs w:val="24"/>
        </w:rPr>
        <w:t>CBS workforce</w:t>
      </w:r>
      <w:r w:rsidR="005C7162">
        <w:rPr>
          <w:rFonts w:ascii="Verdana" w:hAnsi="Verdana"/>
          <w:sz w:val="24"/>
          <w:szCs w:val="24"/>
        </w:rPr>
        <w:t>, potential paid time off or retention bonuses</w:t>
      </w:r>
      <w:r w:rsidR="00691C58">
        <w:rPr>
          <w:rFonts w:ascii="Verdana" w:hAnsi="Verdana"/>
          <w:sz w:val="24"/>
          <w:szCs w:val="24"/>
        </w:rPr>
        <w:t>;</w:t>
      </w:r>
      <w:r w:rsidR="005C7162">
        <w:rPr>
          <w:rFonts w:ascii="Verdana" w:hAnsi="Verdana"/>
          <w:sz w:val="24"/>
          <w:szCs w:val="24"/>
        </w:rPr>
        <w:t xml:space="preserve"> supporting recipients with technology and </w:t>
      </w:r>
      <w:r w:rsidR="00A24FD5">
        <w:rPr>
          <w:rFonts w:ascii="Verdana" w:hAnsi="Verdana"/>
          <w:sz w:val="24"/>
          <w:szCs w:val="24"/>
        </w:rPr>
        <w:t xml:space="preserve">individualized skills or socialization instead of </w:t>
      </w:r>
      <w:r w:rsidR="005C7162">
        <w:rPr>
          <w:rFonts w:ascii="Verdana" w:hAnsi="Verdana"/>
          <w:sz w:val="24"/>
          <w:szCs w:val="24"/>
        </w:rPr>
        <w:t xml:space="preserve">a </w:t>
      </w:r>
      <w:r w:rsidR="00A24FD5">
        <w:rPr>
          <w:rFonts w:ascii="Verdana" w:hAnsi="Verdana"/>
          <w:sz w:val="24"/>
          <w:szCs w:val="24"/>
        </w:rPr>
        <w:t>habilitation environment</w:t>
      </w:r>
      <w:r w:rsidR="00691C58">
        <w:rPr>
          <w:rFonts w:ascii="Verdana" w:hAnsi="Verdana"/>
          <w:sz w:val="24"/>
          <w:szCs w:val="24"/>
        </w:rPr>
        <w:t>; d</w:t>
      </w:r>
      <w:r w:rsidR="00A24FD5">
        <w:rPr>
          <w:rFonts w:ascii="Verdana" w:hAnsi="Verdana"/>
          <w:sz w:val="24"/>
          <w:szCs w:val="24"/>
        </w:rPr>
        <w:t>evelop</w:t>
      </w:r>
      <w:r w:rsidR="00F25824">
        <w:rPr>
          <w:rFonts w:ascii="Verdana" w:hAnsi="Verdana"/>
          <w:sz w:val="24"/>
          <w:szCs w:val="24"/>
        </w:rPr>
        <w:t>ing</w:t>
      </w:r>
      <w:r w:rsidR="00A24FD5">
        <w:rPr>
          <w:rFonts w:ascii="Verdana" w:hAnsi="Verdana"/>
          <w:sz w:val="24"/>
          <w:szCs w:val="24"/>
        </w:rPr>
        <w:t xml:space="preserve"> infrastructure to support the operation of a pilot program that could be a future transition of waivers to managed care.</w:t>
      </w:r>
      <w:r w:rsidR="00691C58">
        <w:rPr>
          <w:rFonts w:ascii="Verdana" w:hAnsi="Verdana"/>
          <w:sz w:val="24"/>
          <w:szCs w:val="24"/>
        </w:rPr>
        <w:t xml:space="preserve"> </w:t>
      </w:r>
      <w:r w:rsidR="00072918">
        <w:rPr>
          <w:rFonts w:ascii="Verdana" w:hAnsi="Verdana"/>
          <w:sz w:val="24"/>
          <w:szCs w:val="24"/>
        </w:rPr>
        <w:t xml:space="preserve">HHSC submitted a proposal to CMS on </w:t>
      </w:r>
      <w:r w:rsidR="00072918" w:rsidRPr="00762296">
        <w:rPr>
          <w:rFonts w:ascii="Verdana" w:hAnsi="Verdana"/>
          <w:sz w:val="24"/>
          <w:szCs w:val="24"/>
        </w:rPr>
        <w:t xml:space="preserve">June 29 to increase the state’s capacity to rebalance </w:t>
      </w:r>
      <w:r w:rsidR="00072918">
        <w:rPr>
          <w:rFonts w:ascii="Verdana" w:hAnsi="Verdana"/>
          <w:sz w:val="24"/>
          <w:szCs w:val="24"/>
        </w:rPr>
        <w:t>l</w:t>
      </w:r>
      <w:r w:rsidR="006400A2">
        <w:rPr>
          <w:rFonts w:ascii="Verdana" w:hAnsi="Verdana"/>
          <w:sz w:val="24"/>
          <w:szCs w:val="24"/>
        </w:rPr>
        <w:t xml:space="preserve">ong-term services and supports </w:t>
      </w:r>
      <w:r w:rsidR="00072918" w:rsidRPr="00762296">
        <w:rPr>
          <w:rFonts w:ascii="Verdana" w:hAnsi="Verdana"/>
          <w:sz w:val="24"/>
          <w:szCs w:val="24"/>
        </w:rPr>
        <w:t>funds</w:t>
      </w:r>
      <w:r w:rsidR="00EB3F2B">
        <w:rPr>
          <w:rFonts w:ascii="Verdana" w:hAnsi="Verdana"/>
          <w:sz w:val="24"/>
          <w:szCs w:val="24"/>
        </w:rPr>
        <w:t>.</w:t>
      </w:r>
      <w:r w:rsidR="00072918">
        <w:rPr>
          <w:rFonts w:ascii="Verdana" w:hAnsi="Verdana"/>
          <w:sz w:val="24"/>
          <w:szCs w:val="24"/>
        </w:rPr>
        <w:t xml:space="preserve"> </w:t>
      </w:r>
      <w:r w:rsidR="00346E27">
        <w:rPr>
          <w:rFonts w:ascii="Verdana" w:hAnsi="Verdana"/>
          <w:sz w:val="24"/>
          <w:szCs w:val="24"/>
        </w:rPr>
        <w:t>The 87</w:t>
      </w:r>
      <w:r w:rsidR="00346E27" w:rsidRPr="00346E27">
        <w:rPr>
          <w:rFonts w:ascii="Verdana" w:hAnsi="Verdana"/>
          <w:sz w:val="24"/>
          <w:szCs w:val="24"/>
          <w:vertAlign w:val="superscript"/>
        </w:rPr>
        <w:t>th</w:t>
      </w:r>
      <w:r w:rsidR="00346E27">
        <w:rPr>
          <w:rFonts w:ascii="Verdana" w:hAnsi="Verdana"/>
          <w:sz w:val="24"/>
          <w:szCs w:val="24"/>
        </w:rPr>
        <w:t xml:space="preserve"> Texas Legislature maintained Early Childhood Intervention services. ECI is set to receive $19 million from the American Rescue Plan Act. </w:t>
      </w:r>
      <w:r w:rsidR="0040246E">
        <w:rPr>
          <w:rFonts w:ascii="Verdana" w:hAnsi="Verdana"/>
          <w:sz w:val="24"/>
          <w:szCs w:val="24"/>
        </w:rPr>
        <w:t xml:space="preserve">Chair Bangor </w:t>
      </w:r>
      <w:r w:rsidR="006400A2">
        <w:rPr>
          <w:rFonts w:ascii="Verdana" w:hAnsi="Verdana"/>
          <w:sz w:val="24"/>
          <w:szCs w:val="24"/>
        </w:rPr>
        <w:t>asked Ms. Benitez to confirm testimony heard abo</w:t>
      </w:r>
      <w:r w:rsidR="0040246E">
        <w:rPr>
          <w:rFonts w:ascii="Verdana" w:hAnsi="Verdana"/>
          <w:sz w:val="24"/>
          <w:szCs w:val="24"/>
        </w:rPr>
        <w:t xml:space="preserve">ut </w:t>
      </w:r>
      <w:r w:rsidR="00934AB9">
        <w:rPr>
          <w:rFonts w:ascii="Verdana" w:hAnsi="Verdana"/>
          <w:sz w:val="24"/>
          <w:szCs w:val="24"/>
        </w:rPr>
        <w:t xml:space="preserve">children not receiving </w:t>
      </w:r>
      <w:r w:rsidR="0040246E">
        <w:rPr>
          <w:rFonts w:ascii="Verdana" w:hAnsi="Verdana"/>
          <w:sz w:val="24"/>
          <w:szCs w:val="24"/>
        </w:rPr>
        <w:t xml:space="preserve">ECI </w:t>
      </w:r>
      <w:r w:rsidR="00934AB9">
        <w:rPr>
          <w:rFonts w:ascii="Verdana" w:hAnsi="Verdana"/>
          <w:sz w:val="24"/>
          <w:szCs w:val="24"/>
        </w:rPr>
        <w:t xml:space="preserve">services and that </w:t>
      </w:r>
      <w:r w:rsidR="0040246E">
        <w:rPr>
          <w:rFonts w:ascii="Verdana" w:hAnsi="Verdana"/>
          <w:sz w:val="24"/>
          <w:szCs w:val="24"/>
        </w:rPr>
        <w:t xml:space="preserve">providers </w:t>
      </w:r>
      <w:r w:rsidR="00934AB9">
        <w:rPr>
          <w:rFonts w:ascii="Verdana" w:hAnsi="Verdana"/>
          <w:sz w:val="24"/>
          <w:szCs w:val="24"/>
        </w:rPr>
        <w:t xml:space="preserve">are </w:t>
      </w:r>
      <w:r w:rsidR="0040246E">
        <w:rPr>
          <w:rFonts w:ascii="Verdana" w:hAnsi="Verdana"/>
          <w:sz w:val="24"/>
          <w:szCs w:val="24"/>
        </w:rPr>
        <w:t>leaving the program because of inadequat</w:t>
      </w:r>
      <w:r w:rsidR="00EB3F2B">
        <w:rPr>
          <w:rFonts w:ascii="Verdana" w:hAnsi="Verdana"/>
          <w:sz w:val="24"/>
          <w:szCs w:val="24"/>
        </w:rPr>
        <w:t>e funding or compensation rates</w:t>
      </w:r>
      <w:r w:rsidR="00934AB9">
        <w:rPr>
          <w:rFonts w:ascii="Verdana" w:hAnsi="Verdana"/>
          <w:sz w:val="24"/>
          <w:szCs w:val="24"/>
        </w:rPr>
        <w:t>.</w:t>
      </w:r>
    </w:p>
    <w:p w:rsidR="00DA2D0A" w:rsidRPr="00AC6388" w:rsidRDefault="00DA2D0A" w:rsidP="00AC6388">
      <w:pPr>
        <w:spacing w:after="0" w:line="240" w:lineRule="auto"/>
        <w:rPr>
          <w:rFonts w:ascii="Verdana" w:hAnsi="Verdana"/>
          <w:sz w:val="24"/>
          <w:szCs w:val="24"/>
        </w:rPr>
      </w:pPr>
    </w:p>
    <w:p w:rsidR="00836EF6" w:rsidRDefault="008B1280" w:rsidP="00AC6388">
      <w:pPr>
        <w:spacing w:after="0" w:line="240" w:lineRule="auto"/>
        <w:rPr>
          <w:rFonts w:ascii="Verdana" w:hAnsi="Verdana"/>
          <w:sz w:val="24"/>
          <w:szCs w:val="24"/>
        </w:rPr>
      </w:pPr>
      <w:r w:rsidRPr="00AC6388">
        <w:rPr>
          <w:rFonts w:ascii="Verdana" w:hAnsi="Verdana"/>
          <w:b/>
          <w:sz w:val="24"/>
          <w:szCs w:val="24"/>
        </w:rPr>
        <w:t>Texas Dep</w:t>
      </w:r>
      <w:r w:rsidR="00934AB9">
        <w:rPr>
          <w:rFonts w:ascii="Verdana" w:hAnsi="Verdana"/>
          <w:b/>
          <w:sz w:val="24"/>
          <w:szCs w:val="24"/>
        </w:rPr>
        <w:t>artment</w:t>
      </w:r>
      <w:r w:rsidR="002A615A" w:rsidRPr="00AC6388">
        <w:rPr>
          <w:rFonts w:ascii="Verdana" w:hAnsi="Verdana"/>
          <w:b/>
          <w:sz w:val="24"/>
          <w:szCs w:val="24"/>
        </w:rPr>
        <w:t xml:space="preserve"> of Licensing &amp; Regulation</w:t>
      </w:r>
      <w:r w:rsidR="002A615A" w:rsidRPr="00AC6388">
        <w:rPr>
          <w:rFonts w:ascii="Verdana" w:hAnsi="Verdana"/>
          <w:sz w:val="24"/>
          <w:szCs w:val="24"/>
        </w:rPr>
        <w:t xml:space="preserve"> </w:t>
      </w:r>
      <w:r w:rsidR="00836EF6">
        <w:rPr>
          <w:rFonts w:ascii="Verdana" w:hAnsi="Verdana"/>
          <w:sz w:val="24"/>
          <w:szCs w:val="24"/>
        </w:rPr>
        <w:t>(TDLR)</w:t>
      </w:r>
    </w:p>
    <w:p w:rsidR="00AC6388" w:rsidRDefault="006E7F9B" w:rsidP="00AC6388">
      <w:pPr>
        <w:spacing w:after="0" w:line="240" w:lineRule="auto"/>
        <w:rPr>
          <w:rFonts w:ascii="Verdana" w:hAnsi="Verdana"/>
          <w:sz w:val="24"/>
          <w:szCs w:val="24"/>
        </w:rPr>
      </w:pPr>
      <w:r w:rsidRPr="00AC6388">
        <w:rPr>
          <w:rFonts w:ascii="Verdana" w:hAnsi="Verdana"/>
          <w:sz w:val="24"/>
          <w:szCs w:val="24"/>
        </w:rPr>
        <w:t xml:space="preserve">Marsha </w:t>
      </w:r>
      <w:proofErr w:type="spellStart"/>
      <w:r w:rsidRPr="00AC6388">
        <w:rPr>
          <w:rFonts w:ascii="Verdana" w:hAnsi="Verdana"/>
          <w:sz w:val="24"/>
          <w:szCs w:val="24"/>
        </w:rPr>
        <w:t>Godeaux</w:t>
      </w:r>
      <w:proofErr w:type="spellEnd"/>
      <w:r w:rsidR="00DE16B0">
        <w:rPr>
          <w:rFonts w:ascii="Verdana" w:hAnsi="Verdana"/>
          <w:sz w:val="24"/>
          <w:szCs w:val="24"/>
        </w:rPr>
        <w:t xml:space="preserve"> shared the Architectural Barriers program provided </w:t>
      </w:r>
      <w:r w:rsidR="00F35C6E">
        <w:rPr>
          <w:rFonts w:ascii="Verdana" w:hAnsi="Verdana"/>
          <w:sz w:val="24"/>
          <w:szCs w:val="24"/>
        </w:rPr>
        <w:t xml:space="preserve">online </w:t>
      </w:r>
      <w:r w:rsidR="00DE16B0">
        <w:rPr>
          <w:rFonts w:ascii="Verdana" w:hAnsi="Verdana"/>
          <w:sz w:val="24"/>
          <w:szCs w:val="24"/>
        </w:rPr>
        <w:t xml:space="preserve">training </w:t>
      </w:r>
      <w:r w:rsidR="00F35C6E">
        <w:rPr>
          <w:rFonts w:ascii="Verdana" w:hAnsi="Verdana"/>
          <w:sz w:val="24"/>
          <w:szCs w:val="24"/>
        </w:rPr>
        <w:t>through</w:t>
      </w:r>
      <w:r w:rsidR="00DE16B0">
        <w:rPr>
          <w:rFonts w:ascii="Verdana" w:hAnsi="Verdana"/>
          <w:sz w:val="24"/>
          <w:szCs w:val="24"/>
        </w:rPr>
        <w:t xml:space="preserve"> the </w:t>
      </w:r>
      <w:r w:rsidR="008036A9">
        <w:rPr>
          <w:rFonts w:ascii="Verdana" w:hAnsi="Verdana"/>
          <w:sz w:val="24"/>
          <w:szCs w:val="24"/>
        </w:rPr>
        <w:t>Building Professional Institute</w:t>
      </w:r>
      <w:r w:rsidR="00F35C6E">
        <w:rPr>
          <w:rFonts w:ascii="Verdana" w:hAnsi="Verdana"/>
          <w:sz w:val="24"/>
          <w:szCs w:val="24"/>
        </w:rPr>
        <w:t xml:space="preserve">. </w:t>
      </w:r>
      <w:r w:rsidR="00934AB9">
        <w:rPr>
          <w:rFonts w:ascii="Verdana" w:hAnsi="Verdana"/>
          <w:sz w:val="24"/>
          <w:szCs w:val="24"/>
        </w:rPr>
        <w:t>Texas Accessibility Academy provided i</w:t>
      </w:r>
      <w:r w:rsidR="00F35C6E">
        <w:rPr>
          <w:rFonts w:ascii="Verdana" w:hAnsi="Verdana"/>
          <w:sz w:val="24"/>
          <w:szCs w:val="24"/>
        </w:rPr>
        <w:t xml:space="preserve">n-person and virtual </w:t>
      </w:r>
      <w:r w:rsidR="0092152E">
        <w:rPr>
          <w:rFonts w:ascii="Verdana" w:hAnsi="Verdana"/>
          <w:sz w:val="24"/>
          <w:szCs w:val="24"/>
        </w:rPr>
        <w:t xml:space="preserve">training </w:t>
      </w:r>
      <w:r w:rsidR="00DE16B0">
        <w:rPr>
          <w:rFonts w:ascii="Verdana" w:hAnsi="Verdana"/>
          <w:sz w:val="24"/>
          <w:szCs w:val="24"/>
        </w:rPr>
        <w:t>on the Texas Accessibility Standards for Registered Accessibility Specialists</w:t>
      </w:r>
      <w:r w:rsidR="008036A9">
        <w:rPr>
          <w:rFonts w:ascii="Verdana" w:hAnsi="Verdana"/>
          <w:sz w:val="24"/>
          <w:szCs w:val="24"/>
        </w:rPr>
        <w:t xml:space="preserve">. </w:t>
      </w:r>
      <w:r w:rsidR="00F35C6E">
        <w:rPr>
          <w:rFonts w:ascii="Verdana" w:hAnsi="Verdana"/>
          <w:sz w:val="24"/>
          <w:szCs w:val="24"/>
        </w:rPr>
        <w:t xml:space="preserve">The Architectural </w:t>
      </w:r>
      <w:r w:rsidR="00F35C6E" w:rsidRPr="0000068A">
        <w:rPr>
          <w:rFonts w:ascii="Verdana" w:hAnsi="Verdana"/>
          <w:sz w:val="24"/>
          <w:szCs w:val="24"/>
        </w:rPr>
        <w:t>Barriers program continues to</w:t>
      </w:r>
      <w:r w:rsidR="002E7212" w:rsidRPr="0000068A">
        <w:rPr>
          <w:rFonts w:ascii="Verdana" w:hAnsi="Verdana"/>
          <w:sz w:val="24"/>
          <w:szCs w:val="24"/>
        </w:rPr>
        <w:t xml:space="preserve"> review</w:t>
      </w:r>
      <w:r w:rsidR="008036A9" w:rsidRPr="0000068A">
        <w:rPr>
          <w:rFonts w:ascii="Verdana" w:hAnsi="Verdana"/>
          <w:sz w:val="24"/>
          <w:szCs w:val="24"/>
        </w:rPr>
        <w:t xml:space="preserve"> construction projects</w:t>
      </w:r>
      <w:r w:rsidR="0000068A" w:rsidRPr="0000068A">
        <w:rPr>
          <w:rFonts w:ascii="Verdana" w:hAnsi="Verdana"/>
          <w:sz w:val="24"/>
          <w:szCs w:val="24"/>
        </w:rPr>
        <w:t>,</w:t>
      </w:r>
      <w:r w:rsidR="008036A9" w:rsidRPr="0000068A">
        <w:rPr>
          <w:rFonts w:ascii="Verdana" w:hAnsi="Verdana"/>
          <w:sz w:val="24"/>
          <w:szCs w:val="24"/>
        </w:rPr>
        <w:t xml:space="preserve"> </w:t>
      </w:r>
      <w:r w:rsidR="002E7212" w:rsidRPr="0000068A">
        <w:rPr>
          <w:rFonts w:ascii="Verdana" w:hAnsi="Verdana"/>
          <w:sz w:val="24"/>
          <w:szCs w:val="24"/>
        </w:rPr>
        <w:t>perform inspections</w:t>
      </w:r>
      <w:r w:rsidR="0000068A" w:rsidRPr="0000068A">
        <w:rPr>
          <w:rFonts w:ascii="Verdana" w:hAnsi="Verdana"/>
          <w:sz w:val="24"/>
          <w:szCs w:val="24"/>
        </w:rPr>
        <w:t xml:space="preserve"> and work with their enforcement division on complaints</w:t>
      </w:r>
      <w:r w:rsidR="008036A9" w:rsidRPr="0000068A">
        <w:rPr>
          <w:rFonts w:ascii="Verdana" w:hAnsi="Verdana"/>
          <w:sz w:val="24"/>
          <w:szCs w:val="24"/>
        </w:rPr>
        <w:t xml:space="preserve">. </w:t>
      </w:r>
      <w:r w:rsidR="0000068A" w:rsidRPr="0000068A">
        <w:rPr>
          <w:rFonts w:ascii="Verdana" w:hAnsi="Verdana"/>
          <w:sz w:val="24"/>
          <w:szCs w:val="24"/>
        </w:rPr>
        <w:t>The Hearing Instrument Fitters and Dispensers</w:t>
      </w:r>
      <w:r w:rsidR="0000068A">
        <w:rPr>
          <w:rFonts w:ascii="Verdana" w:hAnsi="Verdana"/>
          <w:sz w:val="24"/>
          <w:szCs w:val="24"/>
        </w:rPr>
        <w:t>,</w:t>
      </w:r>
      <w:r w:rsidR="0000068A" w:rsidRPr="0000068A">
        <w:rPr>
          <w:rFonts w:ascii="Verdana" w:hAnsi="Verdana"/>
          <w:sz w:val="24"/>
          <w:szCs w:val="24"/>
        </w:rPr>
        <w:t xml:space="preserve"> and Speech Language Pathology and Audiology advisory boards are considering adopt</w:t>
      </w:r>
      <w:r w:rsidR="0043529D">
        <w:rPr>
          <w:rFonts w:ascii="Verdana" w:hAnsi="Verdana"/>
          <w:sz w:val="24"/>
          <w:szCs w:val="24"/>
        </w:rPr>
        <w:t>ion</w:t>
      </w:r>
      <w:r w:rsidR="0000068A" w:rsidRPr="0000068A">
        <w:rPr>
          <w:rFonts w:ascii="Verdana" w:hAnsi="Verdana"/>
          <w:sz w:val="24"/>
          <w:szCs w:val="24"/>
        </w:rPr>
        <w:t xml:space="preserve"> of emergency rules to allow the continued use of providing services through telehealth.</w:t>
      </w:r>
    </w:p>
    <w:p w:rsidR="00AC6388" w:rsidRPr="00AC6388" w:rsidRDefault="00AC6388" w:rsidP="00AC6388">
      <w:pPr>
        <w:spacing w:after="0" w:line="240" w:lineRule="auto"/>
        <w:rPr>
          <w:rFonts w:ascii="Verdana" w:hAnsi="Verdana"/>
          <w:sz w:val="24"/>
          <w:szCs w:val="24"/>
        </w:rPr>
      </w:pPr>
    </w:p>
    <w:p w:rsidR="00836EF6" w:rsidRDefault="008B1280" w:rsidP="00AC6388">
      <w:pPr>
        <w:spacing w:after="0" w:line="240" w:lineRule="auto"/>
        <w:rPr>
          <w:rFonts w:ascii="Verdana" w:hAnsi="Verdana"/>
          <w:sz w:val="24"/>
          <w:szCs w:val="24"/>
        </w:rPr>
      </w:pPr>
      <w:r w:rsidRPr="00AC6388">
        <w:rPr>
          <w:rFonts w:ascii="Verdana" w:hAnsi="Verdana"/>
          <w:b/>
          <w:sz w:val="24"/>
          <w:szCs w:val="24"/>
        </w:rPr>
        <w:t>Texas Education Agency</w:t>
      </w:r>
      <w:r w:rsidRPr="00AC6388">
        <w:rPr>
          <w:rFonts w:ascii="Verdana" w:hAnsi="Verdana"/>
          <w:sz w:val="24"/>
          <w:szCs w:val="24"/>
        </w:rPr>
        <w:t xml:space="preserve"> </w:t>
      </w:r>
      <w:r w:rsidR="00836EF6">
        <w:rPr>
          <w:rFonts w:ascii="Verdana" w:hAnsi="Verdana"/>
          <w:sz w:val="24"/>
          <w:szCs w:val="24"/>
        </w:rPr>
        <w:t>(TEA)</w:t>
      </w:r>
    </w:p>
    <w:p w:rsidR="001545A2" w:rsidRDefault="006E7F9B" w:rsidP="00AC6388">
      <w:pPr>
        <w:spacing w:after="0" w:line="240" w:lineRule="auto"/>
        <w:rPr>
          <w:rFonts w:ascii="Verdana" w:hAnsi="Verdana"/>
          <w:sz w:val="24"/>
          <w:szCs w:val="24"/>
        </w:rPr>
      </w:pPr>
      <w:r w:rsidRPr="00AC6388">
        <w:rPr>
          <w:rFonts w:ascii="Verdana" w:hAnsi="Verdana"/>
          <w:sz w:val="24"/>
          <w:szCs w:val="24"/>
        </w:rPr>
        <w:t>Justin Porter</w:t>
      </w:r>
      <w:r w:rsidR="005D4408">
        <w:rPr>
          <w:rFonts w:ascii="Verdana" w:hAnsi="Verdana"/>
          <w:sz w:val="24"/>
          <w:szCs w:val="24"/>
        </w:rPr>
        <w:t xml:space="preserve">, </w:t>
      </w:r>
      <w:proofErr w:type="spellStart"/>
      <w:proofErr w:type="gramStart"/>
      <w:r w:rsidR="005D4408">
        <w:rPr>
          <w:rFonts w:ascii="Verdana" w:hAnsi="Verdana"/>
          <w:sz w:val="24"/>
          <w:szCs w:val="24"/>
        </w:rPr>
        <w:t>Ed.D</w:t>
      </w:r>
      <w:proofErr w:type="spellEnd"/>
      <w:r w:rsidR="005D4408">
        <w:rPr>
          <w:rFonts w:ascii="Verdana" w:hAnsi="Verdana"/>
          <w:sz w:val="24"/>
          <w:szCs w:val="24"/>
        </w:rPr>
        <w:t>.,</w:t>
      </w:r>
      <w:proofErr w:type="gramEnd"/>
      <w:r w:rsidR="005D4408">
        <w:rPr>
          <w:rFonts w:ascii="Verdana" w:hAnsi="Verdana"/>
          <w:sz w:val="24"/>
          <w:szCs w:val="24"/>
        </w:rPr>
        <w:t xml:space="preserve"> Director of Special Education,</w:t>
      </w:r>
      <w:r w:rsidR="00836EF6">
        <w:rPr>
          <w:rFonts w:ascii="Verdana" w:hAnsi="Verdana"/>
          <w:sz w:val="24"/>
          <w:szCs w:val="24"/>
        </w:rPr>
        <w:t xml:space="preserve"> introduced </w:t>
      </w:r>
      <w:r w:rsidR="002260AC">
        <w:rPr>
          <w:rFonts w:ascii="Verdana" w:hAnsi="Verdana"/>
          <w:sz w:val="24"/>
          <w:szCs w:val="24"/>
        </w:rPr>
        <w:t>Dr. Ed</w:t>
      </w:r>
      <w:r w:rsidR="00DC7C71">
        <w:rPr>
          <w:rFonts w:ascii="Verdana" w:hAnsi="Verdana"/>
          <w:sz w:val="24"/>
          <w:szCs w:val="24"/>
        </w:rPr>
        <w:t>ward</w:t>
      </w:r>
      <w:r w:rsidR="002260AC">
        <w:rPr>
          <w:rFonts w:ascii="Verdana" w:hAnsi="Verdana"/>
          <w:sz w:val="24"/>
          <w:szCs w:val="24"/>
        </w:rPr>
        <w:t xml:space="preserve"> O</w:t>
      </w:r>
      <w:r w:rsidR="007E2A28">
        <w:rPr>
          <w:rFonts w:ascii="Verdana" w:hAnsi="Verdana"/>
          <w:sz w:val="24"/>
          <w:szCs w:val="24"/>
        </w:rPr>
        <w:t>’</w:t>
      </w:r>
      <w:r w:rsidR="002260AC">
        <w:rPr>
          <w:rFonts w:ascii="Verdana" w:hAnsi="Verdana"/>
          <w:sz w:val="24"/>
          <w:szCs w:val="24"/>
        </w:rPr>
        <w:t>Neill</w:t>
      </w:r>
      <w:r w:rsidR="00DC7C71">
        <w:rPr>
          <w:rFonts w:ascii="Verdana" w:hAnsi="Verdana"/>
          <w:sz w:val="24"/>
          <w:szCs w:val="24"/>
        </w:rPr>
        <w:t xml:space="preserve"> </w:t>
      </w:r>
      <w:r w:rsidR="00836EF6">
        <w:rPr>
          <w:rFonts w:ascii="Verdana" w:hAnsi="Verdana"/>
          <w:sz w:val="24"/>
          <w:szCs w:val="24"/>
        </w:rPr>
        <w:t xml:space="preserve">who </w:t>
      </w:r>
      <w:r w:rsidR="00DC7C71">
        <w:rPr>
          <w:rFonts w:ascii="Verdana" w:hAnsi="Verdana"/>
          <w:sz w:val="24"/>
          <w:szCs w:val="24"/>
        </w:rPr>
        <w:t>spoke about t</w:t>
      </w:r>
      <w:r w:rsidR="002260AC">
        <w:rPr>
          <w:rFonts w:ascii="Verdana" w:hAnsi="Verdana"/>
          <w:sz w:val="24"/>
          <w:szCs w:val="24"/>
        </w:rPr>
        <w:t xml:space="preserve">ragic events at </w:t>
      </w:r>
      <w:r w:rsidR="00AB6164">
        <w:rPr>
          <w:rFonts w:ascii="Verdana" w:hAnsi="Verdana"/>
          <w:sz w:val="24"/>
          <w:szCs w:val="24"/>
        </w:rPr>
        <w:t xml:space="preserve">a </w:t>
      </w:r>
      <w:r w:rsidR="002260AC">
        <w:rPr>
          <w:rFonts w:ascii="Verdana" w:hAnsi="Verdana"/>
          <w:sz w:val="24"/>
          <w:szCs w:val="24"/>
        </w:rPr>
        <w:t>F</w:t>
      </w:r>
      <w:r w:rsidR="00836EF6">
        <w:rPr>
          <w:rFonts w:ascii="Verdana" w:hAnsi="Verdana"/>
          <w:sz w:val="24"/>
          <w:szCs w:val="24"/>
        </w:rPr>
        <w:t xml:space="preserve">ort Worth ISD </w:t>
      </w:r>
      <w:r w:rsidR="00DC7C71">
        <w:rPr>
          <w:rFonts w:ascii="Verdana" w:hAnsi="Verdana"/>
          <w:sz w:val="24"/>
          <w:szCs w:val="24"/>
        </w:rPr>
        <w:t xml:space="preserve">campus </w:t>
      </w:r>
      <w:r w:rsidR="002260AC">
        <w:rPr>
          <w:rFonts w:ascii="Verdana" w:hAnsi="Verdana"/>
          <w:sz w:val="24"/>
          <w:szCs w:val="24"/>
        </w:rPr>
        <w:t>involving restraint</w:t>
      </w:r>
      <w:r w:rsidR="00AB6164">
        <w:rPr>
          <w:rFonts w:ascii="Verdana" w:hAnsi="Verdana"/>
          <w:sz w:val="24"/>
          <w:szCs w:val="24"/>
        </w:rPr>
        <w:t xml:space="preserve"> of a child</w:t>
      </w:r>
      <w:r w:rsidR="002260AC">
        <w:rPr>
          <w:rFonts w:ascii="Verdana" w:hAnsi="Verdana"/>
          <w:sz w:val="24"/>
          <w:szCs w:val="24"/>
        </w:rPr>
        <w:t xml:space="preserve">. One student </w:t>
      </w:r>
      <w:proofErr w:type="gramStart"/>
      <w:r w:rsidR="002260AC">
        <w:rPr>
          <w:rFonts w:ascii="Verdana" w:hAnsi="Verdana"/>
          <w:sz w:val="24"/>
          <w:szCs w:val="24"/>
        </w:rPr>
        <w:t>was pronounced</w:t>
      </w:r>
      <w:proofErr w:type="gramEnd"/>
      <w:r w:rsidR="002260AC">
        <w:rPr>
          <w:rFonts w:ascii="Verdana" w:hAnsi="Verdana"/>
          <w:sz w:val="24"/>
          <w:szCs w:val="24"/>
        </w:rPr>
        <w:t xml:space="preserve"> dead after transport to hospital. </w:t>
      </w:r>
      <w:r w:rsidR="001374B8" w:rsidRPr="001374B8">
        <w:rPr>
          <w:rFonts w:ascii="Verdana" w:hAnsi="Verdana"/>
          <w:sz w:val="24"/>
          <w:szCs w:val="24"/>
        </w:rPr>
        <w:t xml:space="preserve">The incident </w:t>
      </w:r>
      <w:proofErr w:type="gramStart"/>
      <w:r w:rsidR="001374B8" w:rsidRPr="001374B8">
        <w:rPr>
          <w:rFonts w:ascii="Verdana" w:hAnsi="Verdana"/>
          <w:sz w:val="24"/>
          <w:szCs w:val="24"/>
        </w:rPr>
        <w:t>was referred</w:t>
      </w:r>
      <w:proofErr w:type="gramEnd"/>
      <w:r w:rsidR="001374B8" w:rsidRPr="001374B8">
        <w:rPr>
          <w:rFonts w:ascii="Verdana" w:hAnsi="Verdana"/>
          <w:sz w:val="24"/>
          <w:szCs w:val="24"/>
        </w:rPr>
        <w:t xml:space="preserve"> to </w:t>
      </w:r>
      <w:r w:rsidR="00DE15F1">
        <w:rPr>
          <w:rFonts w:ascii="Verdana" w:hAnsi="Verdana"/>
          <w:sz w:val="24"/>
          <w:szCs w:val="24"/>
        </w:rPr>
        <w:t xml:space="preserve">TEA’s </w:t>
      </w:r>
      <w:r w:rsidR="003D7F8D">
        <w:rPr>
          <w:rFonts w:ascii="Verdana" w:hAnsi="Verdana"/>
          <w:sz w:val="24"/>
          <w:szCs w:val="24"/>
        </w:rPr>
        <w:t xml:space="preserve">internal </w:t>
      </w:r>
      <w:r w:rsidR="001374B8" w:rsidRPr="001374B8">
        <w:rPr>
          <w:rFonts w:ascii="Verdana" w:hAnsi="Verdana"/>
          <w:sz w:val="24"/>
          <w:szCs w:val="24"/>
        </w:rPr>
        <w:t>investigative bodies</w:t>
      </w:r>
      <w:r w:rsidR="005D0476">
        <w:rPr>
          <w:rFonts w:ascii="Verdana" w:hAnsi="Verdana"/>
          <w:sz w:val="24"/>
          <w:szCs w:val="24"/>
        </w:rPr>
        <w:t>,</w:t>
      </w:r>
      <w:r w:rsidR="001374B8">
        <w:rPr>
          <w:rFonts w:ascii="Verdana" w:hAnsi="Verdana"/>
          <w:sz w:val="24"/>
          <w:szCs w:val="24"/>
        </w:rPr>
        <w:t xml:space="preserve"> C</w:t>
      </w:r>
      <w:r w:rsidR="002260AC" w:rsidRPr="001374B8">
        <w:rPr>
          <w:rFonts w:ascii="Verdana" w:hAnsi="Verdana"/>
          <w:sz w:val="24"/>
          <w:szCs w:val="24"/>
        </w:rPr>
        <w:t xml:space="preserve">omplaints </w:t>
      </w:r>
      <w:r w:rsidR="002260AC">
        <w:rPr>
          <w:rFonts w:ascii="Verdana" w:hAnsi="Verdana"/>
          <w:sz w:val="24"/>
          <w:szCs w:val="24"/>
        </w:rPr>
        <w:t xml:space="preserve">Management </w:t>
      </w:r>
      <w:r w:rsidR="001374B8">
        <w:rPr>
          <w:rFonts w:ascii="Verdana" w:hAnsi="Verdana"/>
          <w:sz w:val="24"/>
          <w:szCs w:val="24"/>
        </w:rPr>
        <w:t>Unit</w:t>
      </w:r>
      <w:r w:rsidR="00072918">
        <w:rPr>
          <w:rFonts w:ascii="Verdana" w:hAnsi="Verdana"/>
          <w:sz w:val="24"/>
          <w:szCs w:val="24"/>
        </w:rPr>
        <w:t>,</w:t>
      </w:r>
      <w:r w:rsidR="001374B8">
        <w:rPr>
          <w:rFonts w:ascii="Verdana" w:hAnsi="Verdana"/>
          <w:sz w:val="24"/>
          <w:szCs w:val="24"/>
        </w:rPr>
        <w:t xml:space="preserve"> </w:t>
      </w:r>
      <w:r w:rsidR="002260AC">
        <w:rPr>
          <w:rFonts w:ascii="Verdana" w:hAnsi="Verdana"/>
          <w:sz w:val="24"/>
          <w:szCs w:val="24"/>
        </w:rPr>
        <w:t>and Educator Investigations</w:t>
      </w:r>
      <w:r w:rsidR="001374B8">
        <w:rPr>
          <w:rFonts w:ascii="Verdana" w:hAnsi="Verdana"/>
          <w:sz w:val="24"/>
          <w:szCs w:val="24"/>
        </w:rPr>
        <w:t xml:space="preserve"> to determine potential educator misconduct. Dr. O’Neill </w:t>
      </w:r>
      <w:r w:rsidR="003D7F8D">
        <w:rPr>
          <w:rFonts w:ascii="Verdana" w:hAnsi="Verdana"/>
          <w:sz w:val="24"/>
          <w:szCs w:val="24"/>
        </w:rPr>
        <w:t>could</w:t>
      </w:r>
      <w:r w:rsidR="002260AC">
        <w:rPr>
          <w:rFonts w:ascii="Verdana" w:hAnsi="Verdana"/>
          <w:sz w:val="24"/>
          <w:szCs w:val="24"/>
        </w:rPr>
        <w:t xml:space="preserve"> </w:t>
      </w:r>
      <w:r w:rsidR="006429EE">
        <w:rPr>
          <w:rFonts w:ascii="Verdana" w:hAnsi="Verdana"/>
          <w:sz w:val="24"/>
          <w:szCs w:val="24"/>
        </w:rPr>
        <w:t xml:space="preserve">not </w:t>
      </w:r>
      <w:r w:rsidR="002260AC">
        <w:rPr>
          <w:rFonts w:ascii="Verdana" w:hAnsi="Verdana"/>
          <w:sz w:val="24"/>
          <w:szCs w:val="24"/>
        </w:rPr>
        <w:t xml:space="preserve">speak to </w:t>
      </w:r>
      <w:r w:rsidR="00D333CA">
        <w:rPr>
          <w:rFonts w:ascii="Verdana" w:hAnsi="Verdana"/>
          <w:sz w:val="24"/>
          <w:szCs w:val="24"/>
        </w:rPr>
        <w:t xml:space="preserve">conclusions or </w:t>
      </w:r>
      <w:r w:rsidR="004272CF">
        <w:rPr>
          <w:rFonts w:ascii="Verdana" w:hAnsi="Verdana"/>
          <w:sz w:val="24"/>
          <w:szCs w:val="24"/>
        </w:rPr>
        <w:t xml:space="preserve">outcomes. </w:t>
      </w:r>
      <w:r w:rsidR="003D7F8D">
        <w:rPr>
          <w:rFonts w:ascii="Verdana" w:hAnsi="Verdana"/>
          <w:sz w:val="24"/>
          <w:szCs w:val="24"/>
        </w:rPr>
        <w:t>S</w:t>
      </w:r>
      <w:r w:rsidR="004272CF">
        <w:rPr>
          <w:rFonts w:ascii="Verdana" w:hAnsi="Verdana"/>
          <w:sz w:val="24"/>
          <w:szCs w:val="24"/>
        </w:rPr>
        <w:t xml:space="preserve">imultaneous immobilization of all four extremities </w:t>
      </w:r>
      <w:proofErr w:type="gramStart"/>
      <w:r w:rsidR="004272CF">
        <w:rPr>
          <w:rFonts w:ascii="Verdana" w:hAnsi="Verdana"/>
          <w:sz w:val="24"/>
          <w:szCs w:val="24"/>
        </w:rPr>
        <w:t>is prohibited</w:t>
      </w:r>
      <w:proofErr w:type="gramEnd"/>
      <w:r w:rsidR="003D7F8D">
        <w:rPr>
          <w:rFonts w:ascii="Verdana" w:hAnsi="Verdana"/>
          <w:sz w:val="24"/>
          <w:szCs w:val="24"/>
        </w:rPr>
        <w:t xml:space="preserve"> under the law</w:t>
      </w:r>
      <w:r w:rsidR="004272CF">
        <w:rPr>
          <w:rFonts w:ascii="Verdana" w:hAnsi="Verdana"/>
          <w:sz w:val="24"/>
          <w:szCs w:val="24"/>
        </w:rPr>
        <w:t xml:space="preserve">. When a student is restrained, </w:t>
      </w:r>
      <w:r w:rsidR="003F5BB7">
        <w:rPr>
          <w:rFonts w:ascii="Verdana" w:hAnsi="Verdana"/>
          <w:sz w:val="24"/>
          <w:szCs w:val="24"/>
        </w:rPr>
        <w:t>TEA has</w:t>
      </w:r>
      <w:r w:rsidR="001545A2">
        <w:rPr>
          <w:rFonts w:ascii="Verdana" w:hAnsi="Verdana"/>
          <w:sz w:val="24"/>
          <w:szCs w:val="24"/>
        </w:rPr>
        <w:t xml:space="preserve"> a process and statutory requirements regarding </w:t>
      </w:r>
      <w:r w:rsidR="007D47B2">
        <w:rPr>
          <w:rFonts w:ascii="Verdana" w:hAnsi="Verdana"/>
          <w:sz w:val="24"/>
          <w:szCs w:val="24"/>
        </w:rPr>
        <w:t>local education agency’s</w:t>
      </w:r>
      <w:r w:rsidR="001545A2">
        <w:rPr>
          <w:rFonts w:ascii="Verdana" w:hAnsi="Verdana"/>
          <w:sz w:val="24"/>
          <w:szCs w:val="24"/>
        </w:rPr>
        <w:t xml:space="preserve"> notification to the family/parent/legal guardian</w:t>
      </w:r>
      <w:r w:rsidR="00D72C7E">
        <w:rPr>
          <w:rFonts w:ascii="Verdana" w:hAnsi="Verdana"/>
          <w:sz w:val="24"/>
          <w:szCs w:val="24"/>
        </w:rPr>
        <w:t xml:space="preserve"> </w:t>
      </w:r>
      <w:r w:rsidR="001545A2">
        <w:rPr>
          <w:rFonts w:ascii="Verdana" w:hAnsi="Verdana"/>
          <w:sz w:val="24"/>
          <w:szCs w:val="24"/>
        </w:rPr>
        <w:t>around reporting and the use of restraint</w:t>
      </w:r>
      <w:r w:rsidR="003F5BB7">
        <w:rPr>
          <w:rFonts w:ascii="Verdana" w:hAnsi="Verdana"/>
          <w:sz w:val="24"/>
          <w:szCs w:val="24"/>
        </w:rPr>
        <w:t>, and can make an internal referral.</w:t>
      </w:r>
    </w:p>
    <w:p w:rsidR="00290B38" w:rsidRDefault="00290B38" w:rsidP="00AC6388">
      <w:pPr>
        <w:spacing w:after="0" w:line="240" w:lineRule="auto"/>
        <w:rPr>
          <w:rFonts w:ascii="Verdana" w:hAnsi="Verdana"/>
          <w:sz w:val="24"/>
          <w:szCs w:val="24"/>
        </w:rPr>
      </w:pPr>
    </w:p>
    <w:p w:rsidR="00416AA8" w:rsidRDefault="004272CF" w:rsidP="00AC6388">
      <w:pPr>
        <w:spacing w:after="0" w:line="240" w:lineRule="auto"/>
        <w:rPr>
          <w:rFonts w:ascii="Verdana" w:hAnsi="Verdana"/>
          <w:sz w:val="24"/>
          <w:szCs w:val="24"/>
        </w:rPr>
      </w:pPr>
      <w:r>
        <w:rPr>
          <w:rFonts w:ascii="Verdana" w:hAnsi="Verdana"/>
          <w:sz w:val="24"/>
          <w:szCs w:val="24"/>
        </w:rPr>
        <w:t>Dr.</w:t>
      </w:r>
      <w:r w:rsidR="00290B38">
        <w:rPr>
          <w:rFonts w:ascii="Verdana" w:hAnsi="Verdana"/>
          <w:sz w:val="24"/>
          <w:szCs w:val="24"/>
        </w:rPr>
        <w:t xml:space="preserve"> Porter</w:t>
      </w:r>
      <w:r>
        <w:rPr>
          <w:rFonts w:ascii="Verdana" w:hAnsi="Verdana"/>
          <w:sz w:val="24"/>
          <w:szCs w:val="24"/>
        </w:rPr>
        <w:t xml:space="preserve"> gave a</w:t>
      </w:r>
      <w:r w:rsidR="00CD07CB">
        <w:rPr>
          <w:rFonts w:ascii="Verdana" w:hAnsi="Verdana"/>
          <w:sz w:val="24"/>
          <w:szCs w:val="24"/>
        </w:rPr>
        <w:t>n</w:t>
      </w:r>
      <w:r>
        <w:rPr>
          <w:rFonts w:ascii="Verdana" w:hAnsi="Verdana"/>
          <w:sz w:val="24"/>
          <w:szCs w:val="24"/>
        </w:rPr>
        <w:t xml:space="preserve"> u</w:t>
      </w:r>
      <w:r w:rsidR="00290B38">
        <w:rPr>
          <w:rFonts w:ascii="Verdana" w:hAnsi="Verdana"/>
          <w:sz w:val="24"/>
          <w:szCs w:val="24"/>
        </w:rPr>
        <w:t>pdate</w:t>
      </w:r>
      <w:r>
        <w:rPr>
          <w:rFonts w:ascii="Verdana" w:hAnsi="Verdana"/>
          <w:sz w:val="24"/>
          <w:szCs w:val="24"/>
        </w:rPr>
        <w:t xml:space="preserve"> </w:t>
      </w:r>
      <w:r w:rsidR="008D580A">
        <w:rPr>
          <w:rFonts w:ascii="Verdana" w:hAnsi="Verdana"/>
          <w:sz w:val="24"/>
          <w:szCs w:val="24"/>
        </w:rPr>
        <w:t xml:space="preserve">on </w:t>
      </w:r>
      <w:r w:rsidR="00CD07CB">
        <w:rPr>
          <w:rFonts w:ascii="Verdana" w:hAnsi="Verdana"/>
          <w:sz w:val="24"/>
          <w:szCs w:val="24"/>
        </w:rPr>
        <w:t xml:space="preserve">legislative </w:t>
      </w:r>
      <w:r w:rsidR="008D580A">
        <w:rPr>
          <w:rFonts w:ascii="Verdana" w:hAnsi="Verdana"/>
          <w:sz w:val="24"/>
          <w:szCs w:val="24"/>
        </w:rPr>
        <w:t>issues</w:t>
      </w:r>
      <w:r w:rsidR="00CD07CB">
        <w:rPr>
          <w:rFonts w:ascii="Verdana" w:hAnsi="Verdana"/>
          <w:sz w:val="24"/>
          <w:szCs w:val="24"/>
        </w:rPr>
        <w:t>, from TEA’s perspective</w:t>
      </w:r>
      <w:r w:rsidR="009A5B03">
        <w:rPr>
          <w:rFonts w:ascii="Verdana" w:hAnsi="Verdana"/>
          <w:sz w:val="24"/>
          <w:szCs w:val="24"/>
        </w:rPr>
        <w:t>:</w:t>
      </w:r>
    </w:p>
    <w:p w:rsidR="00290B38" w:rsidRPr="00E50511" w:rsidRDefault="00416AA8" w:rsidP="00E50511">
      <w:pPr>
        <w:pStyle w:val="ListParagraph"/>
        <w:numPr>
          <w:ilvl w:val="0"/>
          <w:numId w:val="30"/>
        </w:numPr>
        <w:spacing w:after="0" w:line="240" w:lineRule="auto"/>
        <w:ind w:left="360" w:hanging="180"/>
        <w:rPr>
          <w:rFonts w:ascii="Verdana" w:hAnsi="Verdana"/>
          <w:sz w:val="24"/>
          <w:szCs w:val="24"/>
        </w:rPr>
      </w:pPr>
      <w:r w:rsidRPr="00E50511">
        <w:rPr>
          <w:rFonts w:ascii="Verdana" w:hAnsi="Verdana"/>
          <w:sz w:val="24"/>
          <w:szCs w:val="24"/>
        </w:rPr>
        <w:t>S</w:t>
      </w:r>
      <w:r w:rsidR="00290B38" w:rsidRPr="00E50511">
        <w:rPr>
          <w:rFonts w:ascii="Verdana" w:hAnsi="Verdana"/>
          <w:sz w:val="24"/>
          <w:szCs w:val="24"/>
        </w:rPr>
        <w:t>B 1716</w:t>
      </w:r>
      <w:r w:rsidR="001B5A43">
        <w:rPr>
          <w:rFonts w:ascii="Verdana" w:hAnsi="Verdana"/>
          <w:sz w:val="24"/>
          <w:szCs w:val="24"/>
        </w:rPr>
        <w:t xml:space="preserve"> </w:t>
      </w:r>
      <w:r w:rsidR="009A5B03">
        <w:rPr>
          <w:rFonts w:ascii="Verdana" w:hAnsi="Verdana"/>
          <w:sz w:val="24"/>
          <w:szCs w:val="24"/>
        </w:rPr>
        <w:t>fund</w:t>
      </w:r>
      <w:r w:rsidR="00E71A29">
        <w:rPr>
          <w:rFonts w:ascii="Verdana" w:hAnsi="Verdana"/>
          <w:sz w:val="24"/>
          <w:szCs w:val="24"/>
        </w:rPr>
        <w:t>s</w:t>
      </w:r>
      <w:r w:rsidR="001B5A43" w:rsidRPr="00E50511">
        <w:rPr>
          <w:rFonts w:ascii="Verdana" w:hAnsi="Verdana"/>
          <w:sz w:val="24"/>
          <w:szCs w:val="24"/>
        </w:rPr>
        <w:t xml:space="preserve"> $30 million for each biennium</w:t>
      </w:r>
      <w:r w:rsidR="001B5A43">
        <w:rPr>
          <w:rFonts w:ascii="Verdana" w:hAnsi="Verdana"/>
          <w:sz w:val="24"/>
          <w:szCs w:val="24"/>
        </w:rPr>
        <w:t xml:space="preserve"> for</w:t>
      </w:r>
      <w:r w:rsidR="00290B38" w:rsidRPr="00E50511">
        <w:rPr>
          <w:rFonts w:ascii="Verdana" w:hAnsi="Verdana"/>
          <w:sz w:val="24"/>
          <w:szCs w:val="24"/>
        </w:rPr>
        <w:t xml:space="preserve"> Supplemental Special Ed</w:t>
      </w:r>
      <w:r w:rsidR="007E0B27">
        <w:rPr>
          <w:rFonts w:ascii="Verdana" w:hAnsi="Verdana"/>
          <w:sz w:val="24"/>
          <w:szCs w:val="24"/>
        </w:rPr>
        <w:t>ucation</w:t>
      </w:r>
      <w:r w:rsidR="00290B38" w:rsidRPr="00E50511">
        <w:rPr>
          <w:rFonts w:ascii="Verdana" w:hAnsi="Verdana"/>
          <w:sz w:val="24"/>
          <w:szCs w:val="24"/>
        </w:rPr>
        <w:t xml:space="preserve"> Services </w:t>
      </w:r>
      <w:r w:rsidR="001B5A43">
        <w:rPr>
          <w:rFonts w:ascii="Verdana" w:hAnsi="Verdana"/>
          <w:sz w:val="24"/>
          <w:szCs w:val="24"/>
        </w:rPr>
        <w:t>(SSES)</w:t>
      </w:r>
      <w:r w:rsidR="00E05367">
        <w:rPr>
          <w:rFonts w:ascii="Verdana" w:hAnsi="Verdana"/>
          <w:sz w:val="24"/>
          <w:szCs w:val="24"/>
        </w:rPr>
        <w:t xml:space="preserve"> and</w:t>
      </w:r>
      <w:r w:rsidR="001B5A43">
        <w:rPr>
          <w:rFonts w:ascii="Verdana" w:hAnsi="Verdana"/>
          <w:sz w:val="24"/>
          <w:szCs w:val="24"/>
        </w:rPr>
        <w:t xml:space="preserve"> e</w:t>
      </w:r>
      <w:r w:rsidR="00290B38" w:rsidRPr="00E50511">
        <w:rPr>
          <w:rFonts w:ascii="Verdana" w:hAnsi="Verdana"/>
          <w:sz w:val="24"/>
          <w:szCs w:val="24"/>
        </w:rPr>
        <w:t>xpands eligibility to students with an IEP in grades P</w:t>
      </w:r>
      <w:r w:rsidR="004272CF" w:rsidRPr="00E50511">
        <w:rPr>
          <w:rFonts w:ascii="Verdana" w:hAnsi="Verdana"/>
          <w:sz w:val="24"/>
          <w:szCs w:val="24"/>
        </w:rPr>
        <w:t>re</w:t>
      </w:r>
      <w:r w:rsidR="009A5B03">
        <w:rPr>
          <w:rFonts w:ascii="Verdana" w:hAnsi="Verdana"/>
          <w:sz w:val="24"/>
          <w:szCs w:val="24"/>
        </w:rPr>
        <w:t>K-12. An o</w:t>
      </w:r>
      <w:r w:rsidR="00290B38" w:rsidRPr="00E50511">
        <w:rPr>
          <w:rFonts w:ascii="Verdana" w:hAnsi="Verdana"/>
          <w:sz w:val="24"/>
          <w:szCs w:val="24"/>
        </w:rPr>
        <w:t xml:space="preserve">nline account allows </w:t>
      </w:r>
      <w:r w:rsidR="00981861">
        <w:rPr>
          <w:rFonts w:ascii="Verdana" w:hAnsi="Verdana"/>
          <w:sz w:val="24"/>
          <w:szCs w:val="24"/>
        </w:rPr>
        <w:t xml:space="preserve">families impacted by school closure </w:t>
      </w:r>
      <w:r w:rsidR="00290B38" w:rsidRPr="00E50511">
        <w:rPr>
          <w:rFonts w:ascii="Verdana" w:hAnsi="Verdana"/>
          <w:sz w:val="24"/>
          <w:szCs w:val="24"/>
        </w:rPr>
        <w:t xml:space="preserve">access to the marketplace to purchase </w:t>
      </w:r>
      <w:r w:rsidR="001B5A43">
        <w:rPr>
          <w:rFonts w:ascii="Verdana" w:hAnsi="Verdana"/>
          <w:sz w:val="24"/>
          <w:szCs w:val="24"/>
        </w:rPr>
        <w:t xml:space="preserve">SSES </w:t>
      </w:r>
      <w:r w:rsidR="00290B38" w:rsidRPr="00E50511">
        <w:rPr>
          <w:rFonts w:ascii="Verdana" w:hAnsi="Verdana"/>
          <w:sz w:val="24"/>
          <w:szCs w:val="24"/>
        </w:rPr>
        <w:t>goods</w:t>
      </w:r>
      <w:r w:rsidR="000C2579">
        <w:rPr>
          <w:rFonts w:ascii="Verdana" w:hAnsi="Verdana"/>
          <w:sz w:val="24"/>
          <w:szCs w:val="24"/>
        </w:rPr>
        <w:t xml:space="preserve"> and </w:t>
      </w:r>
      <w:r w:rsidR="00290B38" w:rsidRPr="00E50511">
        <w:rPr>
          <w:rFonts w:ascii="Verdana" w:hAnsi="Verdana"/>
          <w:sz w:val="24"/>
          <w:szCs w:val="24"/>
        </w:rPr>
        <w:t>services</w:t>
      </w:r>
      <w:r w:rsidR="0075264B">
        <w:rPr>
          <w:rFonts w:ascii="Verdana" w:hAnsi="Verdana"/>
          <w:sz w:val="24"/>
          <w:szCs w:val="24"/>
        </w:rPr>
        <w:t>.</w:t>
      </w:r>
    </w:p>
    <w:p w:rsidR="001739AC" w:rsidRPr="00E50511" w:rsidRDefault="001739AC" w:rsidP="00E50511">
      <w:pPr>
        <w:pStyle w:val="ListParagraph"/>
        <w:numPr>
          <w:ilvl w:val="0"/>
          <w:numId w:val="30"/>
        </w:numPr>
        <w:spacing w:after="0" w:line="240" w:lineRule="auto"/>
        <w:ind w:left="360" w:hanging="180"/>
        <w:rPr>
          <w:rFonts w:ascii="Verdana" w:hAnsi="Verdana"/>
          <w:sz w:val="24"/>
          <w:szCs w:val="24"/>
        </w:rPr>
      </w:pPr>
      <w:r w:rsidRPr="00E50511">
        <w:rPr>
          <w:rFonts w:ascii="Verdana" w:hAnsi="Verdana"/>
          <w:sz w:val="24"/>
          <w:szCs w:val="24"/>
        </w:rPr>
        <w:t>SB 89 require</w:t>
      </w:r>
      <w:r w:rsidR="00E71A29">
        <w:rPr>
          <w:rFonts w:ascii="Verdana" w:hAnsi="Verdana"/>
          <w:sz w:val="24"/>
          <w:szCs w:val="24"/>
        </w:rPr>
        <w:t>s</w:t>
      </w:r>
      <w:r w:rsidRPr="00E50511">
        <w:rPr>
          <w:rFonts w:ascii="Verdana" w:hAnsi="Verdana"/>
          <w:sz w:val="24"/>
          <w:szCs w:val="24"/>
        </w:rPr>
        <w:t xml:space="preserve"> ARD committees to note in </w:t>
      </w:r>
      <w:r w:rsidR="001B5A43">
        <w:rPr>
          <w:rFonts w:ascii="Verdana" w:hAnsi="Verdana"/>
          <w:sz w:val="24"/>
          <w:szCs w:val="24"/>
        </w:rPr>
        <w:t xml:space="preserve">a student’s </w:t>
      </w:r>
      <w:r w:rsidRPr="00E50511">
        <w:rPr>
          <w:rFonts w:ascii="Verdana" w:hAnsi="Verdana"/>
          <w:sz w:val="24"/>
          <w:szCs w:val="24"/>
        </w:rPr>
        <w:t xml:space="preserve">IEP if services </w:t>
      </w:r>
      <w:proofErr w:type="gramStart"/>
      <w:r w:rsidRPr="00E50511">
        <w:rPr>
          <w:rFonts w:ascii="Verdana" w:hAnsi="Verdana"/>
          <w:sz w:val="24"/>
          <w:szCs w:val="24"/>
        </w:rPr>
        <w:t xml:space="preserve">were missed or delayed due to </w:t>
      </w:r>
      <w:r w:rsidR="00AD4E58" w:rsidRPr="00E50511">
        <w:rPr>
          <w:rFonts w:ascii="Verdana" w:hAnsi="Verdana"/>
          <w:sz w:val="24"/>
          <w:szCs w:val="24"/>
        </w:rPr>
        <w:t>COVID-19</w:t>
      </w:r>
      <w:r w:rsidR="007A27B3">
        <w:rPr>
          <w:rFonts w:ascii="Verdana" w:hAnsi="Verdana"/>
          <w:sz w:val="24"/>
          <w:szCs w:val="24"/>
        </w:rPr>
        <w:t>,</w:t>
      </w:r>
      <w:proofErr w:type="gramEnd"/>
      <w:r w:rsidR="007A27B3">
        <w:rPr>
          <w:rFonts w:ascii="Verdana" w:hAnsi="Verdana"/>
          <w:sz w:val="24"/>
          <w:szCs w:val="24"/>
        </w:rPr>
        <w:t xml:space="preserve"> </w:t>
      </w:r>
      <w:proofErr w:type="spellStart"/>
      <w:r w:rsidR="007A27B3">
        <w:rPr>
          <w:rFonts w:ascii="Verdana" w:hAnsi="Verdana"/>
          <w:sz w:val="24"/>
          <w:szCs w:val="24"/>
        </w:rPr>
        <w:t>ie</w:t>
      </w:r>
      <w:proofErr w:type="spellEnd"/>
      <w:r w:rsidR="007A27B3">
        <w:rPr>
          <w:rFonts w:ascii="Verdana" w:hAnsi="Verdana"/>
          <w:sz w:val="24"/>
          <w:szCs w:val="24"/>
        </w:rPr>
        <w:t xml:space="preserve">: </w:t>
      </w:r>
      <w:r w:rsidRPr="00E50511">
        <w:rPr>
          <w:rFonts w:ascii="Verdana" w:hAnsi="Verdana"/>
          <w:sz w:val="24"/>
          <w:szCs w:val="24"/>
        </w:rPr>
        <w:t>award</w:t>
      </w:r>
      <w:r w:rsidR="009A7014">
        <w:rPr>
          <w:rFonts w:ascii="Verdana" w:hAnsi="Verdana"/>
          <w:sz w:val="24"/>
          <w:szCs w:val="24"/>
        </w:rPr>
        <w:t>ing</w:t>
      </w:r>
      <w:r w:rsidRPr="00E50511">
        <w:rPr>
          <w:rFonts w:ascii="Verdana" w:hAnsi="Verdana"/>
          <w:sz w:val="24"/>
          <w:szCs w:val="24"/>
        </w:rPr>
        <w:t xml:space="preserve"> compensatory services for at-home learning</w:t>
      </w:r>
      <w:r w:rsidR="009A7014">
        <w:rPr>
          <w:rFonts w:ascii="Verdana" w:hAnsi="Verdana"/>
          <w:sz w:val="24"/>
          <w:szCs w:val="24"/>
        </w:rPr>
        <w:t>.</w:t>
      </w:r>
      <w:r w:rsidRPr="00E50511">
        <w:rPr>
          <w:rFonts w:ascii="Verdana" w:hAnsi="Verdana"/>
          <w:sz w:val="24"/>
          <w:szCs w:val="24"/>
        </w:rPr>
        <w:t xml:space="preserve"> Deadline </w:t>
      </w:r>
      <w:r w:rsidR="007E0B27">
        <w:rPr>
          <w:rFonts w:ascii="Verdana" w:hAnsi="Verdana"/>
          <w:sz w:val="24"/>
          <w:szCs w:val="24"/>
        </w:rPr>
        <w:t xml:space="preserve">for implementation is </w:t>
      </w:r>
      <w:proofErr w:type="gramStart"/>
      <w:r w:rsidRPr="00E50511">
        <w:rPr>
          <w:rFonts w:ascii="Verdana" w:hAnsi="Verdana"/>
          <w:sz w:val="24"/>
          <w:szCs w:val="24"/>
        </w:rPr>
        <w:t>May,</w:t>
      </w:r>
      <w:proofErr w:type="gramEnd"/>
      <w:r w:rsidRPr="00E50511">
        <w:rPr>
          <w:rFonts w:ascii="Verdana" w:hAnsi="Verdana"/>
          <w:sz w:val="24"/>
          <w:szCs w:val="24"/>
        </w:rPr>
        <w:t xml:space="preserve"> 2022.</w:t>
      </w:r>
    </w:p>
    <w:p w:rsidR="00DD30CD" w:rsidRPr="00D9252F" w:rsidRDefault="001739AC" w:rsidP="00DD30CD">
      <w:pPr>
        <w:pStyle w:val="ListParagraph"/>
        <w:numPr>
          <w:ilvl w:val="0"/>
          <w:numId w:val="30"/>
        </w:numPr>
        <w:spacing w:after="0" w:line="240" w:lineRule="auto"/>
        <w:ind w:left="360" w:hanging="180"/>
        <w:rPr>
          <w:rFonts w:ascii="Verdana" w:hAnsi="Verdana"/>
          <w:sz w:val="24"/>
          <w:szCs w:val="24"/>
        </w:rPr>
      </w:pPr>
      <w:r w:rsidRPr="00D9252F">
        <w:rPr>
          <w:rFonts w:ascii="Verdana" w:hAnsi="Verdana"/>
          <w:sz w:val="24"/>
          <w:szCs w:val="24"/>
        </w:rPr>
        <w:t xml:space="preserve">HB 4545 </w:t>
      </w:r>
      <w:r w:rsidR="00AE3E37" w:rsidRPr="00D9252F">
        <w:rPr>
          <w:rFonts w:ascii="Verdana" w:hAnsi="Verdana"/>
          <w:sz w:val="24"/>
          <w:szCs w:val="24"/>
        </w:rPr>
        <w:t>relate</w:t>
      </w:r>
      <w:r w:rsidR="00E71A29">
        <w:rPr>
          <w:rFonts w:ascii="Verdana" w:hAnsi="Verdana"/>
          <w:sz w:val="24"/>
          <w:szCs w:val="24"/>
        </w:rPr>
        <w:t>s</w:t>
      </w:r>
      <w:r w:rsidR="00AE3E37" w:rsidRPr="00D9252F">
        <w:rPr>
          <w:rFonts w:ascii="Verdana" w:hAnsi="Verdana"/>
          <w:sz w:val="24"/>
          <w:szCs w:val="24"/>
        </w:rPr>
        <w:t xml:space="preserve"> to all public</w:t>
      </w:r>
      <w:r w:rsidR="00D9252F" w:rsidRPr="00D9252F">
        <w:rPr>
          <w:rFonts w:ascii="Verdana" w:hAnsi="Verdana"/>
          <w:sz w:val="24"/>
          <w:szCs w:val="24"/>
        </w:rPr>
        <w:t xml:space="preserve"> </w:t>
      </w:r>
      <w:r w:rsidR="00AE3E37" w:rsidRPr="00D9252F">
        <w:rPr>
          <w:rFonts w:ascii="Verdana" w:hAnsi="Verdana"/>
          <w:sz w:val="24"/>
          <w:szCs w:val="24"/>
        </w:rPr>
        <w:t>school students</w:t>
      </w:r>
      <w:r w:rsidR="00D9252F" w:rsidRPr="00D9252F">
        <w:rPr>
          <w:rFonts w:ascii="Verdana" w:hAnsi="Verdana"/>
          <w:sz w:val="24"/>
          <w:szCs w:val="24"/>
        </w:rPr>
        <w:t xml:space="preserve"> </w:t>
      </w:r>
      <w:r w:rsidR="00DD30CD" w:rsidRPr="00D9252F">
        <w:rPr>
          <w:rFonts w:ascii="Verdana" w:hAnsi="Verdana"/>
          <w:sz w:val="24"/>
          <w:szCs w:val="24"/>
        </w:rPr>
        <w:t>who fail a</w:t>
      </w:r>
      <w:r w:rsidR="00D9252F">
        <w:rPr>
          <w:rFonts w:ascii="Verdana" w:hAnsi="Verdana"/>
          <w:sz w:val="24"/>
          <w:szCs w:val="24"/>
        </w:rPr>
        <w:t xml:space="preserve"> state</w:t>
      </w:r>
      <w:r w:rsidR="00DD30CD" w:rsidRPr="00D9252F">
        <w:rPr>
          <w:rFonts w:ascii="Verdana" w:hAnsi="Verdana"/>
          <w:sz w:val="24"/>
          <w:szCs w:val="24"/>
        </w:rPr>
        <w:t xml:space="preserve"> assessment </w:t>
      </w:r>
      <w:r w:rsidR="00D9252F" w:rsidRPr="00D9252F">
        <w:rPr>
          <w:rFonts w:ascii="Verdana" w:hAnsi="Verdana"/>
          <w:sz w:val="24"/>
          <w:szCs w:val="24"/>
        </w:rPr>
        <w:t xml:space="preserve">then </w:t>
      </w:r>
      <w:r w:rsidR="00DD30CD" w:rsidRPr="00D9252F">
        <w:rPr>
          <w:rFonts w:ascii="Verdana" w:hAnsi="Verdana"/>
          <w:sz w:val="24"/>
          <w:szCs w:val="24"/>
        </w:rPr>
        <w:t xml:space="preserve">have </w:t>
      </w:r>
      <w:r w:rsidR="00D475EC">
        <w:rPr>
          <w:rFonts w:ascii="Verdana" w:hAnsi="Verdana"/>
          <w:sz w:val="24"/>
          <w:szCs w:val="24"/>
        </w:rPr>
        <w:t>a</w:t>
      </w:r>
      <w:r w:rsidR="00DD30CD" w:rsidRPr="00D9252F">
        <w:rPr>
          <w:rFonts w:ascii="Verdana" w:hAnsi="Verdana"/>
          <w:sz w:val="24"/>
          <w:szCs w:val="24"/>
        </w:rPr>
        <w:t xml:space="preserve"> tutoring plan put in place to address the areas of deficiency. </w:t>
      </w:r>
    </w:p>
    <w:p w:rsidR="00A6192D" w:rsidRPr="00E50511" w:rsidRDefault="00A6192D" w:rsidP="00E50511">
      <w:pPr>
        <w:pStyle w:val="ListParagraph"/>
        <w:numPr>
          <w:ilvl w:val="0"/>
          <w:numId w:val="30"/>
        </w:numPr>
        <w:spacing w:after="0" w:line="240" w:lineRule="auto"/>
        <w:ind w:left="360" w:hanging="180"/>
        <w:rPr>
          <w:rFonts w:ascii="Verdana" w:hAnsi="Verdana"/>
          <w:sz w:val="24"/>
          <w:szCs w:val="24"/>
        </w:rPr>
      </w:pPr>
      <w:r w:rsidRPr="00E50511">
        <w:rPr>
          <w:rFonts w:ascii="Verdana" w:hAnsi="Verdana"/>
          <w:sz w:val="24"/>
          <w:szCs w:val="24"/>
        </w:rPr>
        <w:t>HB 1252 extend</w:t>
      </w:r>
      <w:r w:rsidR="00E71A29">
        <w:rPr>
          <w:rFonts w:ascii="Verdana" w:hAnsi="Verdana"/>
          <w:sz w:val="24"/>
          <w:szCs w:val="24"/>
        </w:rPr>
        <w:t>s</w:t>
      </w:r>
      <w:r w:rsidRPr="00E50511">
        <w:rPr>
          <w:rFonts w:ascii="Verdana" w:hAnsi="Verdana"/>
          <w:sz w:val="24"/>
          <w:szCs w:val="24"/>
        </w:rPr>
        <w:t xml:space="preserve"> statute</w:t>
      </w:r>
      <w:r w:rsidR="007E0B27">
        <w:rPr>
          <w:rFonts w:ascii="Verdana" w:hAnsi="Verdana"/>
          <w:sz w:val="24"/>
          <w:szCs w:val="24"/>
        </w:rPr>
        <w:t xml:space="preserve"> of limitations for requesting s</w:t>
      </w:r>
      <w:r w:rsidRPr="00E50511">
        <w:rPr>
          <w:rFonts w:ascii="Verdana" w:hAnsi="Verdana"/>
          <w:sz w:val="24"/>
          <w:szCs w:val="24"/>
        </w:rPr>
        <w:t xml:space="preserve">pecial </w:t>
      </w:r>
      <w:r w:rsidR="007E0B27">
        <w:rPr>
          <w:rFonts w:ascii="Verdana" w:hAnsi="Verdana"/>
          <w:sz w:val="24"/>
          <w:szCs w:val="24"/>
        </w:rPr>
        <w:t>education</w:t>
      </w:r>
      <w:r w:rsidRPr="00E50511">
        <w:rPr>
          <w:rFonts w:ascii="Verdana" w:hAnsi="Verdana"/>
          <w:sz w:val="24"/>
          <w:szCs w:val="24"/>
        </w:rPr>
        <w:t xml:space="preserve"> impartial due process hearing to </w:t>
      </w:r>
      <w:r w:rsidR="00E50511" w:rsidRPr="00E50511">
        <w:rPr>
          <w:rFonts w:ascii="Verdana" w:hAnsi="Verdana"/>
          <w:sz w:val="24"/>
          <w:szCs w:val="24"/>
        </w:rPr>
        <w:t>two</w:t>
      </w:r>
      <w:r w:rsidRPr="00E50511">
        <w:rPr>
          <w:rFonts w:ascii="Verdana" w:hAnsi="Verdana"/>
          <w:sz w:val="24"/>
          <w:szCs w:val="24"/>
        </w:rPr>
        <w:t xml:space="preserve"> years for hearings requested on or after </w:t>
      </w:r>
      <w:r w:rsidR="00072918">
        <w:rPr>
          <w:rFonts w:ascii="Verdana" w:hAnsi="Verdana"/>
          <w:sz w:val="24"/>
          <w:szCs w:val="24"/>
        </w:rPr>
        <w:t>September 1, 2022</w:t>
      </w:r>
      <w:r w:rsidRPr="00E50511">
        <w:rPr>
          <w:rFonts w:ascii="Verdana" w:hAnsi="Verdana"/>
          <w:sz w:val="24"/>
          <w:szCs w:val="24"/>
        </w:rPr>
        <w:t>.</w:t>
      </w:r>
    </w:p>
    <w:p w:rsidR="00A6192D" w:rsidRPr="00DA1016" w:rsidRDefault="00A6192D" w:rsidP="00E50511">
      <w:pPr>
        <w:pStyle w:val="ListParagraph"/>
        <w:numPr>
          <w:ilvl w:val="0"/>
          <w:numId w:val="30"/>
        </w:numPr>
        <w:spacing w:after="0" w:line="240" w:lineRule="auto"/>
        <w:ind w:left="360" w:hanging="180"/>
        <w:rPr>
          <w:rFonts w:ascii="Verdana" w:hAnsi="Verdana"/>
          <w:sz w:val="24"/>
          <w:szCs w:val="24"/>
        </w:rPr>
      </w:pPr>
      <w:r w:rsidRPr="00DA1016">
        <w:rPr>
          <w:rFonts w:ascii="Verdana" w:hAnsi="Verdana"/>
          <w:sz w:val="24"/>
          <w:szCs w:val="24"/>
        </w:rPr>
        <w:t xml:space="preserve">HB 785 </w:t>
      </w:r>
      <w:r w:rsidR="00D47595" w:rsidRPr="00DA1016">
        <w:rPr>
          <w:rFonts w:ascii="Verdana" w:hAnsi="Verdana"/>
          <w:sz w:val="24"/>
          <w:szCs w:val="24"/>
        </w:rPr>
        <w:t>relate</w:t>
      </w:r>
      <w:r w:rsidR="00E71A29">
        <w:rPr>
          <w:rFonts w:ascii="Verdana" w:hAnsi="Verdana"/>
          <w:sz w:val="24"/>
          <w:szCs w:val="24"/>
        </w:rPr>
        <w:t>s</w:t>
      </w:r>
      <w:r w:rsidR="00D47595" w:rsidRPr="00DA1016">
        <w:rPr>
          <w:rFonts w:ascii="Verdana" w:hAnsi="Verdana"/>
          <w:sz w:val="24"/>
          <w:szCs w:val="24"/>
        </w:rPr>
        <w:t xml:space="preserve"> to requirements around </w:t>
      </w:r>
      <w:r w:rsidR="00DA1016" w:rsidRPr="00DA1016">
        <w:rPr>
          <w:rFonts w:ascii="Verdana" w:hAnsi="Verdana"/>
          <w:sz w:val="24"/>
          <w:szCs w:val="24"/>
        </w:rPr>
        <w:t xml:space="preserve">students’ plans for </w:t>
      </w:r>
      <w:r w:rsidR="00D47595" w:rsidRPr="00DA1016">
        <w:rPr>
          <w:rFonts w:ascii="Verdana" w:hAnsi="Verdana"/>
          <w:sz w:val="24"/>
          <w:szCs w:val="24"/>
        </w:rPr>
        <w:t>behavior</w:t>
      </w:r>
      <w:r w:rsidR="00DA1016" w:rsidRPr="00DA1016">
        <w:rPr>
          <w:rFonts w:ascii="Verdana" w:hAnsi="Verdana"/>
          <w:sz w:val="24"/>
          <w:szCs w:val="24"/>
        </w:rPr>
        <w:t>al services</w:t>
      </w:r>
      <w:r w:rsidR="00D47595" w:rsidRPr="00DA1016">
        <w:rPr>
          <w:rFonts w:ascii="Verdana" w:hAnsi="Verdana"/>
          <w:sz w:val="24"/>
          <w:szCs w:val="24"/>
        </w:rPr>
        <w:t xml:space="preserve"> </w:t>
      </w:r>
      <w:r w:rsidR="00DA1016" w:rsidRPr="00DA1016">
        <w:rPr>
          <w:rFonts w:ascii="Verdana" w:hAnsi="Verdana"/>
          <w:sz w:val="24"/>
          <w:szCs w:val="24"/>
        </w:rPr>
        <w:t>when</w:t>
      </w:r>
      <w:r w:rsidR="00D47595" w:rsidRPr="00DA1016">
        <w:rPr>
          <w:rFonts w:ascii="Verdana" w:hAnsi="Verdana"/>
          <w:sz w:val="24"/>
          <w:szCs w:val="24"/>
        </w:rPr>
        <w:t xml:space="preserve"> students are receiving special education for a disability related to behavior. </w:t>
      </w:r>
      <w:r w:rsidR="003D7F8D">
        <w:rPr>
          <w:rFonts w:ascii="Verdana" w:hAnsi="Verdana"/>
          <w:sz w:val="24"/>
          <w:szCs w:val="24"/>
        </w:rPr>
        <w:t xml:space="preserve">TEA publishes </w:t>
      </w:r>
      <w:r w:rsidR="00DA1016">
        <w:rPr>
          <w:rFonts w:ascii="Verdana" w:hAnsi="Verdana"/>
          <w:sz w:val="24"/>
          <w:szCs w:val="24"/>
        </w:rPr>
        <w:t xml:space="preserve">Rulemaking </w:t>
      </w:r>
      <w:r w:rsidRPr="00DA1016">
        <w:rPr>
          <w:rFonts w:ascii="Verdana" w:hAnsi="Verdana"/>
          <w:sz w:val="24"/>
          <w:szCs w:val="24"/>
        </w:rPr>
        <w:t>for Public Comment.</w:t>
      </w:r>
    </w:p>
    <w:p w:rsidR="00A6192D" w:rsidRPr="00E50511" w:rsidRDefault="00A6192D" w:rsidP="00E50511">
      <w:pPr>
        <w:pStyle w:val="ListParagraph"/>
        <w:numPr>
          <w:ilvl w:val="0"/>
          <w:numId w:val="30"/>
        </w:numPr>
        <w:spacing w:after="0" w:line="240" w:lineRule="auto"/>
        <w:ind w:left="360" w:hanging="180"/>
        <w:rPr>
          <w:rFonts w:ascii="Verdana" w:hAnsi="Verdana"/>
          <w:sz w:val="24"/>
          <w:szCs w:val="24"/>
        </w:rPr>
      </w:pPr>
      <w:r w:rsidRPr="00E50511">
        <w:rPr>
          <w:rFonts w:ascii="Verdana" w:hAnsi="Verdana"/>
          <w:sz w:val="24"/>
          <w:szCs w:val="24"/>
        </w:rPr>
        <w:t>SB 776 require</w:t>
      </w:r>
      <w:r w:rsidR="00E71A29">
        <w:rPr>
          <w:rFonts w:ascii="Verdana" w:hAnsi="Verdana"/>
          <w:sz w:val="24"/>
          <w:szCs w:val="24"/>
        </w:rPr>
        <w:t>s</w:t>
      </w:r>
      <w:r w:rsidR="009A7014">
        <w:rPr>
          <w:rFonts w:ascii="Verdana" w:hAnsi="Verdana"/>
          <w:sz w:val="24"/>
          <w:szCs w:val="24"/>
        </w:rPr>
        <w:t xml:space="preserve"> the</w:t>
      </w:r>
      <w:r w:rsidRPr="00E50511">
        <w:rPr>
          <w:rFonts w:ascii="Verdana" w:hAnsi="Verdana"/>
          <w:sz w:val="24"/>
          <w:szCs w:val="24"/>
        </w:rPr>
        <w:t xml:space="preserve"> </w:t>
      </w:r>
      <w:r w:rsidR="007E0B27">
        <w:rPr>
          <w:rFonts w:ascii="Verdana" w:hAnsi="Verdana"/>
          <w:sz w:val="24"/>
          <w:szCs w:val="24"/>
        </w:rPr>
        <w:t>University Interscholastic League (UIL) to</w:t>
      </w:r>
      <w:r w:rsidRPr="00E50511">
        <w:rPr>
          <w:rFonts w:ascii="Verdana" w:hAnsi="Verdana"/>
          <w:sz w:val="24"/>
          <w:szCs w:val="24"/>
        </w:rPr>
        <w:t xml:space="preserve"> provide students with intellectual disab</w:t>
      </w:r>
      <w:r w:rsidR="00416AA8" w:rsidRPr="00E50511">
        <w:rPr>
          <w:rFonts w:ascii="Verdana" w:hAnsi="Verdana"/>
          <w:sz w:val="24"/>
          <w:szCs w:val="24"/>
        </w:rPr>
        <w:t>ilities</w:t>
      </w:r>
      <w:r w:rsidR="0075264B">
        <w:rPr>
          <w:rFonts w:ascii="Verdana" w:hAnsi="Verdana"/>
          <w:sz w:val="24"/>
          <w:szCs w:val="24"/>
        </w:rPr>
        <w:t xml:space="preserve"> access to team sports.</w:t>
      </w:r>
    </w:p>
    <w:p w:rsidR="00A6192D" w:rsidRPr="00E50511" w:rsidRDefault="00A6192D" w:rsidP="00E50511">
      <w:pPr>
        <w:pStyle w:val="ListParagraph"/>
        <w:numPr>
          <w:ilvl w:val="0"/>
          <w:numId w:val="30"/>
        </w:numPr>
        <w:spacing w:after="0" w:line="240" w:lineRule="auto"/>
        <w:ind w:left="360" w:hanging="180"/>
        <w:rPr>
          <w:rFonts w:ascii="Verdana" w:hAnsi="Verdana"/>
          <w:sz w:val="24"/>
          <w:szCs w:val="24"/>
        </w:rPr>
      </w:pPr>
      <w:r w:rsidRPr="00E50511">
        <w:rPr>
          <w:rFonts w:ascii="Verdana" w:hAnsi="Verdana"/>
          <w:sz w:val="24"/>
          <w:szCs w:val="24"/>
        </w:rPr>
        <w:t xml:space="preserve">HB 159 </w:t>
      </w:r>
      <w:r w:rsidR="00A53E42">
        <w:rPr>
          <w:rFonts w:ascii="Verdana" w:hAnsi="Verdana"/>
          <w:sz w:val="24"/>
          <w:szCs w:val="24"/>
        </w:rPr>
        <w:t>mandate</w:t>
      </w:r>
      <w:r w:rsidR="00E71A29">
        <w:rPr>
          <w:rFonts w:ascii="Verdana" w:hAnsi="Verdana"/>
          <w:sz w:val="24"/>
          <w:szCs w:val="24"/>
        </w:rPr>
        <w:t>s</w:t>
      </w:r>
      <w:r w:rsidR="00A53E42">
        <w:rPr>
          <w:rFonts w:ascii="Verdana" w:hAnsi="Verdana"/>
          <w:sz w:val="24"/>
          <w:szCs w:val="24"/>
        </w:rPr>
        <w:t xml:space="preserve"> the State Board of Education to create</w:t>
      </w:r>
      <w:r w:rsidRPr="00E50511">
        <w:rPr>
          <w:rFonts w:ascii="Verdana" w:hAnsi="Verdana"/>
          <w:sz w:val="24"/>
          <w:szCs w:val="24"/>
        </w:rPr>
        <w:t xml:space="preserve"> </w:t>
      </w:r>
      <w:r w:rsidR="009A7014">
        <w:rPr>
          <w:rFonts w:ascii="Verdana" w:hAnsi="Verdana"/>
          <w:sz w:val="24"/>
          <w:szCs w:val="24"/>
        </w:rPr>
        <w:t xml:space="preserve">a universal </w:t>
      </w:r>
      <w:proofErr w:type="gramStart"/>
      <w:r w:rsidR="009A7014">
        <w:rPr>
          <w:rFonts w:ascii="Verdana" w:hAnsi="Verdana"/>
          <w:sz w:val="24"/>
          <w:szCs w:val="24"/>
        </w:rPr>
        <w:t xml:space="preserve">design </w:t>
      </w:r>
      <w:r w:rsidRPr="00E50511">
        <w:rPr>
          <w:rFonts w:ascii="Verdana" w:hAnsi="Verdana"/>
          <w:sz w:val="24"/>
          <w:szCs w:val="24"/>
        </w:rPr>
        <w:t>training</w:t>
      </w:r>
      <w:proofErr w:type="gramEnd"/>
      <w:r w:rsidRPr="00E50511">
        <w:rPr>
          <w:rFonts w:ascii="Verdana" w:hAnsi="Verdana"/>
          <w:sz w:val="24"/>
          <w:szCs w:val="24"/>
        </w:rPr>
        <w:t xml:space="preserve"> program for teachers to </w:t>
      </w:r>
      <w:r w:rsidR="0075264B">
        <w:rPr>
          <w:rFonts w:ascii="Verdana" w:hAnsi="Verdana"/>
          <w:sz w:val="24"/>
          <w:szCs w:val="24"/>
        </w:rPr>
        <w:t>better address students’ needs.</w:t>
      </w:r>
    </w:p>
    <w:p w:rsidR="00A6192D" w:rsidRPr="00A257B3" w:rsidRDefault="00A6192D" w:rsidP="00E50511">
      <w:pPr>
        <w:pStyle w:val="ListParagraph"/>
        <w:numPr>
          <w:ilvl w:val="0"/>
          <w:numId w:val="30"/>
        </w:numPr>
        <w:spacing w:after="0" w:line="240" w:lineRule="auto"/>
        <w:ind w:left="360" w:hanging="180"/>
        <w:rPr>
          <w:rFonts w:ascii="Verdana" w:hAnsi="Verdana"/>
          <w:sz w:val="24"/>
          <w:szCs w:val="24"/>
        </w:rPr>
      </w:pPr>
      <w:r w:rsidRPr="00A257B3">
        <w:rPr>
          <w:rFonts w:ascii="Verdana" w:hAnsi="Verdana"/>
          <w:sz w:val="24"/>
          <w:szCs w:val="24"/>
        </w:rPr>
        <w:t xml:space="preserve">HB 2256 </w:t>
      </w:r>
      <w:r w:rsidR="00A257B3" w:rsidRPr="00A257B3">
        <w:rPr>
          <w:rFonts w:ascii="Verdana" w:hAnsi="Verdana"/>
          <w:sz w:val="24"/>
          <w:szCs w:val="24"/>
        </w:rPr>
        <w:t>require</w:t>
      </w:r>
      <w:r w:rsidR="00E71A29">
        <w:rPr>
          <w:rFonts w:ascii="Verdana" w:hAnsi="Verdana"/>
          <w:sz w:val="24"/>
          <w:szCs w:val="24"/>
        </w:rPr>
        <w:t>s</w:t>
      </w:r>
      <w:r w:rsidR="00A257B3" w:rsidRPr="00A257B3">
        <w:rPr>
          <w:rFonts w:ascii="Verdana" w:hAnsi="Verdana"/>
          <w:sz w:val="24"/>
          <w:szCs w:val="24"/>
        </w:rPr>
        <w:t xml:space="preserve"> State Board of Educator Certification to provide a bilingual special education credential for teaching</w:t>
      </w:r>
      <w:r w:rsidRPr="00A257B3">
        <w:rPr>
          <w:rFonts w:ascii="Verdana" w:hAnsi="Verdana"/>
          <w:sz w:val="24"/>
          <w:szCs w:val="24"/>
        </w:rPr>
        <w:t xml:space="preserve"> students of limited English proficiency with disab</w:t>
      </w:r>
      <w:r w:rsidR="00416AA8" w:rsidRPr="00A257B3">
        <w:rPr>
          <w:rFonts w:ascii="Verdana" w:hAnsi="Verdana"/>
          <w:sz w:val="24"/>
          <w:szCs w:val="24"/>
        </w:rPr>
        <w:t>ilities</w:t>
      </w:r>
      <w:r w:rsidR="001750CE" w:rsidRPr="00A257B3">
        <w:rPr>
          <w:rFonts w:ascii="Verdana" w:hAnsi="Verdana"/>
          <w:sz w:val="24"/>
          <w:szCs w:val="24"/>
        </w:rPr>
        <w:t>.</w:t>
      </w:r>
    </w:p>
    <w:p w:rsidR="00FC16BE" w:rsidRPr="00E50511" w:rsidRDefault="00FC16BE" w:rsidP="00E50511">
      <w:pPr>
        <w:pStyle w:val="ListParagraph"/>
        <w:numPr>
          <w:ilvl w:val="0"/>
          <w:numId w:val="30"/>
        </w:numPr>
        <w:spacing w:after="0" w:line="240" w:lineRule="auto"/>
        <w:ind w:left="360" w:hanging="180"/>
        <w:rPr>
          <w:rFonts w:ascii="Verdana" w:hAnsi="Verdana"/>
          <w:sz w:val="24"/>
          <w:szCs w:val="24"/>
        </w:rPr>
      </w:pPr>
      <w:r>
        <w:rPr>
          <w:rFonts w:ascii="Verdana" w:hAnsi="Verdana"/>
          <w:sz w:val="24"/>
          <w:szCs w:val="24"/>
        </w:rPr>
        <w:t>HB 1525 create</w:t>
      </w:r>
      <w:r w:rsidR="00E71A29">
        <w:rPr>
          <w:rFonts w:ascii="Verdana" w:hAnsi="Verdana"/>
          <w:sz w:val="24"/>
          <w:szCs w:val="24"/>
        </w:rPr>
        <w:t>s</w:t>
      </w:r>
      <w:r>
        <w:rPr>
          <w:rFonts w:ascii="Verdana" w:hAnsi="Verdana"/>
          <w:sz w:val="24"/>
          <w:szCs w:val="24"/>
        </w:rPr>
        <w:t xml:space="preserve"> a legislative commission to review special education funding and </w:t>
      </w:r>
      <w:r w:rsidR="009A5B03">
        <w:rPr>
          <w:rFonts w:ascii="Verdana" w:hAnsi="Verdana"/>
          <w:sz w:val="24"/>
          <w:szCs w:val="24"/>
        </w:rPr>
        <w:t xml:space="preserve">creates grant programs </w:t>
      </w:r>
      <w:r w:rsidR="0005635B">
        <w:rPr>
          <w:rFonts w:ascii="Verdana" w:hAnsi="Verdana"/>
          <w:sz w:val="24"/>
          <w:szCs w:val="24"/>
        </w:rPr>
        <w:t>prioritizing enrollment of</w:t>
      </w:r>
      <w:r w:rsidR="009A5B03">
        <w:rPr>
          <w:rFonts w:ascii="Verdana" w:hAnsi="Verdana"/>
          <w:sz w:val="24"/>
          <w:szCs w:val="24"/>
        </w:rPr>
        <w:t xml:space="preserve"> </w:t>
      </w:r>
      <w:r w:rsidR="0005635B">
        <w:rPr>
          <w:rFonts w:ascii="Verdana" w:hAnsi="Verdana"/>
          <w:sz w:val="24"/>
          <w:szCs w:val="24"/>
        </w:rPr>
        <w:t xml:space="preserve">students with autism and </w:t>
      </w:r>
      <w:r w:rsidR="009A5B03">
        <w:rPr>
          <w:rFonts w:ascii="Verdana" w:hAnsi="Verdana"/>
          <w:sz w:val="24"/>
          <w:szCs w:val="24"/>
        </w:rPr>
        <w:t>dyslexia.</w:t>
      </w:r>
    </w:p>
    <w:p w:rsidR="001750CE" w:rsidRPr="00E50511" w:rsidRDefault="004B37DA" w:rsidP="00E50511">
      <w:pPr>
        <w:pStyle w:val="ListParagraph"/>
        <w:numPr>
          <w:ilvl w:val="0"/>
          <w:numId w:val="30"/>
        </w:numPr>
        <w:spacing w:after="0" w:line="240" w:lineRule="auto"/>
        <w:ind w:left="360" w:hanging="180"/>
        <w:rPr>
          <w:rFonts w:ascii="Verdana" w:hAnsi="Verdana"/>
          <w:sz w:val="24"/>
          <w:szCs w:val="24"/>
        </w:rPr>
      </w:pPr>
      <w:r w:rsidRPr="00E50511">
        <w:rPr>
          <w:rFonts w:ascii="Verdana" w:hAnsi="Verdana"/>
          <w:sz w:val="24"/>
          <w:szCs w:val="24"/>
        </w:rPr>
        <w:t>Federal law</w:t>
      </w:r>
      <w:r>
        <w:rPr>
          <w:rFonts w:ascii="Verdana" w:hAnsi="Verdana"/>
          <w:sz w:val="24"/>
          <w:szCs w:val="24"/>
        </w:rPr>
        <w:t>’s</w:t>
      </w:r>
      <w:r w:rsidRPr="00E50511">
        <w:rPr>
          <w:rFonts w:ascii="Verdana" w:hAnsi="Verdana"/>
          <w:sz w:val="24"/>
          <w:szCs w:val="24"/>
        </w:rPr>
        <w:t xml:space="preserve"> maintenance of financial support </w:t>
      </w:r>
      <w:r>
        <w:rPr>
          <w:rFonts w:ascii="Verdana" w:hAnsi="Verdana"/>
          <w:sz w:val="24"/>
          <w:szCs w:val="24"/>
        </w:rPr>
        <w:t xml:space="preserve">(MFS) requirement </w:t>
      </w:r>
      <w:r w:rsidRPr="00E50511">
        <w:rPr>
          <w:rFonts w:ascii="Verdana" w:hAnsi="Verdana"/>
          <w:sz w:val="24"/>
          <w:szCs w:val="24"/>
        </w:rPr>
        <w:t xml:space="preserve">says a state </w:t>
      </w:r>
      <w:proofErr w:type="gramStart"/>
      <w:r w:rsidRPr="00E50511">
        <w:rPr>
          <w:rFonts w:ascii="Verdana" w:hAnsi="Verdana"/>
          <w:sz w:val="24"/>
          <w:szCs w:val="24"/>
        </w:rPr>
        <w:t>is not allowed</w:t>
      </w:r>
      <w:proofErr w:type="gramEnd"/>
      <w:r w:rsidRPr="00E50511">
        <w:rPr>
          <w:rFonts w:ascii="Verdana" w:hAnsi="Verdana"/>
          <w:sz w:val="24"/>
          <w:szCs w:val="24"/>
        </w:rPr>
        <w:t xml:space="preserve"> to spend less money in one year than they did in a previous year on special ed</w:t>
      </w:r>
      <w:r>
        <w:rPr>
          <w:rFonts w:ascii="Verdana" w:hAnsi="Verdana"/>
          <w:sz w:val="24"/>
          <w:szCs w:val="24"/>
        </w:rPr>
        <w:t xml:space="preserve">ucation. </w:t>
      </w:r>
      <w:r w:rsidR="00CD07CB">
        <w:rPr>
          <w:rFonts w:ascii="Verdana" w:hAnsi="Verdana"/>
          <w:sz w:val="24"/>
          <w:szCs w:val="24"/>
        </w:rPr>
        <w:t>TEA</w:t>
      </w:r>
      <w:r w:rsidR="00CD07CB" w:rsidRPr="00E50511">
        <w:rPr>
          <w:rFonts w:ascii="Verdana" w:hAnsi="Verdana"/>
          <w:sz w:val="24"/>
          <w:szCs w:val="24"/>
        </w:rPr>
        <w:t xml:space="preserve"> appropriate</w:t>
      </w:r>
      <w:r w:rsidR="00981861">
        <w:rPr>
          <w:rFonts w:ascii="Verdana" w:hAnsi="Verdana"/>
          <w:sz w:val="24"/>
          <w:szCs w:val="24"/>
        </w:rPr>
        <w:t>d</w:t>
      </w:r>
      <w:r w:rsidR="00CD07CB" w:rsidRPr="00E50511">
        <w:rPr>
          <w:rFonts w:ascii="Verdana" w:hAnsi="Verdana"/>
          <w:sz w:val="24"/>
          <w:szCs w:val="24"/>
        </w:rPr>
        <w:t xml:space="preserve"> </w:t>
      </w:r>
      <w:r w:rsidR="00CD07CB">
        <w:rPr>
          <w:rFonts w:ascii="Verdana" w:hAnsi="Verdana"/>
          <w:sz w:val="24"/>
          <w:szCs w:val="24"/>
        </w:rPr>
        <w:t xml:space="preserve">$44 million </w:t>
      </w:r>
      <w:r w:rsidR="00CD07CB" w:rsidRPr="00E50511">
        <w:rPr>
          <w:rFonts w:ascii="Verdana" w:hAnsi="Verdana"/>
          <w:sz w:val="24"/>
          <w:szCs w:val="24"/>
        </w:rPr>
        <w:t>to support special ed</w:t>
      </w:r>
      <w:r w:rsidR="00CD07CB">
        <w:rPr>
          <w:rFonts w:ascii="Verdana" w:hAnsi="Verdana"/>
          <w:sz w:val="24"/>
          <w:szCs w:val="24"/>
        </w:rPr>
        <w:t>ucation</w:t>
      </w:r>
      <w:r w:rsidR="00CD07CB" w:rsidRPr="00E50511">
        <w:rPr>
          <w:rFonts w:ascii="Verdana" w:hAnsi="Verdana"/>
          <w:sz w:val="24"/>
          <w:szCs w:val="24"/>
        </w:rPr>
        <w:t>.</w:t>
      </w:r>
    </w:p>
    <w:p w:rsidR="00AC6388" w:rsidRDefault="00392C2D" w:rsidP="00E50511">
      <w:pPr>
        <w:pStyle w:val="ListParagraph"/>
        <w:numPr>
          <w:ilvl w:val="0"/>
          <w:numId w:val="30"/>
        </w:numPr>
        <w:spacing w:after="0" w:line="240" w:lineRule="auto"/>
        <w:ind w:left="360" w:hanging="180"/>
        <w:rPr>
          <w:rFonts w:ascii="Verdana" w:hAnsi="Verdana"/>
          <w:sz w:val="24"/>
          <w:szCs w:val="24"/>
        </w:rPr>
      </w:pPr>
      <w:r>
        <w:rPr>
          <w:rFonts w:ascii="Verdana" w:hAnsi="Verdana"/>
          <w:sz w:val="24"/>
          <w:szCs w:val="24"/>
        </w:rPr>
        <w:t>American Rescue Plan of 2021 gave an</w:t>
      </w:r>
      <w:r w:rsidR="001750CE" w:rsidRPr="00E50511">
        <w:rPr>
          <w:rFonts w:ascii="Verdana" w:hAnsi="Verdana"/>
          <w:sz w:val="24"/>
          <w:szCs w:val="24"/>
        </w:rPr>
        <w:t xml:space="preserve"> additional $275 million funding to flow to </w:t>
      </w:r>
      <w:r w:rsidR="009A7014">
        <w:rPr>
          <w:rFonts w:ascii="Verdana" w:hAnsi="Verdana"/>
          <w:sz w:val="24"/>
          <w:szCs w:val="24"/>
        </w:rPr>
        <w:t>local education agencies</w:t>
      </w:r>
      <w:r w:rsidR="001750CE" w:rsidRPr="00E50511">
        <w:rPr>
          <w:rFonts w:ascii="Verdana" w:hAnsi="Verdana"/>
          <w:sz w:val="24"/>
          <w:szCs w:val="24"/>
        </w:rPr>
        <w:t xml:space="preserve"> to </w:t>
      </w:r>
      <w:r>
        <w:rPr>
          <w:rFonts w:ascii="Verdana" w:hAnsi="Verdana"/>
          <w:sz w:val="24"/>
          <w:szCs w:val="24"/>
        </w:rPr>
        <w:t xml:space="preserve">encourage </w:t>
      </w:r>
      <w:r w:rsidR="001750CE" w:rsidRPr="00E50511">
        <w:rPr>
          <w:rFonts w:ascii="Verdana" w:hAnsi="Verdana"/>
          <w:sz w:val="24"/>
          <w:szCs w:val="24"/>
        </w:rPr>
        <w:t>IDEA implementation</w:t>
      </w:r>
      <w:r>
        <w:rPr>
          <w:rFonts w:ascii="Verdana" w:hAnsi="Verdana"/>
          <w:sz w:val="24"/>
          <w:szCs w:val="24"/>
        </w:rPr>
        <w:t xml:space="preserve"> and address issues that arose during COVID</w:t>
      </w:r>
      <w:r w:rsidR="001750CE" w:rsidRPr="00E50511">
        <w:rPr>
          <w:rFonts w:ascii="Verdana" w:hAnsi="Verdana"/>
          <w:sz w:val="24"/>
          <w:szCs w:val="24"/>
        </w:rPr>
        <w:t>.</w:t>
      </w:r>
      <w:r w:rsidR="00706D1F" w:rsidRPr="00E50511">
        <w:rPr>
          <w:rFonts w:ascii="Verdana" w:hAnsi="Verdana"/>
          <w:sz w:val="24"/>
          <w:szCs w:val="24"/>
        </w:rPr>
        <w:t xml:space="preserve"> TEA encouraged districts </w:t>
      </w:r>
      <w:r w:rsidR="00EC6B85">
        <w:rPr>
          <w:rFonts w:ascii="Verdana" w:hAnsi="Verdana"/>
          <w:sz w:val="24"/>
          <w:szCs w:val="24"/>
        </w:rPr>
        <w:t>against</w:t>
      </w:r>
      <w:r w:rsidR="00706D1F" w:rsidRPr="00E50511">
        <w:rPr>
          <w:rFonts w:ascii="Verdana" w:hAnsi="Verdana"/>
          <w:sz w:val="24"/>
          <w:szCs w:val="24"/>
        </w:rPr>
        <w:t xml:space="preserve"> </w:t>
      </w:r>
      <w:r>
        <w:rPr>
          <w:rFonts w:ascii="Verdana" w:hAnsi="Verdana"/>
          <w:sz w:val="24"/>
          <w:szCs w:val="24"/>
        </w:rPr>
        <w:t>funding</w:t>
      </w:r>
      <w:r w:rsidR="00706D1F" w:rsidRPr="00E50511">
        <w:rPr>
          <w:rFonts w:ascii="Verdana" w:hAnsi="Verdana"/>
          <w:sz w:val="24"/>
          <w:szCs w:val="24"/>
        </w:rPr>
        <w:t xml:space="preserve"> permanent positions, rather </w:t>
      </w:r>
      <w:r>
        <w:rPr>
          <w:rFonts w:ascii="Verdana" w:hAnsi="Verdana"/>
          <w:sz w:val="24"/>
          <w:szCs w:val="24"/>
        </w:rPr>
        <w:t xml:space="preserve">to </w:t>
      </w:r>
      <w:r w:rsidR="00DE15F1">
        <w:rPr>
          <w:rFonts w:ascii="Verdana" w:hAnsi="Verdana"/>
          <w:sz w:val="24"/>
          <w:szCs w:val="24"/>
        </w:rPr>
        <w:t xml:space="preserve">pay for </w:t>
      </w:r>
      <w:r w:rsidR="00706D1F" w:rsidRPr="00E50511">
        <w:rPr>
          <w:rFonts w:ascii="Verdana" w:hAnsi="Verdana"/>
          <w:sz w:val="24"/>
          <w:szCs w:val="24"/>
        </w:rPr>
        <w:t xml:space="preserve">technology purchases, compensatory </w:t>
      </w:r>
      <w:r>
        <w:rPr>
          <w:rFonts w:ascii="Verdana" w:hAnsi="Verdana"/>
          <w:sz w:val="24"/>
          <w:szCs w:val="24"/>
        </w:rPr>
        <w:t xml:space="preserve">contracted </w:t>
      </w:r>
      <w:r w:rsidR="00706D1F" w:rsidRPr="00E50511">
        <w:rPr>
          <w:rFonts w:ascii="Verdana" w:hAnsi="Verdana"/>
          <w:sz w:val="24"/>
          <w:szCs w:val="24"/>
        </w:rPr>
        <w:t>services, or extra duty pay.</w:t>
      </w:r>
    </w:p>
    <w:p w:rsidR="00706D1F" w:rsidRPr="00E50511" w:rsidRDefault="00E50511" w:rsidP="00AC6388">
      <w:pPr>
        <w:pStyle w:val="ListParagraph"/>
        <w:numPr>
          <w:ilvl w:val="0"/>
          <w:numId w:val="30"/>
        </w:numPr>
        <w:spacing w:after="0" w:line="240" w:lineRule="auto"/>
        <w:ind w:left="360" w:hanging="180"/>
        <w:rPr>
          <w:rFonts w:ascii="Verdana" w:hAnsi="Verdana"/>
          <w:sz w:val="24"/>
          <w:szCs w:val="24"/>
        </w:rPr>
      </w:pPr>
      <w:r>
        <w:rPr>
          <w:rFonts w:ascii="Verdana" w:hAnsi="Verdana"/>
          <w:sz w:val="24"/>
          <w:szCs w:val="24"/>
        </w:rPr>
        <w:t xml:space="preserve">Rider </w:t>
      </w:r>
      <w:proofErr w:type="gramStart"/>
      <w:r>
        <w:rPr>
          <w:rFonts w:ascii="Verdana" w:hAnsi="Verdana"/>
          <w:sz w:val="24"/>
          <w:szCs w:val="24"/>
        </w:rPr>
        <w:t>8</w:t>
      </w:r>
      <w:proofErr w:type="gramEnd"/>
      <w:r>
        <w:rPr>
          <w:rFonts w:ascii="Verdana" w:hAnsi="Verdana"/>
          <w:sz w:val="24"/>
          <w:szCs w:val="24"/>
        </w:rPr>
        <w:t xml:space="preserve"> change</w:t>
      </w:r>
      <w:r w:rsidR="00E71A29">
        <w:rPr>
          <w:rFonts w:ascii="Verdana" w:hAnsi="Verdana"/>
          <w:sz w:val="24"/>
          <w:szCs w:val="24"/>
        </w:rPr>
        <w:t>s</w:t>
      </w:r>
      <w:r>
        <w:rPr>
          <w:rFonts w:ascii="Verdana" w:hAnsi="Verdana"/>
          <w:sz w:val="24"/>
          <w:szCs w:val="24"/>
        </w:rPr>
        <w:t xml:space="preserve"> language to allow monies for adapting educational materials. </w:t>
      </w:r>
      <w:r w:rsidR="00706D1F" w:rsidRPr="00E50511">
        <w:rPr>
          <w:rFonts w:ascii="Verdana" w:hAnsi="Verdana"/>
          <w:sz w:val="24"/>
          <w:szCs w:val="24"/>
        </w:rPr>
        <w:t>Discussions have begun with school programs and curriculum side of TEA</w:t>
      </w:r>
      <w:r w:rsidRPr="00E50511">
        <w:rPr>
          <w:rFonts w:ascii="Verdana" w:hAnsi="Verdana"/>
          <w:sz w:val="24"/>
          <w:szCs w:val="24"/>
        </w:rPr>
        <w:t xml:space="preserve"> regarding implementation</w:t>
      </w:r>
      <w:r w:rsidR="00706D1F" w:rsidRPr="00E50511">
        <w:rPr>
          <w:rFonts w:ascii="Verdana" w:hAnsi="Verdana"/>
          <w:sz w:val="24"/>
          <w:szCs w:val="24"/>
        </w:rPr>
        <w:t>.</w:t>
      </w:r>
    </w:p>
    <w:p w:rsidR="007803CA" w:rsidRPr="007803CA" w:rsidRDefault="007803CA" w:rsidP="00AC6388">
      <w:pPr>
        <w:spacing w:after="0" w:line="240" w:lineRule="auto"/>
        <w:rPr>
          <w:rFonts w:ascii="Verdana" w:hAnsi="Verdana"/>
          <w:sz w:val="24"/>
          <w:szCs w:val="24"/>
        </w:rPr>
      </w:pPr>
    </w:p>
    <w:p w:rsidR="0033263E" w:rsidRPr="007803CA" w:rsidRDefault="007803CA" w:rsidP="00AC6388">
      <w:pPr>
        <w:spacing w:after="0" w:line="240" w:lineRule="auto"/>
        <w:rPr>
          <w:rFonts w:ascii="Verdana" w:hAnsi="Verdana"/>
          <w:sz w:val="24"/>
          <w:szCs w:val="24"/>
        </w:rPr>
      </w:pPr>
      <w:r w:rsidRPr="007803CA">
        <w:rPr>
          <w:rFonts w:ascii="Verdana" w:hAnsi="Verdana"/>
          <w:sz w:val="24"/>
          <w:szCs w:val="24"/>
        </w:rPr>
        <w:t>Ms. Cano asked about TEA’s process to allow for homebound instruction. Dr. Porter explained there is a waiver process for a student who needs to participate in remote conferencing for more than 20 days.</w:t>
      </w:r>
    </w:p>
    <w:p w:rsidR="007803CA" w:rsidRPr="007803CA" w:rsidRDefault="007803CA" w:rsidP="00AC6388">
      <w:pPr>
        <w:spacing w:after="0" w:line="240" w:lineRule="auto"/>
        <w:rPr>
          <w:rFonts w:ascii="Verdana" w:hAnsi="Verdana"/>
          <w:sz w:val="24"/>
          <w:szCs w:val="24"/>
        </w:rPr>
      </w:pPr>
    </w:p>
    <w:p w:rsidR="008B2947" w:rsidRPr="007803CA" w:rsidRDefault="008B2947" w:rsidP="00AC6388">
      <w:pPr>
        <w:spacing w:after="0" w:line="240" w:lineRule="auto"/>
        <w:rPr>
          <w:rFonts w:ascii="Verdana" w:hAnsi="Verdana"/>
          <w:sz w:val="24"/>
          <w:szCs w:val="24"/>
        </w:rPr>
      </w:pPr>
      <w:r w:rsidRPr="007803CA">
        <w:rPr>
          <w:rFonts w:ascii="Verdana" w:hAnsi="Verdana"/>
          <w:sz w:val="24"/>
          <w:szCs w:val="24"/>
        </w:rPr>
        <w:t xml:space="preserve">Dylan </w:t>
      </w:r>
      <w:r w:rsidR="00AD4E58" w:rsidRPr="007803CA">
        <w:rPr>
          <w:rFonts w:ascii="Verdana" w:hAnsi="Verdana"/>
          <w:sz w:val="24"/>
          <w:szCs w:val="24"/>
        </w:rPr>
        <w:t xml:space="preserve">Rafaty </w:t>
      </w:r>
      <w:r w:rsidRPr="007803CA">
        <w:rPr>
          <w:rFonts w:ascii="Verdana" w:hAnsi="Verdana"/>
          <w:sz w:val="24"/>
          <w:szCs w:val="24"/>
        </w:rPr>
        <w:t>motioned to recess</w:t>
      </w:r>
      <w:r w:rsidR="004272CF" w:rsidRPr="007803CA">
        <w:rPr>
          <w:rFonts w:ascii="Verdana" w:hAnsi="Verdana"/>
          <w:sz w:val="24"/>
          <w:szCs w:val="24"/>
        </w:rPr>
        <w:t xml:space="preserve"> the meeting until the following day</w:t>
      </w:r>
      <w:r w:rsidRPr="007803CA">
        <w:rPr>
          <w:rFonts w:ascii="Verdana" w:hAnsi="Verdana"/>
          <w:sz w:val="24"/>
          <w:szCs w:val="24"/>
        </w:rPr>
        <w:t xml:space="preserve">; </w:t>
      </w:r>
      <w:r w:rsidR="006B0507">
        <w:rPr>
          <w:rFonts w:ascii="Verdana" w:hAnsi="Verdana"/>
          <w:sz w:val="24"/>
          <w:szCs w:val="24"/>
        </w:rPr>
        <w:t>Ellen Bauman</w:t>
      </w:r>
      <w:r w:rsidR="00AD4E58" w:rsidRPr="007803CA">
        <w:rPr>
          <w:rFonts w:ascii="Verdana" w:hAnsi="Verdana"/>
          <w:sz w:val="24"/>
          <w:szCs w:val="24"/>
        </w:rPr>
        <w:t xml:space="preserve"> </w:t>
      </w:r>
      <w:r w:rsidRPr="007803CA">
        <w:rPr>
          <w:rFonts w:ascii="Verdana" w:hAnsi="Verdana"/>
          <w:sz w:val="24"/>
          <w:szCs w:val="24"/>
        </w:rPr>
        <w:t>seconded. Motion approved; meeting recessed at 5:00 p.m.</w:t>
      </w:r>
    </w:p>
    <w:p w:rsidR="00556582" w:rsidRDefault="00556582" w:rsidP="00AC6388">
      <w:pPr>
        <w:spacing w:after="0" w:line="240" w:lineRule="auto"/>
        <w:rPr>
          <w:rFonts w:ascii="Verdana" w:hAnsi="Verdana"/>
          <w:sz w:val="24"/>
          <w:szCs w:val="24"/>
        </w:rPr>
      </w:pPr>
    </w:p>
    <w:p w:rsidR="008B2947" w:rsidRDefault="00345BF5" w:rsidP="00AC6388">
      <w:pPr>
        <w:spacing w:after="0" w:line="240" w:lineRule="auto"/>
        <w:rPr>
          <w:rFonts w:ascii="Verdana" w:hAnsi="Verdana"/>
          <w:sz w:val="24"/>
          <w:szCs w:val="24"/>
        </w:rPr>
      </w:pPr>
      <w:r>
        <w:rPr>
          <w:rFonts w:ascii="Verdana" w:hAnsi="Verdana"/>
          <w:sz w:val="24"/>
          <w:szCs w:val="24"/>
        </w:rPr>
        <w:t xml:space="preserve">Evelyn </w:t>
      </w:r>
      <w:r w:rsidR="00AD4E58">
        <w:rPr>
          <w:rFonts w:ascii="Verdana" w:hAnsi="Verdana"/>
          <w:sz w:val="24"/>
          <w:szCs w:val="24"/>
        </w:rPr>
        <w:t xml:space="preserve">Cano </w:t>
      </w:r>
      <w:r>
        <w:rPr>
          <w:rFonts w:ascii="Verdana" w:hAnsi="Verdana"/>
          <w:sz w:val="24"/>
          <w:szCs w:val="24"/>
        </w:rPr>
        <w:t>motioned to r</w:t>
      </w:r>
      <w:r w:rsidR="008B2947">
        <w:rPr>
          <w:rFonts w:ascii="Verdana" w:hAnsi="Verdana"/>
          <w:sz w:val="24"/>
          <w:szCs w:val="24"/>
        </w:rPr>
        <w:t>e</w:t>
      </w:r>
      <w:r>
        <w:rPr>
          <w:rFonts w:ascii="Verdana" w:hAnsi="Verdana"/>
          <w:sz w:val="24"/>
          <w:szCs w:val="24"/>
        </w:rPr>
        <w:t>convene the meeting; Eric Lindsay seconded. Motion approved; meeting began at 8:34 a.m.</w:t>
      </w:r>
    </w:p>
    <w:p w:rsidR="008B2947" w:rsidRDefault="008B2947" w:rsidP="00AC6388">
      <w:pPr>
        <w:spacing w:after="0" w:line="240" w:lineRule="auto"/>
        <w:rPr>
          <w:rFonts w:ascii="Verdana" w:hAnsi="Verdana"/>
          <w:sz w:val="24"/>
          <w:szCs w:val="24"/>
        </w:rPr>
      </w:pPr>
    </w:p>
    <w:p w:rsidR="00F03880" w:rsidRPr="00F03880" w:rsidRDefault="008B1280" w:rsidP="00AC6388">
      <w:pPr>
        <w:spacing w:after="0" w:line="240" w:lineRule="auto"/>
        <w:rPr>
          <w:rFonts w:ascii="Verdana" w:hAnsi="Verdana"/>
          <w:sz w:val="24"/>
          <w:szCs w:val="24"/>
        </w:rPr>
      </w:pPr>
      <w:r w:rsidRPr="00AC6388">
        <w:rPr>
          <w:rFonts w:ascii="Verdana" w:hAnsi="Verdana"/>
          <w:b/>
          <w:sz w:val="24"/>
          <w:szCs w:val="24"/>
        </w:rPr>
        <w:t>Texas Workforce Commission</w:t>
      </w:r>
      <w:r w:rsidR="00F03880" w:rsidRPr="00F03880">
        <w:rPr>
          <w:rFonts w:ascii="Verdana" w:hAnsi="Verdana"/>
          <w:sz w:val="24"/>
          <w:szCs w:val="24"/>
        </w:rPr>
        <w:t xml:space="preserve"> (TWC)</w:t>
      </w:r>
    </w:p>
    <w:p w:rsidR="00344320" w:rsidRDefault="006E7F9B" w:rsidP="00AC6388">
      <w:pPr>
        <w:spacing w:after="0" w:line="240" w:lineRule="auto"/>
        <w:rPr>
          <w:rFonts w:ascii="Verdana" w:hAnsi="Verdana"/>
          <w:sz w:val="24"/>
          <w:szCs w:val="24"/>
        </w:rPr>
      </w:pPr>
      <w:r w:rsidRPr="00AC6388">
        <w:rPr>
          <w:rFonts w:ascii="Verdana" w:hAnsi="Verdana"/>
          <w:sz w:val="24"/>
          <w:szCs w:val="24"/>
        </w:rPr>
        <w:t xml:space="preserve">Claudia </w:t>
      </w:r>
      <w:proofErr w:type="spellStart"/>
      <w:r w:rsidRPr="00AC6388">
        <w:rPr>
          <w:rFonts w:ascii="Verdana" w:hAnsi="Verdana"/>
          <w:sz w:val="24"/>
          <w:szCs w:val="24"/>
        </w:rPr>
        <w:t>Peden</w:t>
      </w:r>
      <w:proofErr w:type="spellEnd"/>
      <w:r w:rsidR="00207EC8">
        <w:rPr>
          <w:rFonts w:ascii="Verdana" w:hAnsi="Verdana"/>
          <w:sz w:val="24"/>
          <w:szCs w:val="24"/>
        </w:rPr>
        <w:t xml:space="preserve"> </w:t>
      </w:r>
      <w:r w:rsidR="006429EE">
        <w:rPr>
          <w:rFonts w:ascii="Verdana" w:hAnsi="Verdana"/>
          <w:sz w:val="24"/>
          <w:szCs w:val="24"/>
        </w:rPr>
        <w:t>discussed</w:t>
      </w:r>
      <w:r w:rsidR="00F03880">
        <w:rPr>
          <w:rFonts w:ascii="Verdana" w:hAnsi="Verdana"/>
          <w:sz w:val="24"/>
          <w:szCs w:val="24"/>
        </w:rPr>
        <w:t xml:space="preserve"> the </w:t>
      </w:r>
      <w:r w:rsidR="00A3660D">
        <w:rPr>
          <w:rFonts w:ascii="Verdana" w:hAnsi="Verdana"/>
          <w:sz w:val="24"/>
          <w:szCs w:val="24"/>
        </w:rPr>
        <w:t xml:space="preserve">report’s </w:t>
      </w:r>
      <w:r w:rsidR="00F03880">
        <w:rPr>
          <w:rFonts w:ascii="Verdana" w:hAnsi="Verdana"/>
          <w:sz w:val="24"/>
          <w:szCs w:val="24"/>
        </w:rPr>
        <w:t>e</w:t>
      </w:r>
      <w:r w:rsidR="00EA00F2">
        <w:rPr>
          <w:rFonts w:ascii="Verdana" w:hAnsi="Verdana"/>
          <w:sz w:val="24"/>
          <w:szCs w:val="24"/>
        </w:rPr>
        <w:t>xec</w:t>
      </w:r>
      <w:r w:rsidR="0032484D">
        <w:rPr>
          <w:rFonts w:ascii="Verdana" w:hAnsi="Verdana"/>
          <w:sz w:val="24"/>
          <w:szCs w:val="24"/>
        </w:rPr>
        <w:t>utive</w:t>
      </w:r>
      <w:r w:rsidR="00EA00F2">
        <w:rPr>
          <w:rFonts w:ascii="Verdana" w:hAnsi="Verdana"/>
          <w:sz w:val="24"/>
          <w:szCs w:val="24"/>
        </w:rPr>
        <w:t xml:space="preserve"> summary</w:t>
      </w:r>
      <w:r w:rsidR="00870202">
        <w:rPr>
          <w:rFonts w:ascii="Verdana" w:hAnsi="Verdana"/>
          <w:sz w:val="24"/>
          <w:szCs w:val="24"/>
        </w:rPr>
        <w:t xml:space="preserve">, </w:t>
      </w:r>
      <w:r w:rsidR="00344320">
        <w:rPr>
          <w:rFonts w:ascii="Verdana" w:hAnsi="Verdana"/>
          <w:sz w:val="24"/>
          <w:szCs w:val="24"/>
        </w:rPr>
        <w:t>legislative update</w:t>
      </w:r>
      <w:r w:rsidR="00870202">
        <w:rPr>
          <w:rFonts w:ascii="Verdana" w:hAnsi="Verdana"/>
          <w:sz w:val="24"/>
          <w:szCs w:val="24"/>
        </w:rPr>
        <w:t>, and agency initiatives</w:t>
      </w:r>
      <w:r w:rsidR="00EA00F2">
        <w:rPr>
          <w:rFonts w:ascii="Verdana" w:hAnsi="Verdana"/>
          <w:sz w:val="24"/>
          <w:szCs w:val="24"/>
        </w:rPr>
        <w:t>. V</w:t>
      </w:r>
      <w:r w:rsidR="00A92EC1">
        <w:rPr>
          <w:rFonts w:ascii="Verdana" w:hAnsi="Verdana"/>
          <w:sz w:val="24"/>
          <w:szCs w:val="24"/>
        </w:rPr>
        <w:t xml:space="preserve">ocational Rehabilitation </w:t>
      </w:r>
      <w:r w:rsidR="001F5472">
        <w:rPr>
          <w:rFonts w:ascii="Verdana" w:hAnsi="Verdana"/>
          <w:sz w:val="24"/>
          <w:szCs w:val="24"/>
        </w:rPr>
        <w:t>Services</w:t>
      </w:r>
      <w:r w:rsidR="00EA00F2">
        <w:rPr>
          <w:rFonts w:ascii="Verdana" w:hAnsi="Verdana"/>
          <w:sz w:val="24"/>
          <w:szCs w:val="24"/>
        </w:rPr>
        <w:t xml:space="preserve"> staff and providers continue to </w:t>
      </w:r>
      <w:r w:rsidR="001F5472">
        <w:rPr>
          <w:rFonts w:ascii="Verdana" w:hAnsi="Verdana"/>
          <w:sz w:val="24"/>
          <w:szCs w:val="24"/>
        </w:rPr>
        <w:t xml:space="preserve">serve </w:t>
      </w:r>
      <w:r w:rsidR="00EA00F2" w:rsidRPr="00344320">
        <w:rPr>
          <w:rFonts w:ascii="Verdana" w:hAnsi="Verdana"/>
          <w:sz w:val="24"/>
          <w:szCs w:val="24"/>
        </w:rPr>
        <w:t>customers remote</w:t>
      </w:r>
      <w:r w:rsidR="001F5472">
        <w:rPr>
          <w:rFonts w:ascii="Verdana" w:hAnsi="Verdana"/>
          <w:sz w:val="24"/>
          <w:szCs w:val="24"/>
        </w:rPr>
        <w:t>ly</w:t>
      </w:r>
      <w:r w:rsidR="00EA00F2" w:rsidRPr="00344320">
        <w:rPr>
          <w:rFonts w:ascii="Verdana" w:hAnsi="Verdana"/>
          <w:sz w:val="24"/>
          <w:szCs w:val="24"/>
        </w:rPr>
        <w:t xml:space="preserve"> and in-</w:t>
      </w:r>
      <w:r w:rsidR="001F5472">
        <w:rPr>
          <w:rFonts w:ascii="Verdana" w:hAnsi="Verdana"/>
          <w:sz w:val="24"/>
          <w:szCs w:val="24"/>
        </w:rPr>
        <w:t>person</w:t>
      </w:r>
      <w:r w:rsidR="00EA00F2" w:rsidRPr="00344320">
        <w:rPr>
          <w:rFonts w:ascii="Verdana" w:hAnsi="Verdana"/>
          <w:sz w:val="24"/>
          <w:szCs w:val="24"/>
        </w:rPr>
        <w:t xml:space="preserve">. </w:t>
      </w:r>
      <w:r w:rsidR="00A81FDC" w:rsidRPr="00344320">
        <w:rPr>
          <w:rFonts w:ascii="Verdana" w:hAnsi="Verdana"/>
          <w:sz w:val="24"/>
          <w:szCs w:val="24"/>
        </w:rPr>
        <w:t xml:space="preserve">TWC tracked 1,154 bills with 177 bills making it to the Governor’s desk for final action. All Exceptional Items requested by TWC are included in the General Appropriations Act as passed by the </w:t>
      </w:r>
      <w:r w:rsidR="00870202">
        <w:rPr>
          <w:rFonts w:ascii="Verdana" w:hAnsi="Verdana"/>
          <w:sz w:val="24"/>
          <w:szCs w:val="24"/>
        </w:rPr>
        <w:t>Texas L</w:t>
      </w:r>
      <w:r w:rsidR="00A81FDC" w:rsidRPr="00344320">
        <w:rPr>
          <w:rFonts w:ascii="Verdana" w:hAnsi="Verdana"/>
          <w:sz w:val="24"/>
          <w:szCs w:val="24"/>
        </w:rPr>
        <w:t>egislatur</w:t>
      </w:r>
      <w:r w:rsidR="00870202">
        <w:rPr>
          <w:rFonts w:ascii="Verdana" w:hAnsi="Verdana"/>
          <w:sz w:val="24"/>
          <w:szCs w:val="24"/>
        </w:rPr>
        <w:t>e.</w:t>
      </w:r>
      <w:r w:rsidR="006E3CA8">
        <w:rPr>
          <w:rFonts w:ascii="Verdana" w:hAnsi="Verdana"/>
          <w:sz w:val="24"/>
          <w:szCs w:val="24"/>
        </w:rPr>
        <w:t xml:space="preserve"> </w:t>
      </w:r>
      <w:r w:rsidR="00690B77">
        <w:rPr>
          <w:rFonts w:ascii="Verdana" w:hAnsi="Verdana"/>
          <w:sz w:val="24"/>
          <w:szCs w:val="24"/>
        </w:rPr>
        <w:t xml:space="preserve">Ms. </w:t>
      </w:r>
      <w:proofErr w:type="spellStart"/>
      <w:r w:rsidR="00690B77">
        <w:rPr>
          <w:rFonts w:ascii="Verdana" w:hAnsi="Verdana"/>
          <w:sz w:val="24"/>
          <w:szCs w:val="24"/>
        </w:rPr>
        <w:t>Peden</w:t>
      </w:r>
      <w:proofErr w:type="spellEnd"/>
      <w:r w:rsidR="00690B77">
        <w:rPr>
          <w:rFonts w:ascii="Verdana" w:hAnsi="Verdana"/>
          <w:sz w:val="24"/>
          <w:szCs w:val="24"/>
        </w:rPr>
        <w:t xml:space="preserve"> highlighted the following legislation</w:t>
      </w:r>
      <w:r w:rsidR="006E3CA8">
        <w:rPr>
          <w:rFonts w:ascii="Verdana" w:hAnsi="Verdana"/>
          <w:sz w:val="24"/>
          <w:szCs w:val="24"/>
        </w:rPr>
        <w:t>:</w:t>
      </w:r>
    </w:p>
    <w:p w:rsidR="00A81FDC" w:rsidRPr="00344320" w:rsidRDefault="00EA00F2" w:rsidP="00344320">
      <w:pPr>
        <w:pStyle w:val="ListParagraph"/>
        <w:numPr>
          <w:ilvl w:val="0"/>
          <w:numId w:val="31"/>
        </w:numPr>
        <w:spacing w:after="0" w:line="240" w:lineRule="auto"/>
        <w:ind w:left="360" w:hanging="180"/>
        <w:rPr>
          <w:rFonts w:ascii="Verdana" w:hAnsi="Verdana"/>
          <w:sz w:val="24"/>
          <w:szCs w:val="24"/>
        </w:rPr>
      </w:pPr>
      <w:r w:rsidRPr="00344320">
        <w:rPr>
          <w:rFonts w:ascii="Verdana" w:hAnsi="Verdana"/>
          <w:sz w:val="24"/>
          <w:szCs w:val="24"/>
        </w:rPr>
        <w:t>Rider 48 require</w:t>
      </w:r>
      <w:r w:rsidR="00E71A29">
        <w:rPr>
          <w:rFonts w:ascii="Verdana" w:hAnsi="Verdana"/>
          <w:sz w:val="24"/>
          <w:szCs w:val="24"/>
        </w:rPr>
        <w:t>s</w:t>
      </w:r>
      <w:r w:rsidRPr="00344320">
        <w:rPr>
          <w:rFonts w:ascii="Verdana" w:hAnsi="Verdana"/>
          <w:sz w:val="24"/>
          <w:szCs w:val="24"/>
        </w:rPr>
        <w:t xml:space="preserve"> TWC to conduct an inventory of all apprenticeship and internship opportunities for </w:t>
      </w:r>
      <w:r w:rsidR="008A33CD" w:rsidRPr="00344320">
        <w:rPr>
          <w:rFonts w:ascii="Verdana" w:hAnsi="Verdana"/>
          <w:sz w:val="24"/>
          <w:szCs w:val="24"/>
        </w:rPr>
        <w:t>people with disabilities</w:t>
      </w:r>
      <w:r w:rsidRPr="00344320">
        <w:rPr>
          <w:rFonts w:ascii="Verdana" w:hAnsi="Verdana"/>
          <w:sz w:val="24"/>
          <w:szCs w:val="24"/>
        </w:rPr>
        <w:t xml:space="preserve"> and will be made available to Rehab</w:t>
      </w:r>
      <w:r w:rsidR="008A33CD" w:rsidRPr="00344320">
        <w:rPr>
          <w:rFonts w:ascii="Verdana" w:hAnsi="Verdana"/>
          <w:sz w:val="24"/>
          <w:szCs w:val="24"/>
        </w:rPr>
        <w:t>ilitation</w:t>
      </w:r>
      <w:r w:rsidRPr="00344320">
        <w:rPr>
          <w:rFonts w:ascii="Verdana" w:hAnsi="Verdana"/>
          <w:sz w:val="24"/>
          <w:szCs w:val="24"/>
        </w:rPr>
        <w:t xml:space="preserve"> Council of Texas</w:t>
      </w:r>
      <w:r w:rsidR="00C82572" w:rsidRPr="00344320">
        <w:rPr>
          <w:rFonts w:ascii="Verdana" w:hAnsi="Verdana"/>
          <w:sz w:val="24"/>
          <w:szCs w:val="24"/>
        </w:rPr>
        <w:t xml:space="preserve"> by </w:t>
      </w:r>
      <w:proofErr w:type="gramStart"/>
      <w:r w:rsidR="00C82572" w:rsidRPr="00344320">
        <w:rPr>
          <w:rFonts w:ascii="Verdana" w:hAnsi="Verdana"/>
          <w:sz w:val="24"/>
          <w:szCs w:val="24"/>
        </w:rPr>
        <w:t>October,</w:t>
      </w:r>
      <w:proofErr w:type="gramEnd"/>
      <w:r w:rsidR="00C82572" w:rsidRPr="00344320">
        <w:rPr>
          <w:rFonts w:ascii="Verdana" w:hAnsi="Verdana"/>
          <w:sz w:val="24"/>
          <w:szCs w:val="24"/>
        </w:rPr>
        <w:t xml:space="preserve"> 2022</w:t>
      </w:r>
      <w:r w:rsidRPr="00344320">
        <w:rPr>
          <w:rFonts w:ascii="Verdana" w:hAnsi="Verdana"/>
          <w:sz w:val="24"/>
          <w:szCs w:val="24"/>
        </w:rPr>
        <w:t>.</w:t>
      </w:r>
      <w:r w:rsidR="00C9241E" w:rsidRPr="00344320">
        <w:rPr>
          <w:rFonts w:ascii="Verdana" w:hAnsi="Verdana"/>
          <w:sz w:val="24"/>
          <w:szCs w:val="24"/>
        </w:rPr>
        <w:t xml:space="preserve"> Ms. </w:t>
      </w:r>
      <w:proofErr w:type="spellStart"/>
      <w:r w:rsidR="00C9241E" w:rsidRPr="00344320">
        <w:rPr>
          <w:rFonts w:ascii="Verdana" w:hAnsi="Verdana"/>
          <w:sz w:val="24"/>
          <w:szCs w:val="24"/>
        </w:rPr>
        <w:t>Peden</w:t>
      </w:r>
      <w:proofErr w:type="spellEnd"/>
      <w:r w:rsidR="00C9241E" w:rsidRPr="00344320">
        <w:rPr>
          <w:rFonts w:ascii="Verdana" w:hAnsi="Verdana"/>
          <w:sz w:val="24"/>
          <w:szCs w:val="24"/>
        </w:rPr>
        <w:t xml:space="preserve"> will review the language of Rider 48 and </w:t>
      </w:r>
      <w:r w:rsidR="006E3CA8">
        <w:rPr>
          <w:rFonts w:ascii="Verdana" w:hAnsi="Verdana"/>
          <w:sz w:val="24"/>
          <w:szCs w:val="24"/>
        </w:rPr>
        <w:t xml:space="preserve">periodically </w:t>
      </w:r>
      <w:proofErr w:type="gramStart"/>
      <w:r w:rsidR="00C9241E" w:rsidRPr="00344320">
        <w:rPr>
          <w:rFonts w:ascii="Verdana" w:hAnsi="Verdana"/>
          <w:sz w:val="24"/>
          <w:szCs w:val="24"/>
        </w:rPr>
        <w:t xml:space="preserve">report </w:t>
      </w:r>
      <w:r w:rsidR="006E3CA8">
        <w:rPr>
          <w:rFonts w:ascii="Verdana" w:hAnsi="Verdana"/>
          <w:sz w:val="24"/>
          <w:szCs w:val="24"/>
        </w:rPr>
        <w:t>back</w:t>
      </w:r>
      <w:proofErr w:type="gramEnd"/>
      <w:r w:rsidR="001F5472">
        <w:rPr>
          <w:rFonts w:ascii="Verdana" w:hAnsi="Verdana"/>
          <w:sz w:val="24"/>
          <w:szCs w:val="24"/>
        </w:rPr>
        <w:t xml:space="preserve"> to GCPD</w:t>
      </w:r>
      <w:r w:rsidR="006E3CA8">
        <w:rPr>
          <w:rFonts w:ascii="Verdana" w:hAnsi="Verdana"/>
          <w:sz w:val="24"/>
          <w:szCs w:val="24"/>
        </w:rPr>
        <w:t>.</w:t>
      </w:r>
    </w:p>
    <w:p w:rsidR="00EA00F2" w:rsidRPr="00344320" w:rsidRDefault="00EA00F2" w:rsidP="00344320">
      <w:pPr>
        <w:pStyle w:val="ListParagraph"/>
        <w:numPr>
          <w:ilvl w:val="0"/>
          <w:numId w:val="31"/>
        </w:numPr>
        <w:spacing w:after="0" w:line="240" w:lineRule="auto"/>
        <w:ind w:left="360" w:hanging="180"/>
        <w:rPr>
          <w:rFonts w:ascii="Verdana" w:hAnsi="Verdana"/>
          <w:sz w:val="24"/>
          <w:szCs w:val="24"/>
        </w:rPr>
      </w:pPr>
      <w:r w:rsidRPr="00344320">
        <w:rPr>
          <w:rFonts w:ascii="Verdana" w:hAnsi="Verdana"/>
          <w:sz w:val="24"/>
          <w:szCs w:val="24"/>
        </w:rPr>
        <w:t xml:space="preserve">SB 50 </w:t>
      </w:r>
      <w:r w:rsidR="00344320" w:rsidRPr="00344320">
        <w:rPr>
          <w:rFonts w:ascii="Verdana" w:hAnsi="Verdana"/>
          <w:sz w:val="24"/>
          <w:szCs w:val="24"/>
        </w:rPr>
        <w:t>direct</w:t>
      </w:r>
      <w:r w:rsidR="00E71A29">
        <w:rPr>
          <w:rFonts w:ascii="Verdana" w:hAnsi="Verdana"/>
          <w:sz w:val="24"/>
          <w:szCs w:val="24"/>
        </w:rPr>
        <w:t>s</w:t>
      </w:r>
      <w:r w:rsidR="00344320" w:rsidRPr="00344320">
        <w:rPr>
          <w:rFonts w:ascii="Verdana" w:hAnsi="Verdana"/>
          <w:sz w:val="24"/>
          <w:szCs w:val="24"/>
        </w:rPr>
        <w:t xml:space="preserve"> Health and Human Services Commission </w:t>
      </w:r>
      <w:r w:rsidR="001F22D0">
        <w:rPr>
          <w:rFonts w:ascii="Verdana" w:hAnsi="Verdana"/>
          <w:sz w:val="24"/>
          <w:szCs w:val="24"/>
        </w:rPr>
        <w:t xml:space="preserve">(HHSC) </w:t>
      </w:r>
      <w:r w:rsidR="00344320" w:rsidRPr="00344320">
        <w:rPr>
          <w:rFonts w:ascii="Verdana" w:hAnsi="Verdana"/>
          <w:sz w:val="24"/>
          <w:szCs w:val="24"/>
        </w:rPr>
        <w:t xml:space="preserve">to develop a process that conforms </w:t>
      </w:r>
      <w:r w:rsidR="00F11DFD">
        <w:rPr>
          <w:rFonts w:ascii="Verdana" w:hAnsi="Verdana"/>
          <w:sz w:val="24"/>
          <w:szCs w:val="24"/>
        </w:rPr>
        <w:t>to</w:t>
      </w:r>
      <w:r w:rsidR="00344320" w:rsidRPr="00344320">
        <w:rPr>
          <w:rFonts w:ascii="Verdana" w:hAnsi="Verdana"/>
          <w:sz w:val="24"/>
          <w:szCs w:val="24"/>
        </w:rPr>
        <w:t xml:space="preserve"> the state’s Employment First </w:t>
      </w:r>
      <w:r w:rsidR="006429EE">
        <w:rPr>
          <w:rFonts w:ascii="Verdana" w:hAnsi="Verdana"/>
          <w:sz w:val="24"/>
          <w:szCs w:val="24"/>
        </w:rPr>
        <w:t>p</w:t>
      </w:r>
      <w:r w:rsidR="00344320" w:rsidRPr="00344320">
        <w:rPr>
          <w:rFonts w:ascii="Verdana" w:hAnsi="Verdana"/>
          <w:sz w:val="24"/>
          <w:szCs w:val="24"/>
        </w:rPr>
        <w:t xml:space="preserve">olicy and </w:t>
      </w:r>
      <w:r w:rsidR="00A81FDC" w:rsidRPr="00344320">
        <w:rPr>
          <w:rFonts w:ascii="Verdana" w:hAnsi="Verdana"/>
          <w:sz w:val="24"/>
          <w:szCs w:val="24"/>
        </w:rPr>
        <w:t>mentions TWC’s assistance in developing processes</w:t>
      </w:r>
      <w:r w:rsidR="00F50598" w:rsidRPr="00344320">
        <w:rPr>
          <w:rFonts w:ascii="Verdana" w:hAnsi="Verdana"/>
          <w:sz w:val="24"/>
          <w:szCs w:val="24"/>
        </w:rPr>
        <w:t>.</w:t>
      </w:r>
    </w:p>
    <w:p w:rsidR="00F50598" w:rsidRPr="001F22D0" w:rsidRDefault="00F50598" w:rsidP="00344320">
      <w:pPr>
        <w:pStyle w:val="ListParagraph"/>
        <w:numPr>
          <w:ilvl w:val="0"/>
          <w:numId w:val="31"/>
        </w:numPr>
        <w:spacing w:after="0" w:line="240" w:lineRule="auto"/>
        <w:ind w:left="360" w:hanging="180"/>
        <w:rPr>
          <w:rFonts w:ascii="Verdana" w:hAnsi="Verdana"/>
          <w:sz w:val="24"/>
          <w:szCs w:val="24"/>
        </w:rPr>
      </w:pPr>
      <w:r w:rsidRPr="001F22D0">
        <w:rPr>
          <w:rFonts w:ascii="Verdana" w:hAnsi="Verdana"/>
          <w:sz w:val="24"/>
          <w:szCs w:val="24"/>
        </w:rPr>
        <w:t>SB</w:t>
      </w:r>
      <w:r w:rsidR="009B1828" w:rsidRPr="001F22D0">
        <w:rPr>
          <w:rFonts w:ascii="Verdana" w:hAnsi="Verdana"/>
          <w:sz w:val="24"/>
          <w:szCs w:val="24"/>
        </w:rPr>
        <w:t xml:space="preserve"> </w:t>
      </w:r>
      <w:r w:rsidRPr="001F22D0">
        <w:rPr>
          <w:rFonts w:ascii="Verdana" w:hAnsi="Verdana"/>
          <w:sz w:val="24"/>
          <w:szCs w:val="24"/>
        </w:rPr>
        <w:t>1917 require</w:t>
      </w:r>
      <w:r w:rsidR="00E71A29">
        <w:rPr>
          <w:rFonts w:ascii="Verdana" w:hAnsi="Verdana"/>
          <w:sz w:val="24"/>
          <w:szCs w:val="24"/>
        </w:rPr>
        <w:t>s</w:t>
      </w:r>
      <w:r w:rsidRPr="001F22D0">
        <w:rPr>
          <w:rFonts w:ascii="Verdana" w:hAnsi="Verdana"/>
          <w:sz w:val="24"/>
          <w:szCs w:val="24"/>
        </w:rPr>
        <w:t xml:space="preserve"> HHSC</w:t>
      </w:r>
      <w:r w:rsidR="001F22D0" w:rsidRPr="001F22D0">
        <w:rPr>
          <w:rFonts w:ascii="Verdana" w:hAnsi="Verdana"/>
          <w:sz w:val="24"/>
          <w:szCs w:val="24"/>
        </w:rPr>
        <w:t>,</w:t>
      </w:r>
      <w:r w:rsidRPr="001F22D0">
        <w:rPr>
          <w:rFonts w:ascii="Verdana" w:hAnsi="Verdana"/>
          <w:sz w:val="24"/>
          <w:szCs w:val="24"/>
        </w:rPr>
        <w:t xml:space="preserve"> </w:t>
      </w:r>
      <w:r w:rsidR="00870202" w:rsidRPr="001F22D0">
        <w:rPr>
          <w:rFonts w:ascii="Verdana" w:hAnsi="Verdana"/>
          <w:sz w:val="24"/>
          <w:szCs w:val="24"/>
        </w:rPr>
        <w:t>Texas State Library and Archives Commission</w:t>
      </w:r>
      <w:r w:rsidR="001F22D0">
        <w:rPr>
          <w:rFonts w:ascii="Verdana" w:hAnsi="Verdana"/>
          <w:sz w:val="24"/>
          <w:szCs w:val="24"/>
        </w:rPr>
        <w:t>,</w:t>
      </w:r>
      <w:r w:rsidRPr="001F22D0">
        <w:rPr>
          <w:rFonts w:ascii="Verdana" w:hAnsi="Verdana"/>
          <w:sz w:val="24"/>
          <w:szCs w:val="24"/>
        </w:rPr>
        <w:t xml:space="preserve"> </w:t>
      </w:r>
      <w:r w:rsidR="001F22D0" w:rsidRPr="001F22D0">
        <w:rPr>
          <w:rFonts w:ascii="Verdana" w:hAnsi="Verdana"/>
          <w:sz w:val="24"/>
          <w:szCs w:val="24"/>
        </w:rPr>
        <w:t>and other appropriate state agencies, to conduct public awareness and education campaigns designed to provide information relating to programs and resources available to aging adults who are blind or visually impaired.</w:t>
      </w:r>
    </w:p>
    <w:p w:rsidR="00F50598" w:rsidRPr="00344320" w:rsidRDefault="00F50598" w:rsidP="00344320">
      <w:pPr>
        <w:pStyle w:val="ListParagraph"/>
        <w:numPr>
          <w:ilvl w:val="0"/>
          <w:numId w:val="31"/>
        </w:numPr>
        <w:spacing w:after="0" w:line="240" w:lineRule="auto"/>
        <w:ind w:left="360" w:hanging="180"/>
        <w:rPr>
          <w:rFonts w:ascii="Verdana" w:hAnsi="Verdana"/>
          <w:sz w:val="24"/>
          <w:szCs w:val="24"/>
        </w:rPr>
      </w:pPr>
      <w:r w:rsidRPr="00344320">
        <w:rPr>
          <w:rFonts w:ascii="Verdana" w:hAnsi="Verdana"/>
          <w:sz w:val="24"/>
          <w:szCs w:val="24"/>
        </w:rPr>
        <w:t>HB 4074 relat</w:t>
      </w:r>
      <w:r w:rsidR="001F5472">
        <w:rPr>
          <w:rFonts w:ascii="Verdana" w:hAnsi="Verdana"/>
          <w:sz w:val="24"/>
          <w:szCs w:val="24"/>
        </w:rPr>
        <w:t>e</w:t>
      </w:r>
      <w:r w:rsidR="00E71A29">
        <w:rPr>
          <w:rFonts w:ascii="Verdana" w:hAnsi="Verdana"/>
          <w:sz w:val="24"/>
          <w:szCs w:val="24"/>
        </w:rPr>
        <w:t>s</w:t>
      </w:r>
      <w:r w:rsidRPr="00344320">
        <w:rPr>
          <w:rFonts w:ascii="Verdana" w:hAnsi="Verdana"/>
          <w:sz w:val="24"/>
          <w:szCs w:val="24"/>
        </w:rPr>
        <w:t xml:space="preserve"> to collection and use of suicide data by </w:t>
      </w:r>
      <w:r w:rsidR="00F11DFD">
        <w:rPr>
          <w:rFonts w:ascii="Verdana" w:hAnsi="Verdana"/>
          <w:sz w:val="24"/>
          <w:szCs w:val="24"/>
        </w:rPr>
        <w:t>the</w:t>
      </w:r>
      <w:r w:rsidRPr="00344320">
        <w:rPr>
          <w:rFonts w:ascii="Verdana" w:hAnsi="Verdana"/>
          <w:sz w:val="24"/>
          <w:szCs w:val="24"/>
        </w:rPr>
        <w:t xml:space="preserve"> B</w:t>
      </w:r>
      <w:r w:rsidR="001F22D0">
        <w:rPr>
          <w:rFonts w:ascii="Verdana" w:hAnsi="Verdana"/>
          <w:sz w:val="24"/>
          <w:szCs w:val="24"/>
        </w:rPr>
        <w:t>ehavioral Health Coordinating</w:t>
      </w:r>
      <w:r w:rsidRPr="00344320">
        <w:rPr>
          <w:rFonts w:ascii="Verdana" w:hAnsi="Verdana"/>
          <w:sz w:val="24"/>
          <w:szCs w:val="24"/>
        </w:rPr>
        <w:t xml:space="preserve"> Council</w:t>
      </w:r>
      <w:r w:rsidR="005800ED">
        <w:rPr>
          <w:rFonts w:ascii="Verdana" w:hAnsi="Verdana"/>
          <w:sz w:val="24"/>
          <w:szCs w:val="24"/>
        </w:rPr>
        <w:t>, including suicide prevention efforts</w:t>
      </w:r>
      <w:r w:rsidR="00F11DFD">
        <w:rPr>
          <w:rFonts w:ascii="Verdana" w:hAnsi="Verdana"/>
          <w:sz w:val="24"/>
          <w:szCs w:val="24"/>
        </w:rPr>
        <w:t>.</w:t>
      </w:r>
    </w:p>
    <w:p w:rsidR="00AA129D" w:rsidRDefault="00AA129D" w:rsidP="008B1280">
      <w:pPr>
        <w:spacing w:after="0" w:line="240" w:lineRule="auto"/>
        <w:rPr>
          <w:rFonts w:ascii="Verdana" w:hAnsi="Verdana"/>
          <w:sz w:val="24"/>
          <w:szCs w:val="24"/>
        </w:rPr>
      </w:pPr>
    </w:p>
    <w:p w:rsidR="008B1280" w:rsidRPr="00CD1FBF" w:rsidRDefault="006E3CA8" w:rsidP="008B1280">
      <w:pPr>
        <w:spacing w:after="0" w:line="240" w:lineRule="auto"/>
        <w:rPr>
          <w:rFonts w:ascii="Verdana" w:hAnsi="Verdana"/>
          <w:sz w:val="24"/>
          <w:szCs w:val="24"/>
        </w:rPr>
      </w:pPr>
      <w:r>
        <w:rPr>
          <w:rFonts w:ascii="Verdana" w:hAnsi="Verdana"/>
          <w:sz w:val="24"/>
          <w:szCs w:val="24"/>
        </w:rPr>
        <w:t>TWC updated t</w:t>
      </w:r>
      <w:r w:rsidR="00E10B4D">
        <w:rPr>
          <w:rFonts w:ascii="Verdana" w:hAnsi="Verdana"/>
          <w:sz w:val="24"/>
          <w:szCs w:val="24"/>
        </w:rPr>
        <w:t>he</w:t>
      </w:r>
      <w:r w:rsidR="00CD1FBF" w:rsidRPr="00CD1FBF">
        <w:rPr>
          <w:rFonts w:ascii="Verdana" w:hAnsi="Verdana"/>
          <w:sz w:val="24"/>
          <w:szCs w:val="24"/>
        </w:rPr>
        <w:t xml:space="preserve"> VR Standards for Providers Manual on July 1, 2021 to remove some requirements put in place following the onset of the COVID-19 pandemic. Some services </w:t>
      </w:r>
      <w:proofErr w:type="gramStart"/>
      <w:r w:rsidR="00CD1FBF" w:rsidRPr="00CD1FBF">
        <w:rPr>
          <w:rFonts w:ascii="Verdana" w:hAnsi="Verdana"/>
          <w:sz w:val="24"/>
          <w:szCs w:val="24"/>
        </w:rPr>
        <w:t>can now be provided</w:t>
      </w:r>
      <w:proofErr w:type="gramEnd"/>
      <w:r w:rsidR="00CD1FBF" w:rsidRPr="00CD1FBF">
        <w:rPr>
          <w:rFonts w:ascii="Verdana" w:hAnsi="Verdana"/>
          <w:sz w:val="24"/>
          <w:szCs w:val="24"/>
        </w:rPr>
        <w:t xml:space="preserve"> remotely without an approved Contract Service Modification Request</w:t>
      </w:r>
      <w:r w:rsidR="00CD1FBF">
        <w:rPr>
          <w:rFonts w:ascii="Verdana" w:hAnsi="Verdana"/>
          <w:sz w:val="24"/>
          <w:szCs w:val="24"/>
        </w:rPr>
        <w:t xml:space="preserve"> (VR3472) form</w:t>
      </w:r>
      <w:r w:rsidR="00CD1FBF" w:rsidRPr="00CD1FBF">
        <w:rPr>
          <w:rFonts w:ascii="Verdana" w:hAnsi="Verdana"/>
          <w:sz w:val="24"/>
          <w:szCs w:val="24"/>
        </w:rPr>
        <w:t>, if agreed upon by the counselor, customer, and provider</w:t>
      </w:r>
      <w:r w:rsidR="00F50598" w:rsidRPr="00CD1FBF">
        <w:rPr>
          <w:rFonts w:ascii="Verdana" w:hAnsi="Verdana"/>
          <w:sz w:val="24"/>
          <w:szCs w:val="24"/>
        </w:rPr>
        <w:t>.</w:t>
      </w:r>
    </w:p>
    <w:p w:rsidR="009B1828" w:rsidRDefault="009B1828" w:rsidP="008B1280">
      <w:pPr>
        <w:spacing w:after="0" w:line="240" w:lineRule="auto"/>
        <w:rPr>
          <w:rFonts w:ascii="Verdana" w:hAnsi="Verdana"/>
          <w:sz w:val="24"/>
          <w:szCs w:val="24"/>
        </w:rPr>
      </w:pPr>
    </w:p>
    <w:p w:rsidR="00F50598" w:rsidRDefault="00600D32" w:rsidP="008B1280">
      <w:pPr>
        <w:spacing w:after="0" w:line="240" w:lineRule="auto"/>
        <w:rPr>
          <w:rFonts w:ascii="Verdana" w:hAnsi="Verdana"/>
          <w:sz w:val="24"/>
          <w:szCs w:val="24"/>
        </w:rPr>
      </w:pPr>
      <w:r>
        <w:rPr>
          <w:rFonts w:ascii="Verdana" w:hAnsi="Verdana"/>
          <w:sz w:val="24"/>
          <w:szCs w:val="24"/>
        </w:rPr>
        <w:t xml:space="preserve">As of June, </w:t>
      </w:r>
      <w:r w:rsidR="00B45131">
        <w:rPr>
          <w:rFonts w:ascii="Verdana" w:hAnsi="Verdana"/>
          <w:sz w:val="24"/>
          <w:szCs w:val="24"/>
        </w:rPr>
        <w:t xml:space="preserve">TWC </w:t>
      </w:r>
      <w:r w:rsidR="00F179CF">
        <w:rPr>
          <w:rFonts w:ascii="Verdana" w:hAnsi="Verdana"/>
          <w:sz w:val="24"/>
          <w:szCs w:val="24"/>
        </w:rPr>
        <w:t xml:space="preserve">has </w:t>
      </w:r>
      <w:r w:rsidR="00B45131">
        <w:rPr>
          <w:rFonts w:ascii="Verdana" w:hAnsi="Verdana"/>
          <w:sz w:val="24"/>
          <w:szCs w:val="24"/>
        </w:rPr>
        <w:t xml:space="preserve">recognized </w:t>
      </w:r>
      <w:r>
        <w:rPr>
          <w:rFonts w:ascii="Verdana" w:hAnsi="Verdana"/>
          <w:sz w:val="24"/>
          <w:szCs w:val="24"/>
        </w:rPr>
        <w:t>f</w:t>
      </w:r>
      <w:r w:rsidR="009B1828">
        <w:rPr>
          <w:rFonts w:ascii="Verdana" w:hAnsi="Verdana"/>
          <w:sz w:val="24"/>
          <w:szCs w:val="24"/>
        </w:rPr>
        <w:t xml:space="preserve">ive employers through the </w:t>
      </w:r>
      <w:r w:rsidR="009B1828" w:rsidRPr="000A54B5">
        <w:rPr>
          <w:rFonts w:ascii="Verdana" w:hAnsi="Verdana"/>
          <w:i/>
          <w:sz w:val="24"/>
          <w:szCs w:val="24"/>
        </w:rPr>
        <w:t>We Hire Ability</w:t>
      </w:r>
      <w:r w:rsidR="009B1828">
        <w:rPr>
          <w:rFonts w:ascii="Verdana" w:hAnsi="Verdana"/>
          <w:sz w:val="24"/>
          <w:szCs w:val="24"/>
        </w:rPr>
        <w:t xml:space="preserve"> </w:t>
      </w:r>
      <w:r w:rsidR="000A54B5">
        <w:rPr>
          <w:rFonts w:ascii="Verdana" w:hAnsi="Verdana"/>
          <w:sz w:val="24"/>
          <w:szCs w:val="24"/>
        </w:rPr>
        <w:t xml:space="preserve">recognition </w:t>
      </w:r>
      <w:r w:rsidR="009B1828">
        <w:rPr>
          <w:rFonts w:ascii="Verdana" w:hAnsi="Verdana"/>
          <w:sz w:val="24"/>
          <w:szCs w:val="24"/>
        </w:rPr>
        <w:t>program</w:t>
      </w:r>
      <w:r w:rsidR="00C60634">
        <w:rPr>
          <w:rFonts w:ascii="Verdana" w:hAnsi="Verdana"/>
          <w:sz w:val="24"/>
          <w:szCs w:val="24"/>
        </w:rPr>
        <w:t>. N</w:t>
      </w:r>
      <w:r>
        <w:rPr>
          <w:rFonts w:ascii="Verdana" w:hAnsi="Verdana"/>
          <w:sz w:val="24"/>
          <w:szCs w:val="24"/>
        </w:rPr>
        <w:t>ominations</w:t>
      </w:r>
      <w:r w:rsidR="00B33324">
        <w:rPr>
          <w:rFonts w:ascii="Verdana" w:hAnsi="Verdana"/>
          <w:sz w:val="24"/>
          <w:szCs w:val="24"/>
        </w:rPr>
        <w:t>, including state agencies,</w:t>
      </w:r>
      <w:r>
        <w:rPr>
          <w:rFonts w:ascii="Verdana" w:hAnsi="Verdana"/>
          <w:sz w:val="24"/>
          <w:szCs w:val="24"/>
        </w:rPr>
        <w:t xml:space="preserve"> </w:t>
      </w:r>
      <w:proofErr w:type="gramStart"/>
      <w:r>
        <w:rPr>
          <w:rFonts w:ascii="Verdana" w:hAnsi="Verdana"/>
          <w:sz w:val="24"/>
          <w:szCs w:val="24"/>
        </w:rPr>
        <w:t>may be submitted</w:t>
      </w:r>
      <w:proofErr w:type="gramEnd"/>
      <w:r>
        <w:rPr>
          <w:rFonts w:ascii="Verdana" w:hAnsi="Verdana"/>
          <w:sz w:val="24"/>
          <w:szCs w:val="24"/>
        </w:rPr>
        <w:t xml:space="preserve"> through September</w:t>
      </w:r>
      <w:r w:rsidR="009B1828">
        <w:rPr>
          <w:rFonts w:ascii="Verdana" w:hAnsi="Verdana"/>
          <w:sz w:val="24"/>
          <w:szCs w:val="24"/>
        </w:rPr>
        <w:t xml:space="preserve">. </w:t>
      </w:r>
      <w:r>
        <w:rPr>
          <w:rFonts w:ascii="Verdana" w:hAnsi="Verdana"/>
          <w:sz w:val="24"/>
          <w:szCs w:val="24"/>
        </w:rPr>
        <w:t xml:space="preserve">On June 28, </w:t>
      </w:r>
      <w:r w:rsidR="00A81FDC">
        <w:rPr>
          <w:rFonts w:ascii="Verdana" w:hAnsi="Verdana"/>
          <w:sz w:val="24"/>
          <w:szCs w:val="24"/>
        </w:rPr>
        <w:t>TWC debuted t</w:t>
      </w:r>
      <w:r w:rsidR="00F50598">
        <w:rPr>
          <w:rFonts w:ascii="Verdana" w:hAnsi="Verdana"/>
          <w:sz w:val="24"/>
          <w:szCs w:val="24"/>
        </w:rPr>
        <w:t>he</w:t>
      </w:r>
      <w:r w:rsidR="00BD3187">
        <w:rPr>
          <w:rFonts w:ascii="Verdana" w:hAnsi="Verdana"/>
          <w:sz w:val="24"/>
          <w:szCs w:val="24"/>
        </w:rPr>
        <w:t xml:space="preserve"> online self-referral portal,</w:t>
      </w:r>
      <w:r w:rsidR="00F50598">
        <w:rPr>
          <w:rFonts w:ascii="Verdana" w:hAnsi="Verdana"/>
          <w:sz w:val="24"/>
          <w:szCs w:val="24"/>
        </w:rPr>
        <w:t xml:space="preserve"> </w:t>
      </w:r>
      <w:r w:rsidR="00F50598" w:rsidRPr="000A54B5">
        <w:rPr>
          <w:rFonts w:ascii="Verdana" w:hAnsi="Verdana"/>
          <w:i/>
          <w:sz w:val="24"/>
          <w:szCs w:val="24"/>
        </w:rPr>
        <w:t>Start My VR</w:t>
      </w:r>
      <w:r w:rsidR="00BD3187">
        <w:rPr>
          <w:rFonts w:ascii="Verdana" w:hAnsi="Verdana"/>
          <w:i/>
          <w:sz w:val="24"/>
          <w:szCs w:val="24"/>
        </w:rPr>
        <w:t>,</w:t>
      </w:r>
      <w:r w:rsidR="00F50598">
        <w:rPr>
          <w:rFonts w:ascii="Verdana" w:hAnsi="Verdana"/>
          <w:sz w:val="24"/>
          <w:szCs w:val="24"/>
        </w:rPr>
        <w:t xml:space="preserve"> </w:t>
      </w:r>
      <w:r w:rsidR="00E10B4D" w:rsidRPr="001924C0">
        <w:rPr>
          <w:rFonts w:ascii="Verdana" w:hAnsi="Verdana"/>
          <w:sz w:val="24"/>
          <w:szCs w:val="24"/>
        </w:rPr>
        <w:t xml:space="preserve">for people with disabilities </w:t>
      </w:r>
      <w:r w:rsidR="00F50598">
        <w:rPr>
          <w:rFonts w:ascii="Verdana" w:hAnsi="Verdana"/>
          <w:sz w:val="24"/>
          <w:szCs w:val="24"/>
        </w:rPr>
        <w:t xml:space="preserve">to </w:t>
      </w:r>
      <w:r w:rsidR="00F50598" w:rsidRPr="001924C0">
        <w:rPr>
          <w:rFonts w:ascii="Verdana" w:hAnsi="Verdana"/>
          <w:sz w:val="24"/>
          <w:szCs w:val="24"/>
        </w:rPr>
        <w:t xml:space="preserve">sign up to receive VR services. </w:t>
      </w:r>
      <w:r w:rsidR="00B07EAB" w:rsidRPr="001924C0">
        <w:rPr>
          <w:rFonts w:ascii="Verdana" w:hAnsi="Verdana"/>
          <w:sz w:val="24"/>
          <w:szCs w:val="24"/>
        </w:rPr>
        <w:t>TWC conducted a</w:t>
      </w:r>
      <w:r w:rsidRPr="001924C0">
        <w:rPr>
          <w:rFonts w:ascii="Verdana" w:hAnsi="Verdana"/>
          <w:sz w:val="24"/>
          <w:szCs w:val="24"/>
        </w:rPr>
        <w:t xml:space="preserve"> p</w:t>
      </w:r>
      <w:r w:rsidR="00170FC8" w:rsidRPr="001924C0">
        <w:rPr>
          <w:rFonts w:ascii="Verdana" w:hAnsi="Verdana"/>
          <w:sz w:val="24"/>
          <w:szCs w:val="24"/>
        </w:rPr>
        <w:t xml:space="preserve">ilot to determine how many workers </w:t>
      </w:r>
      <w:proofErr w:type="gramStart"/>
      <w:r w:rsidR="00170FC8" w:rsidRPr="001924C0">
        <w:rPr>
          <w:rFonts w:ascii="Verdana" w:hAnsi="Verdana"/>
          <w:sz w:val="24"/>
          <w:szCs w:val="24"/>
        </w:rPr>
        <w:t>were needed</w:t>
      </w:r>
      <w:proofErr w:type="gramEnd"/>
      <w:r w:rsidR="00170FC8" w:rsidRPr="001924C0">
        <w:rPr>
          <w:rFonts w:ascii="Verdana" w:hAnsi="Verdana"/>
          <w:sz w:val="24"/>
          <w:szCs w:val="24"/>
        </w:rPr>
        <w:t xml:space="preserve"> for t</w:t>
      </w:r>
      <w:r w:rsidRPr="001924C0">
        <w:rPr>
          <w:rFonts w:ascii="Verdana" w:hAnsi="Verdana"/>
          <w:sz w:val="24"/>
          <w:szCs w:val="24"/>
        </w:rPr>
        <w:t xml:space="preserve">he </w:t>
      </w:r>
      <w:r w:rsidR="001924C0">
        <w:rPr>
          <w:rFonts w:ascii="Verdana" w:hAnsi="Verdana"/>
          <w:sz w:val="24"/>
          <w:szCs w:val="24"/>
        </w:rPr>
        <w:t>Independent Living for Older Individuals who are Blind (</w:t>
      </w:r>
      <w:r w:rsidRPr="001924C0">
        <w:rPr>
          <w:rFonts w:ascii="Verdana" w:hAnsi="Verdana"/>
          <w:sz w:val="24"/>
          <w:szCs w:val="24"/>
        </w:rPr>
        <w:t>OIB</w:t>
      </w:r>
      <w:r w:rsidR="001924C0">
        <w:rPr>
          <w:rFonts w:ascii="Verdana" w:hAnsi="Verdana"/>
          <w:sz w:val="24"/>
          <w:szCs w:val="24"/>
        </w:rPr>
        <w:t>)</w:t>
      </w:r>
      <w:r w:rsidR="00170FC8" w:rsidRPr="001924C0">
        <w:rPr>
          <w:rFonts w:ascii="Verdana" w:hAnsi="Verdana"/>
          <w:sz w:val="24"/>
          <w:szCs w:val="24"/>
        </w:rPr>
        <w:t xml:space="preserve"> program. As of Sept</w:t>
      </w:r>
      <w:r w:rsidR="00B07EAB" w:rsidRPr="001924C0">
        <w:rPr>
          <w:rFonts w:ascii="Verdana" w:hAnsi="Verdana"/>
          <w:sz w:val="24"/>
          <w:szCs w:val="24"/>
        </w:rPr>
        <w:t>ember</w:t>
      </w:r>
      <w:r w:rsidR="00170FC8" w:rsidRPr="001924C0">
        <w:rPr>
          <w:rFonts w:ascii="Verdana" w:hAnsi="Verdana"/>
          <w:sz w:val="24"/>
          <w:szCs w:val="24"/>
        </w:rPr>
        <w:t xml:space="preserve"> 1</w:t>
      </w:r>
      <w:r w:rsidR="00B07EAB" w:rsidRPr="001924C0">
        <w:rPr>
          <w:rFonts w:ascii="Verdana" w:hAnsi="Verdana"/>
          <w:sz w:val="24"/>
          <w:szCs w:val="24"/>
        </w:rPr>
        <w:t>,</w:t>
      </w:r>
      <w:r w:rsidR="00170FC8" w:rsidRPr="001924C0">
        <w:rPr>
          <w:rFonts w:ascii="Verdana" w:hAnsi="Verdana"/>
          <w:sz w:val="24"/>
          <w:szCs w:val="24"/>
        </w:rPr>
        <w:t xml:space="preserve"> OIB will have a dedicated manager </w:t>
      </w:r>
      <w:r w:rsidRPr="001924C0">
        <w:rPr>
          <w:rFonts w:ascii="Verdana" w:hAnsi="Verdana" w:cs="Arial"/>
          <w:sz w:val="24"/>
          <w:szCs w:val="24"/>
        </w:rPr>
        <w:t xml:space="preserve">and is adding additional </w:t>
      </w:r>
      <w:r w:rsidR="00A84596">
        <w:rPr>
          <w:rFonts w:ascii="Verdana" w:hAnsi="Verdana" w:cs="Arial"/>
          <w:sz w:val="24"/>
          <w:szCs w:val="24"/>
        </w:rPr>
        <w:t xml:space="preserve">field </w:t>
      </w:r>
      <w:r w:rsidRPr="001924C0">
        <w:rPr>
          <w:rFonts w:ascii="Verdana" w:hAnsi="Verdana" w:cs="Arial"/>
          <w:sz w:val="24"/>
          <w:szCs w:val="24"/>
        </w:rPr>
        <w:t>worker positions.</w:t>
      </w:r>
      <w:r w:rsidR="00170FC8" w:rsidRPr="001924C0">
        <w:rPr>
          <w:rFonts w:ascii="Verdana" w:hAnsi="Verdana"/>
          <w:sz w:val="24"/>
          <w:szCs w:val="24"/>
        </w:rPr>
        <w:t xml:space="preserve"> </w:t>
      </w:r>
      <w:r w:rsidR="00220CAF">
        <w:rPr>
          <w:rFonts w:ascii="Verdana" w:hAnsi="Verdana"/>
          <w:sz w:val="24"/>
          <w:szCs w:val="24"/>
        </w:rPr>
        <w:t>The OIB program s</w:t>
      </w:r>
      <w:r w:rsidR="00170FC8" w:rsidRPr="001924C0">
        <w:rPr>
          <w:rFonts w:ascii="Verdana" w:hAnsi="Verdana"/>
          <w:sz w:val="24"/>
          <w:szCs w:val="24"/>
        </w:rPr>
        <w:t>erved a record number of customers</w:t>
      </w:r>
      <w:r w:rsidR="00220CAF">
        <w:rPr>
          <w:rFonts w:ascii="Verdana" w:hAnsi="Verdana"/>
          <w:sz w:val="24"/>
          <w:szCs w:val="24"/>
        </w:rPr>
        <w:t xml:space="preserve"> this year, partially due to a new OIB phone h</w:t>
      </w:r>
      <w:r w:rsidR="00170FC8" w:rsidRPr="001924C0">
        <w:rPr>
          <w:rFonts w:ascii="Verdana" w:hAnsi="Verdana"/>
          <w:sz w:val="24"/>
          <w:szCs w:val="24"/>
        </w:rPr>
        <w:t>elpline.</w:t>
      </w:r>
    </w:p>
    <w:p w:rsidR="00C60634" w:rsidRDefault="00C60634" w:rsidP="008B1280">
      <w:pPr>
        <w:spacing w:after="0" w:line="240" w:lineRule="auto"/>
        <w:rPr>
          <w:rFonts w:ascii="Verdana" w:hAnsi="Verdana"/>
          <w:sz w:val="24"/>
          <w:szCs w:val="24"/>
        </w:rPr>
      </w:pPr>
    </w:p>
    <w:p w:rsidR="003E5134" w:rsidRDefault="00C27B48" w:rsidP="008B1280">
      <w:pPr>
        <w:spacing w:after="0" w:line="240" w:lineRule="auto"/>
        <w:rPr>
          <w:rFonts w:ascii="Verdana" w:hAnsi="Verdana"/>
          <w:sz w:val="24"/>
          <w:szCs w:val="24"/>
        </w:rPr>
      </w:pPr>
      <w:r>
        <w:rPr>
          <w:rFonts w:ascii="Verdana" w:hAnsi="Verdana"/>
          <w:sz w:val="24"/>
          <w:szCs w:val="24"/>
        </w:rPr>
        <w:t xml:space="preserve">Ms. </w:t>
      </w:r>
      <w:proofErr w:type="spellStart"/>
      <w:r>
        <w:rPr>
          <w:rFonts w:ascii="Verdana" w:hAnsi="Verdana"/>
          <w:sz w:val="24"/>
          <w:szCs w:val="24"/>
        </w:rPr>
        <w:t>Peden</w:t>
      </w:r>
      <w:proofErr w:type="spellEnd"/>
      <w:r>
        <w:rPr>
          <w:rFonts w:ascii="Verdana" w:hAnsi="Verdana"/>
          <w:sz w:val="24"/>
          <w:szCs w:val="24"/>
        </w:rPr>
        <w:t xml:space="preserve"> commented on</w:t>
      </w:r>
      <w:r w:rsidR="003E5134">
        <w:rPr>
          <w:rFonts w:ascii="Verdana" w:hAnsi="Verdana"/>
          <w:sz w:val="24"/>
          <w:szCs w:val="24"/>
        </w:rPr>
        <w:t xml:space="preserve"> testimony heard</w:t>
      </w:r>
      <w:r>
        <w:rPr>
          <w:rFonts w:ascii="Verdana" w:hAnsi="Verdana"/>
          <w:sz w:val="24"/>
          <w:szCs w:val="24"/>
        </w:rPr>
        <w:t xml:space="preserve"> </w:t>
      </w:r>
      <w:r w:rsidR="007B70F2">
        <w:rPr>
          <w:rFonts w:ascii="Verdana" w:hAnsi="Verdana"/>
          <w:sz w:val="24"/>
          <w:szCs w:val="24"/>
        </w:rPr>
        <w:t xml:space="preserve">during the GCPD’s meeting </w:t>
      </w:r>
      <w:r>
        <w:rPr>
          <w:rFonts w:ascii="Verdana" w:hAnsi="Verdana"/>
          <w:sz w:val="24"/>
          <w:szCs w:val="24"/>
        </w:rPr>
        <w:t>regarding the s</w:t>
      </w:r>
      <w:r w:rsidR="003E5134">
        <w:rPr>
          <w:rFonts w:ascii="Verdana" w:hAnsi="Verdana"/>
          <w:sz w:val="24"/>
          <w:szCs w:val="24"/>
        </w:rPr>
        <w:t xml:space="preserve">ignificant decline in </w:t>
      </w:r>
      <w:r>
        <w:rPr>
          <w:rFonts w:ascii="Verdana" w:hAnsi="Verdana"/>
          <w:sz w:val="24"/>
          <w:szCs w:val="24"/>
        </w:rPr>
        <w:t>VR</w:t>
      </w:r>
      <w:r w:rsidR="008F79FA">
        <w:rPr>
          <w:rFonts w:ascii="Verdana" w:hAnsi="Verdana"/>
          <w:sz w:val="24"/>
          <w:szCs w:val="24"/>
        </w:rPr>
        <w:t>’s</w:t>
      </w:r>
      <w:r>
        <w:rPr>
          <w:rFonts w:ascii="Verdana" w:hAnsi="Verdana"/>
          <w:sz w:val="24"/>
          <w:szCs w:val="24"/>
        </w:rPr>
        <w:t xml:space="preserve"> </w:t>
      </w:r>
      <w:r w:rsidR="003E5134">
        <w:rPr>
          <w:rFonts w:ascii="Verdana" w:hAnsi="Verdana"/>
          <w:sz w:val="24"/>
          <w:szCs w:val="24"/>
        </w:rPr>
        <w:t>provider network</w:t>
      </w:r>
      <w:r>
        <w:rPr>
          <w:rFonts w:ascii="Verdana" w:hAnsi="Verdana"/>
          <w:sz w:val="24"/>
          <w:szCs w:val="24"/>
        </w:rPr>
        <w:t>.</w:t>
      </w:r>
      <w:r w:rsidR="003E5134">
        <w:rPr>
          <w:rFonts w:ascii="Verdana" w:hAnsi="Verdana"/>
          <w:sz w:val="24"/>
          <w:szCs w:val="24"/>
        </w:rPr>
        <w:t xml:space="preserve"> </w:t>
      </w:r>
      <w:r w:rsidR="005D7AF8">
        <w:rPr>
          <w:rFonts w:ascii="Verdana" w:hAnsi="Verdana"/>
          <w:sz w:val="24"/>
          <w:szCs w:val="24"/>
        </w:rPr>
        <w:t xml:space="preserve">To lessen some barriers, </w:t>
      </w:r>
      <w:r w:rsidR="003E5134">
        <w:rPr>
          <w:rFonts w:ascii="Verdana" w:hAnsi="Verdana"/>
          <w:sz w:val="24"/>
          <w:szCs w:val="24"/>
        </w:rPr>
        <w:t>TWC</w:t>
      </w:r>
      <w:r>
        <w:rPr>
          <w:rFonts w:ascii="Verdana" w:hAnsi="Verdana"/>
          <w:sz w:val="24"/>
          <w:szCs w:val="24"/>
        </w:rPr>
        <w:t xml:space="preserve"> </w:t>
      </w:r>
      <w:r w:rsidR="003E5134">
        <w:rPr>
          <w:rFonts w:ascii="Verdana" w:hAnsi="Verdana"/>
          <w:sz w:val="24"/>
          <w:szCs w:val="24"/>
        </w:rPr>
        <w:t xml:space="preserve">VRS initiated a comprehensive project gathering input about challenges. </w:t>
      </w:r>
      <w:r w:rsidR="004225ED">
        <w:rPr>
          <w:rFonts w:ascii="Verdana" w:hAnsi="Verdana"/>
          <w:sz w:val="24"/>
          <w:szCs w:val="24"/>
        </w:rPr>
        <w:t>VRS is reviewing strategies such as r</w:t>
      </w:r>
      <w:r w:rsidR="003E5134">
        <w:rPr>
          <w:rFonts w:ascii="Verdana" w:hAnsi="Verdana"/>
          <w:sz w:val="24"/>
          <w:szCs w:val="24"/>
        </w:rPr>
        <w:t>educing vendor requirements</w:t>
      </w:r>
      <w:r w:rsidR="004225ED">
        <w:rPr>
          <w:rFonts w:ascii="Verdana" w:hAnsi="Verdana"/>
          <w:sz w:val="24"/>
          <w:szCs w:val="24"/>
        </w:rPr>
        <w:t xml:space="preserve"> and </w:t>
      </w:r>
      <w:r w:rsidR="003E5134">
        <w:rPr>
          <w:rFonts w:ascii="Verdana" w:hAnsi="Verdana"/>
          <w:sz w:val="24"/>
          <w:szCs w:val="24"/>
        </w:rPr>
        <w:t>forms; ensuring payment rates are competitive and equitable; strengthening recruiting efforts</w:t>
      </w:r>
      <w:r w:rsidR="007D0F97">
        <w:rPr>
          <w:rFonts w:ascii="Verdana" w:hAnsi="Verdana"/>
          <w:sz w:val="24"/>
          <w:szCs w:val="24"/>
        </w:rPr>
        <w:t>; and</w:t>
      </w:r>
      <w:r w:rsidR="003E5134">
        <w:rPr>
          <w:rFonts w:ascii="Verdana" w:hAnsi="Verdana"/>
          <w:sz w:val="24"/>
          <w:szCs w:val="24"/>
        </w:rPr>
        <w:t xml:space="preserve"> enhancing provider support</w:t>
      </w:r>
      <w:r w:rsidR="004225ED">
        <w:rPr>
          <w:rFonts w:ascii="Verdana" w:hAnsi="Verdana"/>
          <w:sz w:val="24"/>
          <w:szCs w:val="24"/>
        </w:rPr>
        <w:t xml:space="preserve"> and </w:t>
      </w:r>
      <w:r w:rsidR="003E5134">
        <w:rPr>
          <w:rFonts w:ascii="Verdana" w:hAnsi="Verdana"/>
          <w:sz w:val="24"/>
          <w:szCs w:val="24"/>
        </w:rPr>
        <w:t xml:space="preserve">training. </w:t>
      </w:r>
      <w:r w:rsidR="007D0F97">
        <w:rPr>
          <w:rFonts w:ascii="Verdana" w:hAnsi="Verdana"/>
          <w:sz w:val="24"/>
          <w:szCs w:val="24"/>
        </w:rPr>
        <w:t>TWC reviewed requirements from the policy manuals and reduced 32 levels of approval.</w:t>
      </w:r>
      <w:r w:rsidR="00E71A29">
        <w:rPr>
          <w:rFonts w:ascii="Verdana" w:hAnsi="Verdana"/>
          <w:sz w:val="24"/>
          <w:szCs w:val="24"/>
        </w:rPr>
        <w:t xml:space="preserve"> </w:t>
      </w:r>
      <w:r w:rsidR="004F645C">
        <w:rPr>
          <w:rFonts w:ascii="Verdana" w:hAnsi="Verdana"/>
          <w:sz w:val="24"/>
          <w:szCs w:val="24"/>
        </w:rPr>
        <w:t xml:space="preserve">TWC </w:t>
      </w:r>
      <w:r w:rsidR="00E71A29">
        <w:rPr>
          <w:rFonts w:ascii="Verdana" w:hAnsi="Verdana"/>
          <w:sz w:val="24"/>
          <w:szCs w:val="24"/>
        </w:rPr>
        <w:t xml:space="preserve">annually </w:t>
      </w:r>
      <w:r w:rsidR="005D7AF8">
        <w:rPr>
          <w:rFonts w:ascii="Verdana" w:hAnsi="Verdana"/>
          <w:sz w:val="24"/>
          <w:szCs w:val="24"/>
        </w:rPr>
        <w:t>reviews</w:t>
      </w:r>
      <w:r w:rsidR="00E71A29">
        <w:rPr>
          <w:rFonts w:ascii="Verdana" w:hAnsi="Verdana"/>
          <w:sz w:val="24"/>
          <w:szCs w:val="24"/>
        </w:rPr>
        <w:t xml:space="preserve"> and</w:t>
      </w:r>
      <w:r w:rsidR="005D7AF8">
        <w:rPr>
          <w:rFonts w:ascii="Verdana" w:hAnsi="Verdana"/>
          <w:sz w:val="24"/>
          <w:szCs w:val="24"/>
        </w:rPr>
        <w:t xml:space="preserve"> posts to the Texas Register for public comment and the Commission</w:t>
      </w:r>
      <w:r w:rsidR="004F645C">
        <w:rPr>
          <w:rFonts w:ascii="Verdana" w:hAnsi="Verdana"/>
          <w:sz w:val="24"/>
          <w:szCs w:val="24"/>
        </w:rPr>
        <w:t xml:space="preserve"> adopt</w:t>
      </w:r>
      <w:r w:rsidR="005D7AF8">
        <w:rPr>
          <w:rFonts w:ascii="Verdana" w:hAnsi="Verdana"/>
          <w:sz w:val="24"/>
          <w:szCs w:val="24"/>
        </w:rPr>
        <w:t>s MAP fee schedules</w:t>
      </w:r>
      <w:r w:rsidR="004F645C">
        <w:rPr>
          <w:rFonts w:ascii="Verdana" w:hAnsi="Verdana"/>
          <w:sz w:val="24"/>
          <w:szCs w:val="24"/>
        </w:rPr>
        <w:t>.</w:t>
      </w:r>
    </w:p>
    <w:p w:rsidR="00B622A7" w:rsidRDefault="00B622A7" w:rsidP="008B1280">
      <w:pPr>
        <w:spacing w:after="0" w:line="240" w:lineRule="auto"/>
        <w:rPr>
          <w:rFonts w:ascii="Verdana" w:hAnsi="Verdana"/>
          <w:sz w:val="24"/>
          <w:szCs w:val="24"/>
        </w:rPr>
      </w:pPr>
    </w:p>
    <w:p w:rsidR="00B622A7" w:rsidRPr="00444F35" w:rsidRDefault="00B622A7" w:rsidP="00444F35">
      <w:pPr>
        <w:spacing w:after="0" w:line="240" w:lineRule="auto"/>
        <w:contextualSpacing/>
        <w:rPr>
          <w:rFonts w:ascii="Verdana" w:hAnsi="Verdana"/>
          <w:sz w:val="24"/>
          <w:szCs w:val="24"/>
        </w:rPr>
      </w:pPr>
      <w:r w:rsidRPr="00444F35">
        <w:rPr>
          <w:rFonts w:ascii="Verdana" w:hAnsi="Verdana"/>
          <w:sz w:val="24"/>
          <w:szCs w:val="24"/>
        </w:rPr>
        <w:t xml:space="preserve">She responded to a previously asked question on competitive integrated employment. Typically, employers who receive federal funds to fill positions by individuals with disabilities have to hire 75% individuals with disabilities to maintain that funding. </w:t>
      </w:r>
      <w:r w:rsidR="00444F35">
        <w:rPr>
          <w:rFonts w:ascii="Verdana" w:hAnsi="Verdana"/>
          <w:sz w:val="24"/>
          <w:szCs w:val="24"/>
        </w:rPr>
        <w:t>TWC reviews e</w:t>
      </w:r>
      <w:r w:rsidRPr="00444F35">
        <w:rPr>
          <w:rFonts w:ascii="Verdana" w:hAnsi="Verdana"/>
          <w:sz w:val="24"/>
          <w:szCs w:val="24"/>
        </w:rPr>
        <w:t xml:space="preserve">ach customer’s situation on a case-by-case basis for vocational rehabilitation. TWC field staff meet with employers to learn about the work environment. The field staff have a </w:t>
      </w:r>
      <w:proofErr w:type="gramStart"/>
      <w:r w:rsidRPr="00444F35">
        <w:rPr>
          <w:rFonts w:ascii="Verdana" w:hAnsi="Verdana"/>
          <w:sz w:val="24"/>
          <w:szCs w:val="24"/>
        </w:rPr>
        <w:t>checklist which</w:t>
      </w:r>
      <w:proofErr w:type="gramEnd"/>
      <w:r w:rsidRPr="00444F35">
        <w:rPr>
          <w:rFonts w:ascii="Verdana" w:hAnsi="Verdana"/>
          <w:sz w:val="24"/>
          <w:szCs w:val="24"/>
        </w:rPr>
        <w:t xml:space="preserve"> first asks if the person is earning minimum wage.</w:t>
      </w:r>
    </w:p>
    <w:p w:rsidR="00170FC8" w:rsidRDefault="00170FC8" w:rsidP="008B1280">
      <w:pPr>
        <w:spacing w:after="0" w:line="240" w:lineRule="auto"/>
        <w:rPr>
          <w:rFonts w:ascii="Verdana" w:hAnsi="Verdana"/>
          <w:sz w:val="24"/>
          <w:szCs w:val="24"/>
        </w:rPr>
      </w:pPr>
    </w:p>
    <w:p w:rsidR="00C6328D" w:rsidRDefault="008B1280" w:rsidP="00755253">
      <w:pPr>
        <w:pStyle w:val="NoSpacing"/>
        <w:contextualSpacing/>
        <w:rPr>
          <w:rFonts w:ascii="Verdana" w:hAnsi="Verdana" w:cs="Times New Roman"/>
          <w:sz w:val="24"/>
          <w:szCs w:val="24"/>
        </w:rPr>
      </w:pPr>
      <w:r w:rsidRPr="00321943">
        <w:rPr>
          <w:rFonts w:ascii="Verdana" w:hAnsi="Verdana" w:cs="Times New Roman"/>
          <w:b/>
          <w:sz w:val="24"/>
          <w:szCs w:val="24"/>
        </w:rPr>
        <w:t xml:space="preserve">Executive Director </w:t>
      </w:r>
      <w:r w:rsidRPr="004900C6">
        <w:rPr>
          <w:rFonts w:ascii="Verdana" w:hAnsi="Verdana" w:cs="Times New Roman"/>
          <w:b/>
          <w:sz w:val="24"/>
          <w:szCs w:val="24"/>
        </w:rPr>
        <w:t>Report and Staff Updates</w:t>
      </w:r>
    </w:p>
    <w:p w:rsidR="00AC6388" w:rsidRDefault="008B1280" w:rsidP="00AC6388">
      <w:pPr>
        <w:pStyle w:val="NoSpacing"/>
        <w:contextualSpacing/>
        <w:rPr>
          <w:rFonts w:ascii="Verdana" w:hAnsi="Verdana" w:cs="Times New Roman"/>
          <w:sz w:val="24"/>
          <w:szCs w:val="24"/>
        </w:rPr>
      </w:pPr>
      <w:r>
        <w:rPr>
          <w:rFonts w:ascii="Verdana" w:hAnsi="Verdana" w:cs="Times New Roman"/>
          <w:sz w:val="24"/>
          <w:szCs w:val="24"/>
        </w:rPr>
        <w:t>Ron Lucey</w:t>
      </w:r>
      <w:r w:rsidR="00C6328D">
        <w:rPr>
          <w:rFonts w:ascii="Verdana" w:hAnsi="Verdana" w:cs="Times New Roman"/>
          <w:sz w:val="24"/>
          <w:szCs w:val="24"/>
        </w:rPr>
        <w:t xml:space="preserve"> </w:t>
      </w:r>
      <w:r w:rsidR="00E613CE">
        <w:rPr>
          <w:rFonts w:ascii="Verdana" w:hAnsi="Verdana" w:cs="Times New Roman"/>
          <w:sz w:val="24"/>
          <w:szCs w:val="24"/>
        </w:rPr>
        <w:t>listed accomplishments from the 3</w:t>
      </w:r>
      <w:r w:rsidR="00E613CE" w:rsidRPr="00E613CE">
        <w:rPr>
          <w:rFonts w:ascii="Verdana" w:hAnsi="Verdana" w:cs="Times New Roman"/>
          <w:sz w:val="24"/>
          <w:szCs w:val="24"/>
          <w:vertAlign w:val="superscript"/>
        </w:rPr>
        <w:t>rd</w:t>
      </w:r>
      <w:r w:rsidR="00E613CE">
        <w:rPr>
          <w:rFonts w:ascii="Verdana" w:hAnsi="Verdana" w:cs="Times New Roman"/>
          <w:sz w:val="24"/>
          <w:szCs w:val="24"/>
        </w:rPr>
        <w:t xml:space="preserve"> Quarter of Fiscal Year 2021:</w:t>
      </w:r>
    </w:p>
    <w:p w:rsidR="00374054" w:rsidRPr="00D52675" w:rsidRDefault="00C6328D" w:rsidP="00DD2A49">
      <w:pPr>
        <w:pStyle w:val="NoSpacing"/>
        <w:numPr>
          <w:ilvl w:val="0"/>
          <w:numId w:val="32"/>
        </w:numPr>
        <w:ind w:left="360" w:hanging="180"/>
        <w:contextualSpacing/>
        <w:rPr>
          <w:rFonts w:ascii="Verdana" w:hAnsi="Verdana" w:cs="Times New Roman"/>
          <w:sz w:val="24"/>
          <w:szCs w:val="24"/>
        </w:rPr>
      </w:pPr>
      <w:r w:rsidRPr="00D52675">
        <w:rPr>
          <w:rFonts w:ascii="Verdana" w:hAnsi="Verdana" w:cs="Times New Roman"/>
          <w:sz w:val="24"/>
          <w:szCs w:val="24"/>
        </w:rPr>
        <w:t xml:space="preserve">Interagency collaboration on </w:t>
      </w:r>
      <w:r w:rsidR="00E613CE" w:rsidRPr="00D52675">
        <w:rPr>
          <w:rFonts w:ascii="Verdana" w:hAnsi="Verdana" w:cs="Times New Roman"/>
          <w:sz w:val="24"/>
          <w:szCs w:val="24"/>
        </w:rPr>
        <w:t>S</w:t>
      </w:r>
      <w:r w:rsidRPr="00D52675">
        <w:rPr>
          <w:rFonts w:ascii="Verdana" w:hAnsi="Verdana" w:cs="Times New Roman"/>
          <w:sz w:val="24"/>
          <w:szCs w:val="24"/>
        </w:rPr>
        <w:t xml:space="preserve">uccessful </w:t>
      </w:r>
      <w:r w:rsidR="00E613CE" w:rsidRPr="00D52675">
        <w:rPr>
          <w:rFonts w:ascii="Verdana" w:hAnsi="Verdana" w:cs="Times New Roman"/>
          <w:sz w:val="24"/>
          <w:szCs w:val="24"/>
        </w:rPr>
        <w:t>C</w:t>
      </w:r>
      <w:r w:rsidRPr="00D52675">
        <w:rPr>
          <w:rFonts w:ascii="Verdana" w:hAnsi="Verdana" w:cs="Times New Roman"/>
          <w:sz w:val="24"/>
          <w:szCs w:val="24"/>
        </w:rPr>
        <w:t xml:space="preserve">ommunication </w:t>
      </w:r>
      <w:r w:rsidR="00E613CE" w:rsidRPr="00D52675">
        <w:rPr>
          <w:rFonts w:ascii="Verdana" w:hAnsi="Verdana" w:cs="Times New Roman"/>
          <w:sz w:val="24"/>
          <w:szCs w:val="24"/>
        </w:rPr>
        <w:t>T</w:t>
      </w:r>
      <w:r w:rsidRPr="00D52675">
        <w:rPr>
          <w:rFonts w:ascii="Verdana" w:hAnsi="Verdana" w:cs="Times New Roman"/>
          <w:sz w:val="24"/>
          <w:szCs w:val="24"/>
        </w:rPr>
        <w:t xml:space="preserve">ips for </w:t>
      </w:r>
      <w:r w:rsidR="00E613CE" w:rsidRPr="00D52675">
        <w:rPr>
          <w:rFonts w:ascii="Verdana" w:hAnsi="Verdana" w:cs="Times New Roman"/>
          <w:sz w:val="24"/>
          <w:szCs w:val="24"/>
        </w:rPr>
        <w:t>Vaccinating People with Disabilities (flyer</w:t>
      </w:r>
      <w:r w:rsidR="00DD2A49" w:rsidRPr="00D52675">
        <w:rPr>
          <w:rFonts w:ascii="Verdana" w:hAnsi="Verdana" w:cs="Times New Roman"/>
          <w:sz w:val="24"/>
          <w:szCs w:val="24"/>
        </w:rPr>
        <w:t xml:space="preserve"> sent to pharmacies statewide</w:t>
      </w:r>
      <w:r w:rsidR="00E613CE" w:rsidRPr="00D52675">
        <w:rPr>
          <w:rFonts w:ascii="Verdana" w:hAnsi="Verdana" w:cs="Times New Roman"/>
          <w:sz w:val="24"/>
          <w:szCs w:val="24"/>
        </w:rPr>
        <w:t>)</w:t>
      </w:r>
    </w:p>
    <w:p w:rsidR="00374054" w:rsidRPr="00D52675" w:rsidRDefault="00C6328D" w:rsidP="00DD2A49">
      <w:pPr>
        <w:pStyle w:val="NoSpacing"/>
        <w:numPr>
          <w:ilvl w:val="0"/>
          <w:numId w:val="32"/>
        </w:numPr>
        <w:ind w:left="360" w:hanging="180"/>
        <w:contextualSpacing/>
        <w:rPr>
          <w:rFonts w:ascii="Verdana" w:hAnsi="Verdana" w:cs="Times New Roman"/>
          <w:sz w:val="24"/>
          <w:szCs w:val="24"/>
        </w:rPr>
      </w:pPr>
      <w:r w:rsidRPr="00D52675">
        <w:rPr>
          <w:rFonts w:ascii="Verdana" w:hAnsi="Verdana" w:cs="Times New Roman"/>
          <w:sz w:val="24"/>
          <w:szCs w:val="24"/>
        </w:rPr>
        <w:t>Presente</w:t>
      </w:r>
      <w:r w:rsidR="00E613CE" w:rsidRPr="00D52675">
        <w:rPr>
          <w:rFonts w:ascii="Verdana" w:hAnsi="Verdana" w:cs="Times New Roman"/>
          <w:sz w:val="24"/>
          <w:szCs w:val="24"/>
        </w:rPr>
        <w:t>d</w:t>
      </w:r>
      <w:r w:rsidRPr="00D52675">
        <w:rPr>
          <w:rFonts w:ascii="Verdana" w:hAnsi="Verdana" w:cs="Times New Roman"/>
          <w:sz w:val="24"/>
          <w:szCs w:val="24"/>
        </w:rPr>
        <w:t xml:space="preserve"> at the annual Texas Parent 2 Parent conference</w:t>
      </w:r>
    </w:p>
    <w:p w:rsidR="00C04E65" w:rsidRPr="00D52675" w:rsidRDefault="00C04E65" w:rsidP="00DD2A49">
      <w:pPr>
        <w:pStyle w:val="NoSpacing"/>
        <w:numPr>
          <w:ilvl w:val="0"/>
          <w:numId w:val="32"/>
        </w:numPr>
        <w:ind w:left="360" w:hanging="180"/>
        <w:contextualSpacing/>
        <w:rPr>
          <w:rFonts w:ascii="Verdana" w:hAnsi="Verdana" w:cs="Times New Roman"/>
          <w:sz w:val="24"/>
          <w:szCs w:val="24"/>
        </w:rPr>
      </w:pPr>
      <w:r w:rsidRPr="00D52675">
        <w:rPr>
          <w:rFonts w:ascii="Verdana" w:hAnsi="Verdana" w:cs="Times New Roman"/>
          <w:sz w:val="24"/>
          <w:szCs w:val="24"/>
        </w:rPr>
        <w:t xml:space="preserve">Presented at </w:t>
      </w:r>
      <w:proofErr w:type="spellStart"/>
      <w:r w:rsidRPr="00D52675">
        <w:rPr>
          <w:rFonts w:ascii="Verdana" w:hAnsi="Verdana" w:cs="Times New Roman"/>
          <w:sz w:val="24"/>
          <w:szCs w:val="24"/>
        </w:rPr>
        <w:t>Knowbility’s</w:t>
      </w:r>
      <w:proofErr w:type="spellEnd"/>
      <w:r w:rsidRPr="00D52675">
        <w:rPr>
          <w:rFonts w:ascii="Verdana" w:hAnsi="Verdana" w:cs="Times New Roman"/>
          <w:sz w:val="24"/>
          <w:szCs w:val="24"/>
        </w:rPr>
        <w:t xml:space="preserve"> Access EDU conference</w:t>
      </w:r>
    </w:p>
    <w:p w:rsidR="00C6328D" w:rsidRPr="00D52675" w:rsidRDefault="00E613CE" w:rsidP="00DD2A49">
      <w:pPr>
        <w:pStyle w:val="NoSpacing"/>
        <w:numPr>
          <w:ilvl w:val="0"/>
          <w:numId w:val="32"/>
        </w:numPr>
        <w:ind w:left="360" w:hanging="180"/>
        <w:contextualSpacing/>
        <w:rPr>
          <w:rFonts w:ascii="Verdana" w:hAnsi="Verdana" w:cs="Times New Roman"/>
          <w:sz w:val="24"/>
          <w:szCs w:val="24"/>
        </w:rPr>
      </w:pPr>
      <w:r w:rsidRPr="00D52675">
        <w:rPr>
          <w:rFonts w:ascii="Verdana" w:hAnsi="Verdana" w:cs="Times New Roman"/>
          <w:sz w:val="24"/>
          <w:szCs w:val="24"/>
        </w:rPr>
        <w:t>Provided o</w:t>
      </w:r>
      <w:r w:rsidR="00DD2A49" w:rsidRPr="00D52675">
        <w:rPr>
          <w:rFonts w:ascii="Verdana" w:hAnsi="Verdana" w:cs="Times New Roman"/>
          <w:sz w:val="24"/>
          <w:szCs w:val="24"/>
        </w:rPr>
        <w:t>pening remarks at the N</w:t>
      </w:r>
      <w:r w:rsidR="00C6328D" w:rsidRPr="00D52675">
        <w:rPr>
          <w:rFonts w:ascii="Verdana" w:hAnsi="Verdana" w:cs="Times New Roman"/>
          <w:sz w:val="24"/>
          <w:szCs w:val="24"/>
        </w:rPr>
        <w:t xml:space="preserve">ational </w:t>
      </w:r>
      <w:r w:rsidR="002B59C1">
        <w:rPr>
          <w:rFonts w:ascii="Verdana" w:hAnsi="Verdana" w:cs="Times New Roman"/>
          <w:sz w:val="24"/>
          <w:szCs w:val="24"/>
        </w:rPr>
        <w:t>Association on Higher Education and Disability (</w:t>
      </w:r>
      <w:r w:rsidR="00C6328D" w:rsidRPr="00D52675">
        <w:rPr>
          <w:rFonts w:ascii="Verdana" w:hAnsi="Verdana" w:cs="Times New Roman"/>
          <w:sz w:val="24"/>
          <w:szCs w:val="24"/>
        </w:rPr>
        <w:t>AHEAD</w:t>
      </w:r>
      <w:r w:rsidR="002B59C1">
        <w:rPr>
          <w:rFonts w:ascii="Verdana" w:hAnsi="Verdana" w:cs="Times New Roman"/>
          <w:sz w:val="24"/>
          <w:szCs w:val="24"/>
        </w:rPr>
        <w:t>)</w:t>
      </w:r>
      <w:r w:rsidR="00C6328D" w:rsidRPr="00D52675">
        <w:rPr>
          <w:rFonts w:ascii="Verdana" w:hAnsi="Verdana" w:cs="Times New Roman"/>
          <w:sz w:val="24"/>
          <w:szCs w:val="24"/>
        </w:rPr>
        <w:t xml:space="preserve"> conference</w:t>
      </w:r>
    </w:p>
    <w:p w:rsidR="00D52675" w:rsidRDefault="00D52675" w:rsidP="00DD2A49">
      <w:pPr>
        <w:pStyle w:val="NoSpacing"/>
        <w:numPr>
          <w:ilvl w:val="0"/>
          <w:numId w:val="32"/>
        </w:numPr>
        <w:ind w:left="360" w:hanging="180"/>
        <w:contextualSpacing/>
        <w:rPr>
          <w:rFonts w:ascii="Verdana" w:hAnsi="Verdana" w:cs="Times New Roman"/>
          <w:sz w:val="24"/>
          <w:szCs w:val="24"/>
        </w:rPr>
      </w:pPr>
      <w:r w:rsidRPr="00D52675">
        <w:rPr>
          <w:rFonts w:ascii="Verdana" w:hAnsi="Verdana" w:cs="Times New Roman"/>
          <w:sz w:val="24"/>
          <w:szCs w:val="24"/>
        </w:rPr>
        <w:t>Provided support during the 2021 Te</w:t>
      </w:r>
      <w:r w:rsidRPr="00D52675">
        <w:rPr>
          <w:rFonts w:ascii="Verdana" w:hAnsi="Verdana"/>
          <w:sz w:val="24"/>
          <w:szCs w:val="24"/>
        </w:rPr>
        <w:t>xas Society for Interpreters for the Deaf</w:t>
      </w:r>
      <w:r w:rsidRPr="00D52675">
        <w:rPr>
          <w:rFonts w:ascii="Verdana" w:hAnsi="Verdana" w:cs="Times New Roman"/>
          <w:sz w:val="24"/>
          <w:szCs w:val="24"/>
        </w:rPr>
        <w:t xml:space="preserve"> conference; assisted </w:t>
      </w:r>
      <w:r w:rsidR="00FD464A">
        <w:rPr>
          <w:rFonts w:ascii="Verdana" w:hAnsi="Verdana" w:cs="Times New Roman"/>
          <w:sz w:val="24"/>
          <w:szCs w:val="24"/>
        </w:rPr>
        <w:t xml:space="preserve">the Restructure Subcommittee </w:t>
      </w:r>
      <w:r w:rsidRPr="00D52675">
        <w:rPr>
          <w:rFonts w:ascii="Verdana" w:hAnsi="Verdana" w:cs="Times New Roman"/>
          <w:sz w:val="24"/>
          <w:szCs w:val="24"/>
        </w:rPr>
        <w:t>re-writing the organization’s Bylaws</w:t>
      </w:r>
      <w:r w:rsidR="00FD464A">
        <w:rPr>
          <w:rFonts w:ascii="Verdana" w:hAnsi="Verdana" w:cs="Times New Roman"/>
          <w:sz w:val="24"/>
          <w:szCs w:val="24"/>
        </w:rPr>
        <w:t xml:space="preserve"> and business processes (Randi Turner)</w:t>
      </w:r>
    </w:p>
    <w:p w:rsidR="002B59C1" w:rsidRDefault="002B59C1" w:rsidP="00DD2A49">
      <w:pPr>
        <w:pStyle w:val="NoSpacing"/>
        <w:numPr>
          <w:ilvl w:val="0"/>
          <w:numId w:val="32"/>
        </w:numPr>
        <w:ind w:left="360" w:hanging="180"/>
        <w:contextualSpacing/>
        <w:rPr>
          <w:rFonts w:ascii="Verdana" w:hAnsi="Verdana" w:cs="Times New Roman"/>
          <w:sz w:val="24"/>
          <w:szCs w:val="24"/>
        </w:rPr>
      </w:pPr>
      <w:r>
        <w:rPr>
          <w:rFonts w:ascii="Verdana" w:hAnsi="Verdana" w:cs="Times New Roman"/>
          <w:sz w:val="24"/>
          <w:szCs w:val="24"/>
        </w:rPr>
        <w:t xml:space="preserve">Presented </w:t>
      </w:r>
      <w:r w:rsidR="00450017">
        <w:rPr>
          <w:rFonts w:ascii="Verdana" w:hAnsi="Verdana" w:cs="Times New Roman"/>
          <w:sz w:val="24"/>
          <w:szCs w:val="24"/>
        </w:rPr>
        <w:t xml:space="preserve">ADA training </w:t>
      </w:r>
      <w:r w:rsidR="00072EDA">
        <w:rPr>
          <w:rFonts w:ascii="Verdana" w:hAnsi="Verdana" w:cs="Times New Roman"/>
          <w:sz w:val="24"/>
          <w:szCs w:val="24"/>
        </w:rPr>
        <w:t xml:space="preserve">and Transitioning from High School to the Real World </w:t>
      </w:r>
      <w:r>
        <w:rPr>
          <w:rFonts w:ascii="Verdana" w:hAnsi="Verdana" w:cs="Times New Roman"/>
          <w:sz w:val="24"/>
          <w:szCs w:val="24"/>
        </w:rPr>
        <w:t>at the National ADA Conference (Randi Turner)</w:t>
      </w:r>
    </w:p>
    <w:p w:rsidR="00FD464A" w:rsidRPr="00D52675" w:rsidRDefault="00FD464A" w:rsidP="00DD2A49">
      <w:pPr>
        <w:pStyle w:val="NoSpacing"/>
        <w:numPr>
          <w:ilvl w:val="0"/>
          <w:numId w:val="32"/>
        </w:numPr>
        <w:ind w:left="360" w:hanging="180"/>
        <w:contextualSpacing/>
        <w:rPr>
          <w:rFonts w:ascii="Verdana" w:hAnsi="Verdana" w:cs="Times New Roman"/>
          <w:sz w:val="24"/>
          <w:szCs w:val="24"/>
        </w:rPr>
      </w:pPr>
      <w:r>
        <w:rPr>
          <w:rFonts w:ascii="Verdana" w:hAnsi="Verdana" w:cs="Times New Roman"/>
          <w:sz w:val="24"/>
          <w:szCs w:val="24"/>
        </w:rPr>
        <w:t xml:space="preserve">Partnered with Texas Council on Developmental Disabilities to </w:t>
      </w:r>
      <w:r w:rsidR="00C60634">
        <w:rPr>
          <w:rFonts w:ascii="Verdana" w:hAnsi="Verdana" w:cs="Times New Roman"/>
          <w:sz w:val="24"/>
          <w:szCs w:val="24"/>
        </w:rPr>
        <w:t>provide an update from</w:t>
      </w:r>
      <w:r>
        <w:rPr>
          <w:rFonts w:ascii="Verdana" w:hAnsi="Verdana" w:cs="Times New Roman"/>
          <w:sz w:val="24"/>
          <w:szCs w:val="24"/>
        </w:rPr>
        <w:t xml:space="preserve"> </w:t>
      </w:r>
      <w:r w:rsidR="001B0687">
        <w:rPr>
          <w:rFonts w:ascii="Verdana" w:hAnsi="Verdana" w:cs="Times New Roman"/>
          <w:sz w:val="24"/>
          <w:szCs w:val="24"/>
        </w:rPr>
        <w:t>87</w:t>
      </w:r>
      <w:r w:rsidR="001B0687" w:rsidRPr="001B0687">
        <w:rPr>
          <w:rFonts w:ascii="Verdana" w:hAnsi="Verdana" w:cs="Times New Roman"/>
          <w:sz w:val="24"/>
          <w:szCs w:val="24"/>
          <w:vertAlign w:val="superscript"/>
        </w:rPr>
        <w:t>th</w:t>
      </w:r>
      <w:r w:rsidR="001B0687">
        <w:rPr>
          <w:rFonts w:ascii="Verdana" w:hAnsi="Verdana" w:cs="Times New Roman"/>
          <w:sz w:val="24"/>
          <w:szCs w:val="24"/>
        </w:rPr>
        <w:t xml:space="preserve"> </w:t>
      </w:r>
      <w:r>
        <w:rPr>
          <w:rFonts w:ascii="Verdana" w:hAnsi="Verdana" w:cs="Times New Roman"/>
          <w:sz w:val="24"/>
          <w:szCs w:val="24"/>
        </w:rPr>
        <w:t xml:space="preserve">Legislative </w:t>
      </w:r>
      <w:r w:rsidR="00272F1B">
        <w:rPr>
          <w:rFonts w:ascii="Verdana" w:hAnsi="Verdana" w:cs="Times New Roman"/>
          <w:sz w:val="24"/>
          <w:szCs w:val="24"/>
        </w:rPr>
        <w:t>Session via a webinar</w:t>
      </w:r>
      <w:r>
        <w:rPr>
          <w:rFonts w:ascii="Verdana" w:hAnsi="Verdana" w:cs="Times New Roman"/>
          <w:sz w:val="24"/>
          <w:szCs w:val="24"/>
        </w:rPr>
        <w:t xml:space="preserve"> (Monica Villarreal)</w:t>
      </w:r>
    </w:p>
    <w:p w:rsidR="00C6328D" w:rsidRDefault="00DD2A49" w:rsidP="00DD2A49">
      <w:pPr>
        <w:pStyle w:val="NoSpacing"/>
        <w:numPr>
          <w:ilvl w:val="0"/>
          <w:numId w:val="32"/>
        </w:numPr>
        <w:ind w:left="360" w:hanging="180"/>
        <w:contextualSpacing/>
        <w:rPr>
          <w:rFonts w:ascii="Verdana" w:hAnsi="Verdana" w:cs="Times New Roman"/>
          <w:sz w:val="24"/>
          <w:szCs w:val="24"/>
        </w:rPr>
      </w:pPr>
      <w:r w:rsidRPr="00D52675">
        <w:rPr>
          <w:rFonts w:ascii="Verdana" w:hAnsi="Verdana" w:cs="Times New Roman"/>
          <w:sz w:val="24"/>
          <w:szCs w:val="24"/>
        </w:rPr>
        <w:t xml:space="preserve">Provided </w:t>
      </w:r>
      <w:r w:rsidR="00C6328D" w:rsidRPr="00D52675">
        <w:rPr>
          <w:rFonts w:ascii="Verdana" w:hAnsi="Verdana" w:cs="Times New Roman"/>
          <w:sz w:val="24"/>
          <w:szCs w:val="24"/>
        </w:rPr>
        <w:t>support for the Samuel Allen Law, Texas Drivers with Disabilities campaign</w:t>
      </w:r>
      <w:r w:rsidR="002B59C1">
        <w:rPr>
          <w:rFonts w:ascii="Verdana" w:hAnsi="Verdana" w:cs="Times New Roman"/>
          <w:sz w:val="24"/>
          <w:szCs w:val="24"/>
        </w:rPr>
        <w:t>,</w:t>
      </w:r>
      <w:r w:rsidR="00C6328D" w:rsidRPr="00D52675">
        <w:rPr>
          <w:rFonts w:ascii="Verdana" w:hAnsi="Verdana" w:cs="Times New Roman"/>
          <w:sz w:val="24"/>
          <w:szCs w:val="24"/>
        </w:rPr>
        <w:t xml:space="preserve"> </w:t>
      </w:r>
      <w:r w:rsidR="00445ABE">
        <w:rPr>
          <w:rFonts w:ascii="Verdana" w:hAnsi="Verdana" w:cs="Times New Roman"/>
          <w:sz w:val="24"/>
          <w:szCs w:val="24"/>
        </w:rPr>
        <w:t>which</w:t>
      </w:r>
      <w:r w:rsidR="00C6328D" w:rsidRPr="00D52675">
        <w:rPr>
          <w:rFonts w:ascii="Verdana" w:hAnsi="Verdana" w:cs="Times New Roman"/>
          <w:sz w:val="24"/>
          <w:szCs w:val="24"/>
        </w:rPr>
        <w:t xml:space="preserve"> allows voluntary disclosure of</w:t>
      </w:r>
      <w:r w:rsidR="00E613CE" w:rsidRPr="00D52675">
        <w:rPr>
          <w:rFonts w:ascii="Verdana" w:hAnsi="Verdana" w:cs="Times New Roman"/>
          <w:sz w:val="24"/>
          <w:szCs w:val="24"/>
        </w:rPr>
        <w:t xml:space="preserve"> disability on a</w:t>
      </w:r>
      <w:r w:rsidR="00E613CE">
        <w:rPr>
          <w:rFonts w:ascii="Verdana" w:hAnsi="Verdana" w:cs="Times New Roman"/>
          <w:sz w:val="24"/>
          <w:szCs w:val="24"/>
        </w:rPr>
        <w:t xml:space="preserve"> driver license</w:t>
      </w:r>
      <w:r>
        <w:rPr>
          <w:rFonts w:ascii="Verdana" w:hAnsi="Verdana" w:cs="Times New Roman"/>
          <w:sz w:val="24"/>
          <w:szCs w:val="24"/>
        </w:rPr>
        <w:t xml:space="preserve"> and/or vehicle registration</w:t>
      </w:r>
      <w:r w:rsidR="000669E6">
        <w:rPr>
          <w:rFonts w:ascii="Verdana" w:hAnsi="Verdana" w:cs="Times New Roman"/>
          <w:sz w:val="24"/>
          <w:szCs w:val="24"/>
        </w:rPr>
        <w:t xml:space="preserve">. </w:t>
      </w:r>
      <w:r w:rsidR="00347391">
        <w:rPr>
          <w:rFonts w:ascii="Verdana" w:hAnsi="Verdana" w:cs="Times New Roman"/>
          <w:sz w:val="24"/>
          <w:szCs w:val="24"/>
        </w:rPr>
        <w:t xml:space="preserve">Explored ways </w:t>
      </w:r>
      <w:r w:rsidR="000669E6">
        <w:rPr>
          <w:rFonts w:ascii="Verdana" w:hAnsi="Verdana" w:cs="Times New Roman"/>
          <w:sz w:val="24"/>
          <w:szCs w:val="24"/>
        </w:rPr>
        <w:t xml:space="preserve">TAMU San Antonio </w:t>
      </w:r>
      <w:r w:rsidR="00347391">
        <w:rPr>
          <w:rFonts w:ascii="Verdana" w:hAnsi="Verdana" w:cs="Times New Roman"/>
          <w:sz w:val="24"/>
          <w:szCs w:val="24"/>
        </w:rPr>
        <w:t>might</w:t>
      </w:r>
      <w:r w:rsidR="000669E6">
        <w:rPr>
          <w:rFonts w:ascii="Verdana" w:hAnsi="Verdana" w:cs="Times New Roman"/>
          <w:sz w:val="24"/>
          <w:szCs w:val="24"/>
        </w:rPr>
        <w:t xml:space="preserve"> enhance the training component for law enforcement.</w:t>
      </w:r>
    </w:p>
    <w:p w:rsidR="00C6328D" w:rsidRPr="000669E6" w:rsidRDefault="000669E6" w:rsidP="00DD2A49">
      <w:pPr>
        <w:pStyle w:val="NoSpacing"/>
        <w:numPr>
          <w:ilvl w:val="0"/>
          <w:numId w:val="32"/>
        </w:numPr>
        <w:ind w:left="360" w:hanging="180"/>
        <w:contextualSpacing/>
        <w:rPr>
          <w:rFonts w:ascii="Verdana" w:hAnsi="Verdana" w:cs="Times New Roman"/>
          <w:sz w:val="24"/>
          <w:szCs w:val="24"/>
        </w:rPr>
      </w:pPr>
      <w:r w:rsidRPr="000669E6">
        <w:rPr>
          <w:rFonts w:ascii="Verdana" w:hAnsi="Verdana" w:cs="Times New Roman"/>
          <w:sz w:val="24"/>
          <w:szCs w:val="24"/>
        </w:rPr>
        <w:t>Promoted Office of the Governor</w:t>
      </w:r>
      <w:r>
        <w:rPr>
          <w:rFonts w:ascii="Verdana" w:hAnsi="Verdana" w:cs="Times New Roman"/>
          <w:sz w:val="24"/>
          <w:szCs w:val="24"/>
        </w:rPr>
        <w:t>’s</w:t>
      </w:r>
      <w:r w:rsidR="00C6328D" w:rsidRPr="000669E6">
        <w:rPr>
          <w:rFonts w:ascii="Verdana" w:hAnsi="Verdana" w:cs="Times New Roman"/>
          <w:sz w:val="24"/>
          <w:szCs w:val="24"/>
        </w:rPr>
        <w:t xml:space="preserve"> </w:t>
      </w:r>
      <w:r>
        <w:rPr>
          <w:rFonts w:ascii="Verdana" w:hAnsi="Verdana" w:cs="Times New Roman"/>
          <w:sz w:val="24"/>
          <w:szCs w:val="24"/>
        </w:rPr>
        <w:t>d</w:t>
      </w:r>
      <w:r w:rsidR="00477271" w:rsidRPr="000669E6">
        <w:rPr>
          <w:rFonts w:ascii="Verdana" w:hAnsi="Verdana" w:cs="Times New Roman"/>
          <w:sz w:val="24"/>
          <w:szCs w:val="24"/>
        </w:rPr>
        <w:t xml:space="preserve">isability </w:t>
      </w:r>
      <w:r>
        <w:rPr>
          <w:rFonts w:ascii="Verdana" w:hAnsi="Verdana" w:cs="Times New Roman"/>
          <w:sz w:val="24"/>
          <w:szCs w:val="24"/>
        </w:rPr>
        <w:t>p</w:t>
      </w:r>
      <w:r w:rsidR="00C6328D" w:rsidRPr="000669E6">
        <w:rPr>
          <w:rFonts w:ascii="Verdana" w:hAnsi="Verdana" w:cs="Times New Roman"/>
          <w:sz w:val="24"/>
          <w:szCs w:val="24"/>
        </w:rPr>
        <w:t>roclamations</w:t>
      </w:r>
    </w:p>
    <w:p w:rsidR="00477271" w:rsidRDefault="00863420" w:rsidP="00DD2A49">
      <w:pPr>
        <w:pStyle w:val="NoSpacing"/>
        <w:numPr>
          <w:ilvl w:val="0"/>
          <w:numId w:val="32"/>
        </w:numPr>
        <w:ind w:left="360" w:hanging="180"/>
        <w:contextualSpacing/>
        <w:rPr>
          <w:rFonts w:ascii="Verdana" w:hAnsi="Verdana" w:cs="Times New Roman"/>
          <w:sz w:val="24"/>
          <w:szCs w:val="24"/>
        </w:rPr>
      </w:pPr>
      <w:r>
        <w:rPr>
          <w:rFonts w:ascii="Verdana" w:hAnsi="Verdana" w:cs="Times New Roman"/>
          <w:sz w:val="24"/>
          <w:szCs w:val="24"/>
        </w:rPr>
        <w:t xml:space="preserve">Finalizing the process to select an artist with a disability for the annual </w:t>
      </w:r>
      <w:r w:rsidR="00477271">
        <w:rPr>
          <w:rFonts w:ascii="Verdana" w:hAnsi="Verdana" w:cs="Times New Roman"/>
          <w:sz w:val="24"/>
          <w:szCs w:val="24"/>
        </w:rPr>
        <w:t>NDEAM poster competiti</w:t>
      </w:r>
      <w:r>
        <w:rPr>
          <w:rFonts w:ascii="Verdana" w:hAnsi="Verdana" w:cs="Times New Roman"/>
          <w:sz w:val="24"/>
          <w:szCs w:val="24"/>
        </w:rPr>
        <w:t>on</w:t>
      </w:r>
    </w:p>
    <w:p w:rsidR="00374054" w:rsidRPr="005C3B57" w:rsidRDefault="00445ABE" w:rsidP="00AC6388">
      <w:pPr>
        <w:pStyle w:val="NoSpacing"/>
        <w:numPr>
          <w:ilvl w:val="0"/>
          <w:numId w:val="32"/>
        </w:numPr>
        <w:ind w:left="360" w:hanging="180"/>
        <w:contextualSpacing/>
        <w:rPr>
          <w:rFonts w:ascii="Verdana" w:hAnsi="Verdana" w:cs="Times New Roman"/>
          <w:sz w:val="24"/>
          <w:szCs w:val="24"/>
        </w:rPr>
      </w:pPr>
      <w:r w:rsidRPr="005C3B57">
        <w:rPr>
          <w:rFonts w:ascii="Verdana" w:hAnsi="Verdana" w:cs="Times New Roman"/>
          <w:sz w:val="24"/>
          <w:szCs w:val="24"/>
        </w:rPr>
        <w:t>Participated in i</w:t>
      </w:r>
      <w:r w:rsidR="00870020" w:rsidRPr="005C3B57">
        <w:rPr>
          <w:rFonts w:ascii="Verdana" w:hAnsi="Verdana" w:cs="Times New Roman"/>
          <w:sz w:val="24"/>
          <w:szCs w:val="24"/>
        </w:rPr>
        <w:t xml:space="preserve">nteragency </w:t>
      </w:r>
      <w:r w:rsidR="00477271" w:rsidRPr="005C3B57">
        <w:rPr>
          <w:rFonts w:ascii="Verdana" w:hAnsi="Verdana" w:cs="Times New Roman"/>
          <w:sz w:val="24"/>
          <w:szCs w:val="24"/>
        </w:rPr>
        <w:t xml:space="preserve">workgroups and subcommittees: </w:t>
      </w:r>
      <w:r w:rsidRPr="005C3B57">
        <w:rPr>
          <w:rFonts w:ascii="Verdana" w:hAnsi="Verdana"/>
          <w:sz w:val="24"/>
          <w:szCs w:val="24"/>
        </w:rPr>
        <w:t xml:space="preserve">HHSC Aging and Low Vision Task Force; </w:t>
      </w:r>
      <w:r w:rsidR="00124C84" w:rsidRPr="005C3B57">
        <w:rPr>
          <w:rFonts w:ascii="Verdana" w:hAnsi="Verdana"/>
          <w:sz w:val="24"/>
          <w:szCs w:val="24"/>
        </w:rPr>
        <w:t xml:space="preserve">HHSC </w:t>
      </w:r>
      <w:r w:rsidR="005C3B57">
        <w:rPr>
          <w:rFonts w:ascii="Verdana" w:hAnsi="Verdana"/>
          <w:sz w:val="24"/>
          <w:szCs w:val="24"/>
        </w:rPr>
        <w:t>Behavioral Health S</w:t>
      </w:r>
      <w:r w:rsidR="00124C84" w:rsidRPr="005C3B57">
        <w:rPr>
          <w:rFonts w:ascii="Verdana" w:hAnsi="Verdana"/>
          <w:sz w:val="24"/>
          <w:szCs w:val="24"/>
        </w:rPr>
        <w:t xml:space="preserve">ervices for the </w:t>
      </w:r>
      <w:r w:rsidR="005C3B57">
        <w:rPr>
          <w:rFonts w:ascii="Verdana" w:hAnsi="Verdana"/>
          <w:sz w:val="24"/>
          <w:szCs w:val="24"/>
        </w:rPr>
        <w:t>D</w:t>
      </w:r>
      <w:r w:rsidR="00124C84" w:rsidRPr="005C3B57">
        <w:rPr>
          <w:rFonts w:ascii="Verdana" w:hAnsi="Verdana"/>
          <w:sz w:val="24"/>
          <w:szCs w:val="24"/>
        </w:rPr>
        <w:t xml:space="preserve">eaf; two </w:t>
      </w:r>
      <w:r w:rsidR="007B70F2">
        <w:rPr>
          <w:rFonts w:ascii="Verdana" w:hAnsi="Verdana"/>
          <w:sz w:val="24"/>
          <w:szCs w:val="24"/>
        </w:rPr>
        <w:t>e</w:t>
      </w:r>
      <w:r w:rsidR="00124C84" w:rsidRPr="005C3B57">
        <w:rPr>
          <w:rFonts w:ascii="Verdana" w:hAnsi="Verdana"/>
          <w:sz w:val="24"/>
          <w:szCs w:val="24"/>
        </w:rPr>
        <w:t xml:space="preserve">mergency </w:t>
      </w:r>
      <w:r w:rsidR="007B70F2">
        <w:rPr>
          <w:rFonts w:ascii="Verdana" w:hAnsi="Verdana"/>
          <w:sz w:val="24"/>
          <w:szCs w:val="24"/>
        </w:rPr>
        <w:t>p</w:t>
      </w:r>
      <w:r w:rsidR="00124C84" w:rsidRPr="005C3B57">
        <w:rPr>
          <w:rFonts w:ascii="Verdana" w:hAnsi="Verdana"/>
          <w:sz w:val="24"/>
          <w:szCs w:val="24"/>
        </w:rPr>
        <w:t xml:space="preserve">reparedness groups; and invited to serve on a </w:t>
      </w:r>
      <w:r w:rsidR="005C3B57">
        <w:rPr>
          <w:rFonts w:ascii="Verdana" w:hAnsi="Verdana"/>
          <w:sz w:val="24"/>
          <w:szCs w:val="24"/>
        </w:rPr>
        <w:t>Rehabilitation S</w:t>
      </w:r>
      <w:r w:rsidR="00124C84" w:rsidRPr="005C3B57">
        <w:rPr>
          <w:rFonts w:ascii="Verdana" w:hAnsi="Verdana"/>
          <w:sz w:val="24"/>
          <w:szCs w:val="24"/>
        </w:rPr>
        <w:t xml:space="preserve">ervices </w:t>
      </w:r>
      <w:r w:rsidR="005C3B57">
        <w:rPr>
          <w:rFonts w:ascii="Verdana" w:hAnsi="Verdana"/>
          <w:sz w:val="24"/>
          <w:szCs w:val="24"/>
        </w:rPr>
        <w:t>A</w:t>
      </w:r>
      <w:r w:rsidR="00124C84" w:rsidRPr="005C3B57">
        <w:rPr>
          <w:rFonts w:ascii="Verdana" w:hAnsi="Verdana"/>
          <w:sz w:val="24"/>
          <w:szCs w:val="24"/>
        </w:rPr>
        <w:t>dministration parent training group</w:t>
      </w:r>
    </w:p>
    <w:p w:rsidR="00371AC1" w:rsidRDefault="005C3B57" w:rsidP="00AC6388">
      <w:pPr>
        <w:pStyle w:val="NoSpacing"/>
        <w:numPr>
          <w:ilvl w:val="0"/>
          <w:numId w:val="32"/>
        </w:numPr>
        <w:ind w:left="360" w:hanging="180"/>
        <w:contextualSpacing/>
        <w:rPr>
          <w:rFonts w:ascii="Verdana" w:hAnsi="Verdana" w:cs="Times New Roman"/>
          <w:sz w:val="24"/>
          <w:szCs w:val="24"/>
        </w:rPr>
      </w:pPr>
      <w:r>
        <w:rPr>
          <w:rFonts w:ascii="Verdana" w:hAnsi="Verdana"/>
          <w:sz w:val="24"/>
          <w:szCs w:val="24"/>
        </w:rPr>
        <w:t xml:space="preserve">Conducted multiple webinars on disability and policy: </w:t>
      </w:r>
      <w:r w:rsidR="00F504BF">
        <w:rPr>
          <w:rFonts w:ascii="Verdana" w:hAnsi="Verdana"/>
          <w:sz w:val="24"/>
          <w:szCs w:val="24"/>
        </w:rPr>
        <w:t xml:space="preserve">Hosted eight webinars for </w:t>
      </w:r>
      <w:r>
        <w:rPr>
          <w:rFonts w:ascii="Verdana" w:hAnsi="Verdana"/>
          <w:sz w:val="24"/>
          <w:szCs w:val="24"/>
        </w:rPr>
        <w:t xml:space="preserve">TSID; </w:t>
      </w:r>
      <w:proofErr w:type="gramStart"/>
      <w:r w:rsidR="00272F1B">
        <w:rPr>
          <w:rFonts w:ascii="Verdana" w:hAnsi="Verdana"/>
          <w:sz w:val="24"/>
          <w:szCs w:val="24"/>
        </w:rPr>
        <w:t>partnered</w:t>
      </w:r>
      <w:proofErr w:type="gramEnd"/>
      <w:r>
        <w:rPr>
          <w:rFonts w:ascii="Verdana" w:hAnsi="Verdana" w:cs="Times New Roman"/>
          <w:sz w:val="24"/>
          <w:szCs w:val="24"/>
        </w:rPr>
        <w:t xml:space="preserve"> with TDHCA about the Rent R</w:t>
      </w:r>
      <w:r w:rsidR="000B2CA6" w:rsidRPr="005C3B57">
        <w:rPr>
          <w:rFonts w:ascii="Verdana" w:hAnsi="Verdana" w:cs="Times New Roman"/>
          <w:sz w:val="24"/>
          <w:szCs w:val="24"/>
        </w:rPr>
        <w:t>elief</w:t>
      </w:r>
      <w:r>
        <w:rPr>
          <w:rFonts w:ascii="Verdana" w:hAnsi="Verdana" w:cs="Times New Roman"/>
          <w:sz w:val="24"/>
          <w:szCs w:val="24"/>
        </w:rPr>
        <w:t xml:space="preserve"> program</w:t>
      </w:r>
      <w:r w:rsidR="000B2CA6" w:rsidRPr="005C3B57">
        <w:rPr>
          <w:rFonts w:ascii="Verdana" w:hAnsi="Verdana" w:cs="Times New Roman"/>
          <w:sz w:val="24"/>
          <w:szCs w:val="24"/>
        </w:rPr>
        <w:t xml:space="preserve">; </w:t>
      </w:r>
      <w:r w:rsidR="00272F1B">
        <w:rPr>
          <w:rFonts w:ascii="Verdana" w:hAnsi="Verdana" w:cs="Times New Roman"/>
          <w:sz w:val="24"/>
          <w:szCs w:val="24"/>
        </w:rPr>
        <w:t xml:space="preserve">and </w:t>
      </w:r>
      <w:r>
        <w:rPr>
          <w:rFonts w:ascii="Verdana" w:hAnsi="Verdana" w:cs="Times New Roman"/>
          <w:sz w:val="24"/>
          <w:szCs w:val="24"/>
        </w:rPr>
        <w:t>a panel featuring artists with disabilities. U</w:t>
      </w:r>
      <w:r w:rsidR="000B2CA6" w:rsidRPr="005C3B57">
        <w:rPr>
          <w:rFonts w:ascii="Verdana" w:hAnsi="Verdana" w:cs="Times New Roman"/>
          <w:sz w:val="24"/>
          <w:szCs w:val="24"/>
        </w:rPr>
        <w:t>pcoming</w:t>
      </w:r>
      <w:r w:rsidR="00EB1F6A">
        <w:rPr>
          <w:rFonts w:ascii="Verdana" w:hAnsi="Verdana" w:cs="Times New Roman"/>
          <w:sz w:val="24"/>
          <w:szCs w:val="24"/>
        </w:rPr>
        <w:t xml:space="preserve"> webinars include</w:t>
      </w:r>
      <w:r w:rsidR="000B2CA6" w:rsidRPr="005C3B57">
        <w:rPr>
          <w:rFonts w:ascii="Verdana" w:hAnsi="Verdana" w:cs="Times New Roman"/>
          <w:sz w:val="24"/>
          <w:szCs w:val="24"/>
        </w:rPr>
        <w:t xml:space="preserve"> Accommodations and College; Dr. </w:t>
      </w:r>
      <w:r w:rsidR="00371AC1">
        <w:rPr>
          <w:rFonts w:ascii="Verdana" w:hAnsi="Verdana" w:cs="Times New Roman"/>
          <w:sz w:val="24"/>
          <w:szCs w:val="24"/>
        </w:rPr>
        <w:t xml:space="preserve">Ross </w:t>
      </w:r>
      <w:r w:rsidR="000B2CA6" w:rsidRPr="005C3B57">
        <w:rPr>
          <w:rFonts w:ascii="Verdana" w:hAnsi="Verdana" w:cs="Times New Roman"/>
          <w:sz w:val="24"/>
          <w:szCs w:val="24"/>
        </w:rPr>
        <w:t xml:space="preserve">Greene on </w:t>
      </w:r>
      <w:r w:rsidR="00371AC1">
        <w:rPr>
          <w:rFonts w:ascii="Verdana" w:hAnsi="Verdana" w:cs="Times New Roman"/>
          <w:sz w:val="24"/>
          <w:szCs w:val="24"/>
        </w:rPr>
        <w:t xml:space="preserve">his </w:t>
      </w:r>
      <w:r w:rsidR="000B2CA6" w:rsidRPr="005C3B57">
        <w:rPr>
          <w:rFonts w:ascii="Verdana" w:hAnsi="Verdana" w:cs="Times New Roman"/>
          <w:sz w:val="24"/>
          <w:szCs w:val="24"/>
        </w:rPr>
        <w:t>Proactive and Collaborative Solutions</w:t>
      </w:r>
      <w:r w:rsidR="00371AC1">
        <w:rPr>
          <w:rFonts w:ascii="Verdana" w:hAnsi="Verdana" w:cs="Times New Roman"/>
          <w:sz w:val="24"/>
          <w:szCs w:val="24"/>
        </w:rPr>
        <w:t xml:space="preserve"> model</w:t>
      </w:r>
      <w:r w:rsidR="000B2CA6" w:rsidRPr="005C3B57">
        <w:rPr>
          <w:rFonts w:ascii="Verdana" w:hAnsi="Verdana" w:cs="Times New Roman"/>
          <w:sz w:val="24"/>
          <w:szCs w:val="24"/>
        </w:rPr>
        <w:t xml:space="preserve">; Tammy Goodwin, </w:t>
      </w:r>
      <w:r w:rsidR="00347391">
        <w:rPr>
          <w:rFonts w:ascii="Verdana" w:hAnsi="Verdana" w:cs="Times New Roman"/>
          <w:sz w:val="24"/>
          <w:szCs w:val="24"/>
        </w:rPr>
        <w:t xml:space="preserve">Disability Integration Specialist from </w:t>
      </w:r>
      <w:r w:rsidR="000B2CA6" w:rsidRPr="005C3B57">
        <w:rPr>
          <w:rFonts w:ascii="Verdana" w:hAnsi="Verdana" w:cs="Times New Roman"/>
          <w:sz w:val="24"/>
          <w:szCs w:val="24"/>
        </w:rPr>
        <w:t>FEMA</w:t>
      </w:r>
      <w:r w:rsidR="00347391">
        <w:rPr>
          <w:rFonts w:ascii="Verdana" w:hAnsi="Verdana" w:cs="Times New Roman"/>
          <w:sz w:val="24"/>
          <w:szCs w:val="24"/>
        </w:rPr>
        <w:t>,</w:t>
      </w:r>
      <w:r w:rsidR="00930DFD" w:rsidRPr="005C3B57">
        <w:rPr>
          <w:rFonts w:ascii="Verdana" w:hAnsi="Verdana" w:cs="Times New Roman"/>
          <w:sz w:val="24"/>
          <w:szCs w:val="24"/>
        </w:rPr>
        <w:t xml:space="preserve"> on emergency preparedness</w:t>
      </w:r>
      <w:r w:rsidR="00371AC1">
        <w:rPr>
          <w:rFonts w:ascii="Verdana" w:hAnsi="Verdana" w:cs="Times New Roman"/>
          <w:sz w:val="24"/>
          <w:szCs w:val="24"/>
        </w:rPr>
        <w:t xml:space="preserve"> (Randi Turner)</w:t>
      </w:r>
    </w:p>
    <w:p w:rsidR="00371AC1" w:rsidRDefault="00371AC1" w:rsidP="00AC6388">
      <w:pPr>
        <w:pStyle w:val="NoSpacing"/>
        <w:numPr>
          <w:ilvl w:val="0"/>
          <w:numId w:val="32"/>
        </w:numPr>
        <w:ind w:left="360" w:hanging="180"/>
        <w:contextualSpacing/>
        <w:rPr>
          <w:rFonts w:ascii="Verdana" w:hAnsi="Verdana" w:cs="Times New Roman"/>
          <w:sz w:val="24"/>
          <w:szCs w:val="24"/>
        </w:rPr>
      </w:pPr>
      <w:r>
        <w:rPr>
          <w:rFonts w:ascii="Verdana" w:hAnsi="Verdana" w:cs="Times New Roman"/>
          <w:sz w:val="24"/>
          <w:szCs w:val="24"/>
        </w:rPr>
        <w:t>Performance measures; GCPD’s budget; one staff vacancy</w:t>
      </w:r>
    </w:p>
    <w:p w:rsidR="00012845" w:rsidRPr="000669E6" w:rsidRDefault="00012845" w:rsidP="00012845">
      <w:pPr>
        <w:pStyle w:val="NoSpacing"/>
        <w:numPr>
          <w:ilvl w:val="0"/>
          <w:numId w:val="32"/>
        </w:numPr>
        <w:ind w:left="360" w:hanging="180"/>
        <w:contextualSpacing/>
        <w:rPr>
          <w:rFonts w:ascii="Verdana" w:hAnsi="Verdana" w:cs="Times New Roman"/>
          <w:sz w:val="24"/>
          <w:szCs w:val="24"/>
        </w:rPr>
      </w:pPr>
      <w:r w:rsidRPr="000669E6">
        <w:rPr>
          <w:rFonts w:ascii="Verdana" w:hAnsi="Verdana" w:cs="Times New Roman"/>
          <w:sz w:val="24"/>
          <w:szCs w:val="24"/>
        </w:rPr>
        <w:t>Continued growth of GovDelivery; up to more than 13,000 subscribers</w:t>
      </w:r>
    </w:p>
    <w:p w:rsidR="006E08C2" w:rsidRDefault="00371AC1" w:rsidP="00B95300">
      <w:pPr>
        <w:pStyle w:val="NoSpacing"/>
        <w:numPr>
          <w:ilvl w:val="0"/>
          <w:numId w:val="32"/>
        </w:numPr>
        <w:ind w:left="360" w:hanging="180"/>
        <w:contextualSpacing/>
        <w:rPr>
          <w:rFonts w:ascii="Verdana" w:hAnsi="Verdana" w:cs="Times New Roman"/>
          <w:sz w:val="24"/>
          <w:szCs w:val="24"/>
        </w:rPr>
      </w:pPr>
      <w:proofErr w:type="gramStart"/>
      <w:r w:rsidRPr="00371AC1">
        <w:rPr>
          <w:rFonts w:ascii="Verdana" w:hAnsi="Verdana" w:cs="Times New Roman"/>
          <w:sz w:val="24"/>
          <w:szCs w:val="24"/>
        </w:rPr>
        <w:t>87</w:t>
      </w:r>
      <w:r w:rsidRPr="00371AC1">
        <w:rPr>
          <w:rFonts w:ascii="Verdana" w:hAnsi="Verdana" w:cs="Times New Roman"/>
          <w:sz w:val="24"/>
          <w:szCs w:val="24"/>
          <w:vertAlign w:val="superscript"/>
        </w:rPr>
        <w:t>th</w:t>
      </w:r>
      <w:proofErr w:type="gramEnd"/>
      <w:r w:rsidRPr="00371AC1">
        <w:rPr>
          <w:rFonts w:ascii="Verdana" w:hAnsi="Verdana" w:cs="Times New Roman"/>
          <w:sz w:val="24"/>
          <w:szCs w:val="24"/>
        </w:rPr>
        <w:t xml:space="preserve"> </w:t>
      </w:r>
      <w:r w:rsidR="002A21D0" w:rsidRPr="00371AC1">
        <w:rPr>
          <w:rFonts w:ascii="Verdana" w:hAnsi="Verdana" w:cs="Times New Roman"/>
          <w:sz w:val="24"/>
          <w:szCs w:val="24"/>
        </w:rPr>
        <w:t>Texas Legislature</w:t>
      </w:r>
      <w:r w:rsidR="006A7F12" w:rsidRPr="00371AC1">
        <w:rPr>
          <w:rFonts w:ascii="Verdana" w:hAnsi="Verdana" w:cs="Times New Roman"/>
          <w:sz w:val="24"/>
          <w:szCs w:val="24"/>
        </w:rPr>
        <w:t xml:space="preserve"> </w:t>
      </w:r>
      <w:r w:rsidR="009B05A6" w:rsidRPr="00371AC1">
        <w:rPr>
          <w:rFonts w:ascii="Verdana" w:hAnsi="Verdana" w:cs="Times New Roman"/>
          <w:sz w:val="24"/>
          <w:szCs w:val="24"/>
        </w:rPr>
        <w:t>brief w</w:t>
      </w:r>
      <w:r w:rsidR="006A7F12" w:rsidRPr="00371AC1">
        <w:rPr>
          <w:rFonts w:ascii="Verdana" w:hAnsi="Verdana" w:cs="Times New Roman"/>
          <w:sz w:val="24"/>
          <w:szCs w:val="24"/>
        </w:rPr>
        <w:t xml:space="preserve">rap </w:t>
      </w:r>
      <w:r w:rsidR="009B05A6" w:rsidRPr="00371AC1">
        <w:rPr>
          <w:rFonts w:ascii="Verdana" w:hAnsi="Verdana" w:cs="Times New Roman"/>
          <w:sz w:val="24"/>
          <w:szCs w:val="24"/>
        </w:rPr>
        <w:t>u</w:t>
      </w:r>
      <w:r w:rsidR="006A7F12" w:rsidRPr="00371AC1">
        <w:rPr>
          <w:rFonts w:ascii="Verdana" w:hAnsi="Verdana" w:cs="Times New Roman"/>
          <w:sz w:val="24"/>
          <w:szCs w:val="24"/>
        </w:rPr>
        <w:t>p</w:t>
      </w:r>
      <w:r w:rsidR="009B05A6" w:rsidRPr="00371AC1">
        <w:rPr>
          <w:rFonts w:ascii="Verdana" w:hAnsi="Verdana" w:cs="Times New Roman"/>
          <w:sz w:val="24"/>
          <w:szCs w:val="24"/>
        </w:rPr>
        <w:t xml:space="preserve">. </w:t>
      </w:r>
      <w:r w:rsidR="006A7F12" w:rsidRPr="00371AC1">
        <w:rPr>
          <w:rFonts w:ascii="Verdana" w:hAnsi="Verdana" w:cs="Times New Roman"/>
          <w:sz w:val="24"/>
          <w:szCs w:val="24"/>
        </w:rPr>
        <w:t>Monica Villarreal</w:t>
      </w:r>
      <w:r w:rsidR="009B05A6" w:rsidRPr="00371AC1">
        <w:rPr>
          <w:rFonts w:ascii="Verdana" w:hAnsi="Verdana" w:cs="Times New Roman"/>
          <w:sz w:val="24"/>
          <w:szCs w:val="24"/>
        </w:rPr>
        <w:t xml:space="preserve"> spoke about selected legislation based on policy rec</w:t>
      </w:r>
      <w:r w:rsidR="00FD1C7E">
        <w:rPr>
          <w:rFonts w:ascii="Verdana" w:hAnsi="Verdana" w:cs="Times New Roman"/>
          <w:sz w:val="24"/>
          <w:szCs w:val="24"/>
        </w:rPr>
        <w:t>ommendation</w:t>
      </w:r>
      <w:r w:rsidR="009B05A6" w:rsidRPr="00371AC1">
        <w:rPr>
          <w:rFonts w:ascii="Verdana" w:hAnsi="Verdana" w:cs="Times New Roman"/>
          <w:sz w:val="24"/>
          <w:szCs w:val="24"/>
        </w:rPr>
        <w:t xml:space="preserve">s from </w:t>
      </w:r>
      <w:r w:rsidR="00FD1C7E">
        <w:rPr>
          <w:rFonts w:ascii="Verdana" w:hAnsi="Verdana" w:cs="Times New Roman"/>
          <w:sz w:val="24"/>
          <w:szCs w:val="24"/>
        </w:rPr>
        <w:t xml:space="preserve">the GCPD’s </w:t>
      </w:r>
      <w:r w:rsidR="004F10AB">
        <w:rPr>
          <w:rFonts w:ascii="Verdana" w:hAnsi="Verdana" w:cs="Times New Roman"/>
          <w:sz w:val="24"/>
          <w:szCs w:val="24"/>
        </w:rPr>
        <w:t xml:space="preserve">2022 </w:t>
      </w:r>
      <w:r w:rsidR="009B05A6" w:rsidRPr="00371AC1">
        <w:rPr>
          <w:rFonts w:ascii="Verdana" w:hAnsi="Verdana" w:cs="Times New Roman"/>
          <w:sz w:val="24"/>
          <w:szCs w:val="24"/>
        </w:rPr>
        <w:t xml:space="preserve">biannual report. </w:t>
      </w:r>
      <w:r>
        <w:rPr>
          <w:rFonts w:ascii="Verdana" w:hAnsi="Verdana" w:cs="Times New Roman"/>
          <w:sz w:val="24"/>
          <w:szCs w:val="24"/>
        </w:rPr>
        <w:t xml:space="preserve">A </w:t>
      </w:r>
      <w:r w:rsidR="00545771" w:rsidRPr="00371AC1">
        <w:rPr>
          <w:rFonts w:ascii="Verdana" w:hAnsi="Verdana" w:cs="Times New Roman"/>
          <w:sz w:val="24"/>
          <w:szCs w:val="24"/>
        </w:rPr>
        <w:t xml:space="preserve">copy of this </w:t>
      </w:r>
      <w:r w:rsidR="009B05A6" w:rsidRPr="00371AC1">
        <w:rPr>
          <w:rFonts w:ascii="Verdana" w:hAnsi="Verdana" w:cs="Times New Roman"/>
          <w:sz w:val="24"/>
          <w:szCs w:val="24"/>
        </w:rPr>
        <w:t xml:space="preserve">presentation </w:t>
      </w:r>
      <w:r w:rsidR="00545771" w:rsidRPr="00371AC1">
        <w:rPr>
          <w:rFonts w:ascii="Verdana" w:hAnsi="Verdana" w:cs="Times New Roman"/>
          <w:sz w:val="24"/>
          <w:szCs w:val="24"/>
        </w:rPr>
        <w:t xml:space="preserve">is </w:t>
      </w:r>
      <w:r w:rsidR="009B05A6" w:rsidRPr="00371AC1">
        <w:rPr>
          <w:rFonts w:ascii="Verdana" w:hAnsi="Verdana" w:cs="Times New Roman"/>
          <w:sz w:val="24"/>
          <w:szCs w:val="24"/>
        </w:rPr>
        <w:t>available upon request.</w:t>
      </w:r>
      <w:r w:rsidR="00FD1C7E">
        <w:rPr>
          <w:rFonts w:ascii="Verdana" w:hAnsi="Verdana" w:cs="Times New Roman"/>
          <w:sz w:val="24"/>
          <w:szCs w:val="24"/>
        </w:rPr>
        <w:t xml:space="preserve"> As a private citizen, member Eric Lindsay supported SB 792 addressing required changes to </w:t>
      </w:r>
      <w:r w:rsidR="00ED3AAE">
        <w:rPr>
          <w:rFonts w:ascii="Verdana" w:hAnsi="Verdana" w:cs="Times New Roman"/>
          <w:sz w:val="24"/>
          <w:szCs w:val="24"/>
        </w:rPr>
        <w:t xml:space="preserve">accessible parking for </w:t>
      </w:r>
      <w:r w:rsidR="00FD1C7E">
        <w:rPr>
          <w:rFonts w:ascii="Verdana" w:hAnsi="Verdana" w:cs="Times New Roman"/>
          <w:sz w:val="24"/>
          <w:szCs w:val="24"/>
        </w:rPr>
        <w:t xml:space="preserve">Disabled Veterans, which becomes effective in </w:t>
      </w:r>
      <w:proofErr w:type="gramStart"/>
      <w:r w:rsidR="00FD1C7E">
        <w:rPr>
          <w:rFonts w:ascii="Verdana" w:hAnsi="Verdana" w:cs="Times New Roman"/>
          <w:sz w:val="24"/>
          <w:szCs w:val="24"/>
        </w:rPr>
        <w:t>January,</w:t>
      </w:r>
      <w:proofErr w:type="gramEnd"/>
      <w:r w:rsidR="00FD1C7E">
        <w:rPr>
          <w:rFonts w:ascii="Verdana" w:hAnsi="Verdana" w:cs="Times New Roman"/>
          <w:sz w:val="24"/>
          <w:szCs w:val="24"/>
        </w:rPr>
        <w:t xml:space="preserve"> 2022</w:t>
      </w:r>
      <w:r w:rsidR="002E6674">
        <w:rPr>
          <w:rFonts w:ascii="Verdana" w:hAnsi="Verdana" w:cs="Times New Roman"/>
          <w:sz w:val="24"/>
          <w:szCs w:val="24"/>
        </w:rPr>
        <w:t>.</w:t>
      </w:r>
    </w:p>
    <w:p w:rsidR="008B1280" w:rsidRDefault="008B1280" w:rsidP="008B1280">
      <w:pPr>
        <w:pStyle w:val="NoSpacing"/>
        <w:contextualSpacing/>
        <w:rPr>
          <w:rFonts w:ascii="Verdana" w:hAnsi="Verdana" w:cs="Times New Roman"/>
          <w:sz w:val="24"/>
          <w:szCs w:val="24"/>
        </w:rPr>
      </w:pPr>
    </w:p>
    <w:p w:rsidR="00DF2FD3" w:rsidRDefault="006A7F12" w:rsidP="00161916">
      <w:pPr>
        <w:pStyle w:val="NoSpacing"/>
        <w:contextualSpacing/>
        <w:rPr>
          <w:rFonts w:ascii="Verdana" w:hAnsi="Verdana" w:cs="Times New Roman"/>
          <w:sz w:val="24"/>
          <w:szCs w:val="24"/>
        </w:rPr>
      </w:pPr>
      <w:r w:rsidRPr="006A7F12">
        <w:rPr>
          <w:rFonts w:ascii="Verdana" w:hAnsi="Verdana" w:cs="Times New Roman"/>
          <w:b/>
          <w:sz w:val="24"/>
          <w:szCs w:val="24"/>
        </w:rPr>
        <w:t xml:space="preserve">Emergency Preparedness </w:t>
      </w:r>
      <w:r w:rsidR="00631190">
        <w:rPr>
          <w:rFonts w:ascii="Verdana" w:hAnsi="Verdana" w:cs="Times New Roman"/>
          <w:b/>
          <w:sz w:val="24"/>
          <w:szCs w:val="24"/>
        </w:rPr>
        <w:t>Interagency Task Force</w:t>
      </w:r>
      <w:r w:rsidR="00161916">
        <w:rPr>
          <w:rFonts w:ascii="Verdana" w:hAnsi="Verdana" w:cs="Times New Roman"/>
          <w:b/>
          <w:sz w:val="24"/>
          <w:szCs w:val="24"/>
        </w:rPr>
        <w:t xml:space="preserve"> Update</w:t>
      </w:r>
      <w:r w:rsidR="00B82FB8">
        <w:rPr>
          <w:rFonts w:ascii="Verdana" w:hAnsi="Verdana" w:cs="Times New Roman"/>
          <w:b/>
          <w:sz w:val="24"/>
          <w:szCs w:val="24"/>
        </w:rPr>
        <w:t>s</w:t>
      </w:r>
    </w:p>
    <w:p w:rsidR="009B23D0" w:rsidRDefault="00925E61" w:rsidP="00161916">
      <w:pPr>
        <w:pStyle w:val="NoSpacing"/>
        <w:contextualSpacing/>
        <w:rPr>
          <w:rFonts w:ascii="Verdana" w:hAnsi="Verdana" w:cs="Times New Roman"/>
          <w:sz w:val="24"/>
          <w:szCs w:val="24"/>
        </w:rPr>
      </w:pPr>
      <w:r w:rsidRPr="001731D3">
        <w:rPr>
          <w:rFonts w:ascii="Verdana" w:hAnsi="Verdana"/>
          <w:sz w:val="24"/>
          <w:szCs w:val="24"/>
        </w:rPr>
        <w:t xml:space="preserve">Ellen </w:t>
      </w:r>
      <w:r>
        <w:rPr>
          <w:rFonts w:ascii="Verdana" w:hAnsi="Verdana"/>
          <w:sz w:val="24"/>
          <w:szCs w:val="24"/>
        </w:rPr>
        <w:t xml:space="preserve">Bauman, </w:t>
      </w:r>
      <w:r w:rsidRPr="001731D3">
        <w:rPr>
          <w:rFonts w:ascii="Verdana" w:hAnsi="Verdana"/>
          <w:sz w:val="24"/>
          <w:szCs w:val="24"/>
        </w:rPr>
        <w:t>P</w:t>
      </w:r>
      <w:r w:rsidRPr="001731D3">
        <w:rPr>
          <w:rFonts w:ascii="Verdana" w:hAnsi="Verdana" w:cs="Times New Roman"/>
          <w:sz w:val="24"/>
          <w:szCs w:val="24"/>
        </w:rPr>
        <w:t>resident of The Arc of DFW Area</w:t>
      </w:r>
      <w:r>
        <w:rPr>
          <w:rFonts w:ascii="Verdana" w:hAnsi="Verdana" w:cs="Times New Roman"/>
          <w:sz w:val="24"/>
          <w:szCs w:val="24"/>
        </w:rPr>
        <w:t>,</w:t>
      </w:r>
      <w:r w:rsidRPr="001731D3">
        <w:rPr>
          <w:rFonts w:ascii="Verdana" w:hAnsi="Verdana" w:cs="Times New Roman"/>
          <w:sz w:val="24"/>
          <w:szCs w:val="24"/>
        </w:rPr>
        <w:t xml:space="preserve"> </w:t>
      </w:r>
      <w:r>
        <w:rPr>
          <w:rFonts w:ascii="Verdana" w:hAnsi="Verdana" w:cs="Times New Roman"/>
          <w:sz w:val="24"/>
          <w:szCs w:val="24"/>
        </w:rPr>
        <w:t xml:space="preserve">leads an interagency task force focusing </w:t>
      </w:r>
      <w:r w:rsidRPr="001731D3">
        <w:rPr>
          <w:rFonts w:ascii="Verdana" w:hAnsi="Verdana" w:cs="Times New Roman"/>
          <w:sz w:val="24"/>
          <w:szCs w:val="24"/>
        </w:rPr>
        <w:t xml:space="preserve">on back-up power solutions for power-dependent durable medical equipment (DME) </w:t>
      </w:r>
      <w:r>
        <w:rPr>
          <w:rFonts w:ascii="Verdana" w:hAnsi="Verdana" w:cs="Times New Roman"/>
          <w:sz w:val="24"/>
          <w:szCs w:val="24"/>
        </w:rPr>
        <w:t>such as</w:t>
      </w:r>
      <w:r w:rsidRPr="001731D3">
        <w:rPr>
          <w:rFonts w:ascii="Verdana" w:hAnsi="Verdana" w:cs="Times New Roman"/>
          <w:sz w:val="24"/>
          <w:szCs w:val="24"/>
        </w:rPr>
        <w:t xml:space="preserve"> ventilators, oxygen concentrators, </w:t>
      </w:r>
      <w:r>
        <w:rPr>
          <w:rFonts w:ascii="Verdana" w:hAnsi="Verdana" w:cs="Times New Roman"/>
          <w:sz w:val="24"/>
          <w:szCs w:val="24"/>
        </w:rPr>
        <w:t xml:space="preserve">and suction machines. </w:t>
      </w:r>
      <w:r>
        <w:rPr>
          <w:rFonts w:ascii="Verdana" w:hAnsi="Verdana"/>
          <w:sz w:val="24"/>
          <w:szCs w:val="24"/>
        </w:rPr>
        <w:t>Stephanie Duke</w:t>
      </w:r>
      <w:r w:rsidR="001F1DC6">
        <w:rPr>
          <w:rFonts w:ascii="Verdana" w:hAnsi="Verdana"/>
          <w:sz w:val="24"/>
          <w:szCs w:val="24"/>
        </w:rPr>
        <w:t>, an attorney from Disability Rights Texas,</w:t>
      </w:r>
      <w:r>
        <w:rPr>
          <w:rFonts w:ascii="Verdana" w:hAnsi="Verdana"/>
          <w:sz w:val="24"/>
          <w:szCs w:val="24"/>
        </w:rPr>
        <w:t xml:space="preserve"> leads a</w:t>
      </w:r>
      <w:r w:rsidR="001731D3" w:rsidRPr="001731D3">
        <w:rPr>
          <w:rFonts w:ascii="Verdana" w:hAnsi="Verdana"/>
          <w:sz w:val="24"/>
          <w:szCs w:val="24"/>
        </w:rPr>
        <w:t xml:space="preserve"> </w:t>
      </w:r>
      <w:r>
        <w:rPr>
          <w:rFonts w:ascii="Verdana" w:hAnsi="Verdana"/>
          <w:sz w:val="24"/>
          <w:szCs w:val="24"/>
        </w:rPr>
        <w:t xml:space="preserve">second </w:t>
      </w:r>
      <w:r w:rsidR="001731D3" w:rsidRPr="001731D3">
        <w:rPr>
          <w:rFonts w:ascii="Verdana" w:hAnsi="Verdana"/>
          <w:sz w:val="24"/>
          <w:szCs w:val="24"/>
        </w:rPr>
        <w:t>group</w:t>
      </w:r>
      <w:r w:rsidR="005A7A65">
        <w:rPr>
          <w:rFonts w:ascii="Verdana" w:hAnsi="Verdana"/>
          <w:sz w:val="24"/>
          <w:szCs w:val="24"/>
        </w:rPr>
        <w:t xml:space="preserve"> focusing on </w:t>
      </w:r>
      <w:r w:rsidRPr="001731D3">
        <w:rPr>
          <w:rFonts w:ascii="Verdana" w:hAnsi="Verdana"/>
          <w:sz w:val="24"/>
          <w:szCs w:val="24"/>
        </w:rPr>
        <w:t xml:space="preserve">developing </w:t>
      </w:r>
      <w:r>
        <w:rPr>
          <w:rFonts w:ascii="Verdana" w:hAnsi="Verdana"/>
          <w:sz w:val="24"/>
          <w:szCs w:val="24"/>
        </w:rPr>
        <w:t>personal preparedness educational materials</w:t>
      </w:r>
      <w:r w:rsidRPr="001731D3">
        <w:rPr>
          <w:rFonts w:ascii="Verdana" w:hAnsi="Verdana"/>
          <w:sz w:val="24"/>
          <w:szCs w:val="24"/>
        </w:rPr>
        <w:t xml:space="preserve"> and hosting </w:t>
      </w:r>
      <w:r>
        <w:rPr>
          <w:rFonts w:ascii="Verdana" w:hAnsi="Verdana"/>
          <w:sz w:val="24"/>
          <w:szCs w:val="24"/>
        </w:rPr>
        <w:t xml:space="preserve">training </w:t>
      </w:r>
      <w:r w:rsidRPr="001731D3">
        <w:rPr>
          <w:rFonts w:ascii="Verdana" w:hAnsi="Verdana"/>
          <w:sz w:val="24"/>
          <w:szCs w:val="24"/>
        </w:rPr>
        <w:t>events</w:t>
      </w:r>
      <w:r>
        <w:rPr>
          <w:rFonts w:ascii="Verdana" w:hAnsi="Verdana"/>
          <w:sz w:val="24"/>
          <w:szCs w:val="24"/>
        </w:rPr>
        <w:t>.</w:t>
      </w:r>
      <w:r w:rsidR="008B4C0E">
        <w:rPr>
          <w:rFonts w:ascii="Verdana" w:hAnsi="Verdana"/>
          <w:sz w:val="24"/>
          <w:szCs w:val="24"/>
        </w:rPr>
        <w:t xml:space="preserve"> </w:t>
      </w:r>
      <w:r w:rsidR="00256C52">
        <w:rPr>
          <w:rFonts w:ascii="Verdana" w:hAnsi="Verdana" w:cs="Times New Roman"/>
          <w:sz w:val="24"/>
          <w:szCs w:val="24"/>
        </w:rPr>
        <w:t xml:space="preserve">Members discussed </w:t>
      </w:r>
      <w:r w:rsidR="0099722B">
        <w:rPr>
          <w:rFonts w:ascii="Verdana" w:hAnsi="Verdana" w:cs="Times New Roman"/>
          <w:sz w:val="24"/>
          <w:szCs w:val="24"/>
        </w:rPr>
        <w:t xml:space="preserve">two </w:t>
      </w:r>
      <w:r w:rsidR="00256C52">
        <w:rPr>
          <w:rFonts w:ascii="Verdana" w:hAnsi="Verdana" w:cs="Times New Roman"/>
          <w:sz w:val="24"/>
          <w:szCs w:val="24"/>
        </w:rPr>
        <w:t>policy recommendation</w:t>
      </w:r>
      <w:r w:rsidR="0099722B">
        <w:rPr>
          <w:rFonts w:ascii="Verdana" w:hAnsi="Verdana" w:cs="Times New Roman"/>
          <w:sz w:val="24"/>
          <w:szCs w:val="24"/>
        </w:rPr>
        <w:t xml:space="preserve"> proposals presented by the DME Task Force.</w:t>
      </w:r>
    </w:p>
    <w:p w:rsidR="00A661F0" w:rsidRDefault="00A661F0" w:rsidP="00161916">
      <w:pPr>
        <w:pStyle w:val="NoSpacing"/>
        <w:contextualSpacing/>
        <w:rPr>
          <w:rFonts w:ascii="Verdana" w:hAnsi="Verdana" w:cs="Times New Roman"/>
          <w:sz w:val="24"/>
          <w:szCs w:val="24"/>
        </w:rPr>
      </w:pPr>
    </w:p>
    <w:p w:rsidR="00BC2D08" w:rsidRDefault="009B23D0" w:rsidP="00A661F0">
      <w:pPr>
        <w:pStyle w:val="NoSpacing"/>
        <w:contextualSpacing/>
        <w:rPr>
          <w:rFonts w:ascii="Verdana" w:hAnsi="Verdana" w:cs="Times New Roman"/>
          <w:sz w:val="24"/>
          <w:szCs w:val="24"/>
        </w:rPr>
      </w:pPr>
      <w:r w:rsidRPr="00367950">
        <w:rPr>
          <w:rFonts w:ascii="Verdana" w:hAnsi="Verdana" w:cs="Times New Roman"/>
          <w:sz w:val="24"/>
          <w:szCs w:val="24"/>
          <w:u w:val="single"/>
        </w:rPr>
        <w:t>PUC-TDEM info</w:t>
      </w:r>
      <w:r w:rsidR="001731D3" w:rsidRPr="00367950">
        <w:rPr>
          <w:rFonts w:ascii="Verdana" w:hAnsi="Verdana" w:cs="Times New Roman"/>
          <w:sz w:val="24"/>
          <w:szCs w:val="24"/>
          <w:u w:val="single"/>
        </w:rPr>
        <w:t>rmation</w:t>
      </w:r>
      <w:r w:rsidRPr="00367950">
        <w:rPr>
          <w:rFonts w:ascii="Verdana" w:hAnsi="Verdana" w:cs="Times New Roman"/>
          <w:sz w:val="24"/>
          <w:szCs w:val="24"/>
          <w:u w:val="single"/>
        </w:rPr>
        <w:t xml:space="preserve"> exchange</w:t>
      </w:r>
      <w:r w:rsidR="00792907" w:rsidRPr="00367950">
        <w:rPr>
          <w:rFonts w:ascii="Verdana" w:hAnsi="Verdana" w:cs="Times New Roman"/>
          <w:sz w:val="24"/>
          <w:szCs w:val="24"/>
          <w:u w:val="single"/>
        </w:rPr>
        <w:t>.</w:t>
      </w:r>
    </w:p>
    <w:p w:rsidR="009B23D0" w:rsidRDefault="000C23B1" w:rsidP="00A661F0">
      <w:pPr>
        <w:pStyle w:val="NoSpacing"/>
        <w:contextualSpacing/>
        <w:rPr>
          <w:rFonts w:ascii="Verdana" w:hAnsi="Verdana" w:cs="Times New Roman"/>
          <w:sz w:val="24"/>
          <w:szCs w:val="24"/>
        </w:rPr>
      </w:pPr>
      <w:r>
        <w:rPr>
          <w:rFonts w:ascii="Verdana" w:hAnsi="Verdana" w:cs="Times New Roman"/>
          <w:sz w:val="24"/>
          <w:szCs w:val="24"/>
        </w:rPr>
        <w:t xml:space="preserve">The </w:t>
      </w:r>
      <w:r w:rsidR="007B45C7">
        <w:rPr>
          <w:rFonts w:ascii="Verdana" w:hAnsi="Verdana" w:cs="Times New Roman"/>
          <w:sz w:val="24"/>
          <w:szCs w:val="24"/>
        </w:rPr>
        <w:t xml:space="preserve">interagency </w:t>
      </w:r>
      <w:r>
        <w:rPr>
          <w:rFonts w:ascii="Verdana" w:hAnsi="Verdana" w:cs="Times New Roman"/>
          <w:sz w:val="24"/>
          <w:szCs w:val="24"/>
        </w:rPr>
        <w:t xml:space="preserve">DME </w:t>
      </w:r>
      <w:r w:rsidR="007B45C7">
        <w:rPr>
          <w:rFonts w:ascii="Verdana" w:hAnsi="Verdana" w:cs="Times New Roman"/>
          <w:sz w:val="24"/>
          <w:szCs w:val="24"/>
        </w:rPr>
        <w:t>task force</w:t>
      </w:r>
      <w:r>
        <w:rPr>
          <w:rFonts w:ascii="Verdana" w:hAnsi="Verdana" w:cs="Times New Roman"/>
          <w:sz w:val="24"/>
          <w:szCs w:val="24"/>
        </w:rPr>
        <w:t xml:space="preserve"> found many barriers</w:t>
      </w:r>
      <w:r w:rsidR="003320C7">
        <w:rPr>
          <w:rFonts w:ascii="Verdana" w:hAnsi="Verdana" w:cs="Times New Roman"/>
          <w:sz w:val="24"/>
          <w:szCs w:val="24"/>
        </w:rPr>
        <w:t xml:space="preserve">, particularly </w:t>
      </w:r>
      <w:r w:rsidR="00914C30">
        <w:rPr>
          <w:rFonts w:ascii="Verdana" w:hAnsi="Verdana" w:cs="Times New Roman"/>
          <w:sz w:val="24"/>
          <w:szCs w:val="24"/>
        </w:rPr>
        <w:t xml:space="preserve">the </w:t>
      </w:r>
      <w:r w:rsidR="003320C7">
        <w:rPr>
          <w:rFonts w:ascii="Verdana" w:hAnsi="Verdana" w:cs="Times New Roman"/>
          <w:sz w:val="24"/>
          <w:szCs w:val="24"/>
        </w:rPr>
        <w:t>lack of using existing data</w:t>
      </w:r>
      <w:r w:rsidR="00CF2542">
        <w:rPr>
          <w:rFonts w:ascii="Verdana" w:hAnsi="Verdana" w:cs="Times New Roman"/>
          <w:sz w:val="24"/>
          <w:szCs w:val="24"/>
        </w:rPr>
        <w:t>. They</w:t>
      </w:r>
      <w:r>
        <w:rPr>
          <w:rFonts w:ascii="Verdana" w:hAnsi="Verdana" w:cs="Times New Roman"/>
          <w:sz w:val="24"/>
          <w:szCs w:val="24"/>
        </w:rPr>
        <w:t xml:space="preserve"> explored </w:t>
      </w:r>
      <w:r w:rsidR="00914C30">
        <w:rPr>
          <w:rFonts w:ascii="Verdana" w:hAnsi="Verdana" w:cs="Times New Roman"/>
          <w:sz w:val="24"/>
          <w:szCs w:val="24"/>
        </w:rPr>
        <w:t>using</w:t>
      </w:r>
      <w:r w:rsidR="003320C7">
        <w:rPr>
          <w:rFonts w:ascii="Verdana" w:hAnsi="Verdana" w:cs="Times New Roman"/>
          <w:sz w:val="24"/>
          <w:szCs w:val="24"/>
        </w:rPr>
        <w:t xml:space="preserve"> data from </w:t>
      </w:r>
      <w:r w:rsidR="00732B42">
        <w:rPr>
          <w:rFonts w:ascii="Verdana" w:hAnsi="Verdana" w:cs="Times New Roman"/>
          <w:sz w:val="24"/>
          <w:szCs w:val="24"/>
        </w:rPr>
        <w:t xml:space="preserve">Medicaid </w:t>
      </w:r>
      <w:r w:rsidR="003320C7">
        <w:rPr>
          <w:rFonts w:ascii="Verdana" w:hAnsi="Verdana" w:cs="Times New Roman"/>
          <w:sz w:val="24"/>
          <w:szCs w:val="24"/>
        </w:rPr>
        <w:t>managed care organizations and CHIP. They reviewed resources from other states.</w:t>
      </w:r>
      <w:r>
        <w:rPr>
          <w:rFonts w:ascii="Verdana" w:hAnsi="Verdana" w:cs="Times New Roman"/>
          <w:sz w:val="24"/>
          <w:szCs w:val="24"/>
        </w:rPr>
        <w:t xml:space="preserve"> </w:t>
      </w:r>
      <w:r w:rsidR="00DC18DE">
        <w:rPr>
          <w:rFonts w:ascii="Verdana" w:hAnsi="Verdana" w:cs="Times New Roman"/>
          <w:sz w:val="24"/>
          <w:szCs w:val="24"/>
        </w:rPr>
        <w:t xml:space="preserve">Texas’ </w:t>
      </w:r>
      <w:r w:rsidR="00792907">
        <w:rPr>
          <w:rFonts w:ascii="Verdana" w:hAnsi="Verdana" w:cs="Times New Roman"/>
          <w:sz w:val="24"/>
          <w:szCs w:val="24"/>
        </w:rPr>
        <w:t>P</w:t>
      </w:r>
      <w:r w:rsidR="001731D3">
        <w:rPr>
          <w:rFonts w:ascii="Verdana" w:hAnsi="Verdana" w:cs="Times New Roman"/>
          <w:sz w:val="24"/>
          <w:szCs w:val="24"/>
        </w:rPr>
        <w:t>ublic Utility Commission (P</w:t>
      </w:r>
      <w:r w:rsidR="00792907">
        <w:rPr>
          <w:rFonts w:ascii="Verdana" w:hAnsi="Verdana" w:cs="Times New Roman"/>
          <w:sz w:val="24"/>
          <w:szCs w:val="24"/>
        </w:rPr>
        <w:t>UC</w:t>
      </w:r>
      <w:r w:rsidR="001731D3">
        <w:rPr>
          <w:rFonts w:ascii="Verdana" w:hAnsi="Verdana" w:cs="Times New Roman"/>
          <w:sz w:val="24"/>
          <w:szCs w:val="24"/>
        </w:rPr>
        <w:t>)</w:t>
      </w:r>
      <w:r w:rsidR="00792907">
        <w:rPr>
          <w:rFonts w:ascii="Verdana" w:hAnsi="Verdana" w:cs="Times New Roman"/>
          <w:sz w:val="24"/>
          <w:szCs w:val="24"/>
        </w:rPr>
        <w:t xml:space="preserve"> </w:t>
      </w:r>
      <w:r w:rsidR="00FF1375">
        <w:rPr>
          <w:rFonts w:ascii="Verdana" w:hAnsi="Verdana" w:cs="Times New Roman"/>
          <w:sz w:val="24"/>
          <w:szCs w:val="24"/>
        </w:rPr>
        <w:t>has a voluntary critical care registry, verified by a person’s doctor</w:t>
      </w:r>
      <w:r w:rsidR="001F1DC6">
        <w:rPr>
          <w:rFonts w:ascii="Verdana" w:hAnsi="Verdana" w:cs="Times New Roman"/>
          <w:sz w:val="24"/>
          <w:szCs w:val="24"/>
        </w:rPr>
        <w:t>,</w:t>
      </w:r>
      <w:r w:rsidR="00FF1375">
        <w:rPr>
          <w:rFonts w:ascii="Verdana" w:hAnsi="Verdana" w:cs="Times New Roman"/>
          <w:sz w:val="24"/>
          <w:szCs w:val="24"/>
        </w:rPr>
        <w:t xml:space="preserve"> who forwards information to local utility providers. Texas Division of Emergency Management offers</w:t>
      </w:r>
      <w:r w:rsidR="00792907">
        <w:rPr>
          <w:rFonts w:ascii="Verdana" w:hAnsi="Verdana" w:cs="Times New Roman"/>
          <w:sz w:val="24"/>
          <w:szCs w:val="24"/>
        </w:rPr>
        <w:t xml:space="preserve"> STEAR. </w:t>
      </w:r>
      <w:r w:rsidR="00FF1375">
        <w:rPr>
          <w:rFonts w:ascii="Verdana" w:hAnsi="Verdana" w:cs="Times New Roman"/>
          <w:sz w:val="24"/>
          <w:szCs w:val="24"/>
        </w:rPr>
        <w:t xml:space="preserve">The </w:t>
      </w:r>
      <w:hyperlink r:id="rId10" w:history="1">
        <w:r w:rsidR="00FF1375" w:rsidRPr="00DB2365">
          <w:rPr>
            <w:rStyle w:val="Hyperlink"/>
            <w:rFonts w:ascii="Verdana" w:hAnsi="Verdana" w:cs="Times New Roman"/>
            <w:sz w:val="24"/>
            <w:szCs w:val="24"/>
          </w:rPr>
          <w:t>STEAR application</w:t>
        </w:r>
      </w:hyperlink>
      <w:r w:rsidR="00FF1375">
        <w:rPr>
          <w:rFonts w:ascii="Verdana" w:hAnsi="Verdana" w:cs="Times New Roman"/>
          <w:sz w:val="24"/>
          <w:szCs w:val="24"/>
        </w:rPr>
        <w:t xml:space="preserve"> allows space to discuss personalized disability requirements. There are l</w:t>
      </w:r>
      <w:r w:rsidR="00792907">
        <w:rPr>
          <w:rFonts w:ascii="Verdana" w:hAnsi="Verdana" w:cs="Times New Roman"/>
          <w:sz w:val="24"/>
          <w:szCs w:val="24"/>
        </w:rPr>
        <w:t>ack of data</w:t>
      </w:r>
      <w:r w:rsidR="00F504BF">
        <w:rPr>
          <w:rFonts w:ascii="Verdana" w:hAnsi="Verdana" w:cs="Times New Roman"/>
          <w:sz w:val="24"/>
          <w:szCs w:val="24"/>
        </w:rPr>
        <w:t>-</w:t>
      </w:r>
      <w:r w:rsidR="00792907">
        <w:rPr>
          <w:rFonts w:ascii="Verdana" w:hAnsi="Verdana" w:cs="Times New Roman"/>
          <w:sz w:val="24"/>
          <w:szCs w:val="24"/>
        </w:rPr>
        <w:t xml:space="preserve">use agreements </w:t>
      </w:r>
      <w:r w:rsidR="004D5AF6">
        <w:rPr>
          <w:rFonts w:ascii="Verdana" w:hAnsi="Verdana" w:cs="Times New Roman"/>
          <w:sz w:val="24"/>
          <w:szCs w:val="24"/>
        </w:rPr>
        <w:t>between</w:t>
      </w:r>
      <w:r w:rsidR="00792907">
        <w:rPr>
          <w:rFonts w:ascii="Verdana" w:hAnsi="Verdana" w:cs="Times New Roman"/>
          <w:sz w:val="24"/>
          <w:szCs w:val="24"/>
        </w:rPr>
        <w:t xml:space="preserve"> </w:t>
      </w:r>
      <w:r w:rsidR="00A661F0">
        <w:rPr>
          <w:rFonts w:ascii="Verdana" w:hAnsi="Verdana" w:cs="Times New Roman"/>
          <w:sz w:val="24"/>
          <w:szCs w:val="24"/>
        </w:rPr>
        <w:t>O</w:t>
      </w:r>
      <w:r w:rsidR="00792907">
        <w:rPr>
          <w:rFonts w:ascii="Verdana" w:hAnsi="Verdana" w:cs="Times New Roman"/>
          <w:sz w:val="24"/>
          <w:szCs w:val="24"/>
        </w:rPr>
        <w:t xml:space="preserve">ffices of </w:t>
      </w:r>
      <w:r w:rsidR="00A661F0">
        <w:rPr>
          <w:rFonts w:ascii="Verdana" w:hAnsi="Verdana" w:cs="Times New Roman"/>
          <w:sz w:val="24"/>
          <w:szCs w:val="24"/>
        </w:rPr>
        <w:t>L</w:t>
      </w:r>
      <w:r w:rsidR="00792907">
        <w:rPr>
          <w:rFonts w:ascii="Verdana" w:hAnsi="Verdana" w:cs="Times New Roman"/>
          <w:sz w:val="24"/>
          <w:szCs w:val="24"/>
        </w:rPr>
        <w:t xml:space="preserve">ocal </w:t>
      </w:r>
      <w:r w:rsidR="00A661F0">
        <w:rPr>
          <w:rFonts w:ascii="Verdana" w:hAnsi="Verdana" w:cs="Times New Roman"/>
          <w:sz w:val="24"/>
          <w:szCs w:val="24"/>
        </w:rPr>
        <w:t>Emergency Management</w:t>
      </w:r>
      <w:r w:rsidR="00792907">
        <w:rPr>
          <w:rFonts w:ascii="Verdana" w:hAnsi="Verdana" w:cs="Times New Roman"/>
          <w:sz w:val="24"/>
          <w:szCs w:val="24"/>
        </w:rPr>
        <w:t xml:space="preserve"> and V</w:t>
      </w:r>
      <w:r w:rsidR="00A661F0">
        <w:rPr>
          <w:rFonts w:ascii="Verdana" w:hAnsi="Verdana" w:cs="Times New Roman"/>
          <w:sz w:val="24"/>
          <w:szCs w:val="24"/>
        </w:rPr>
        <w:t>oluntary Organizations Active in Disaster (V</w:t>
      </w:r>
      <w:r w:rsidR="00792907">
        <w:rPr>
          <w:rFonts w:ascii="Verdana" w:hAnsi="Verdana" w:cs="Times New Roman"/>
          <w:sz w:val="24"/>
          <w:szCs w:val="24"/>
        </w:rPr>
        <w:t>OADs</w:t>
      </w:r>
      <w:r w:rsidR="00A661F0">
        <w:rPr>
          <w:rFonts w:ascii="Verdana" w:hAnsi="Verdana" w:cs="Times New Roman"/>
          <w:sz w:val="24"/>
          <w:szCs w:val="24"/>
        </w:rPr>
        <w:t>)</w:t>
      </w:r>
      <w:r w:rsidR="00792907">
        <w:rPr>
          <w:rFonts w:ascii="Verdana" w:hAnsi="Verdana" w:cs="Times New Roman"/>
          <w:sz w:val="24"/>
          <w:szCs w:val="24"/>
        </w:rPr>
        <w:t xml:space="preserve"> such as the American Red Cross </w:t>
      </w:r>
      <w:r w:rsidR="008E6958">
        <w:rPr>
          <w:rFonts w:ascii="Verdana" w:hAnsi="Verdana" w:cs="Times New Roman"/>
          <w:sz w:val="24"/>
          <w:szCs w:val="24"/>
        </w:rPr>
        <w:t xml:space="preserve">or National Guard Units </w:t>
      </w:r>
      <w:r w:rsidR="00792907">
        <w:rPr>
          <w:rFonts w:ascii="Verdana" w:hAnsi="Verdana" w:cs="Times New Roman"/>
          <w:sz w:val="24"/>
          <w:szCs w:val="24"/>
        </w:rPr>
        <w:t xml:space="preserve">who might </w:t>
      </w:r>
      <w:r w:rsidR="00052607">
        <w:rPr>
          <w:rFonts w:ascii="Verdana" w:hAnsi="Verdana" w:cs="Times New Roman"/>
          <w:sz w:val="24"/>
          <w:szCs w:val="24"/>
        </w:rPr>
        <w:t>conduct</w:t>
      </w:r>
      <w:r w:rsidR="00792907">
        <w:rPr>
          <w:rFonts w:ascii="Verdana" w:hAnsi="Verdana" w:cs="Times New Roman"/>
          <w:sz w:val="24"/>
          <w:szCs w:val="24"/>
        </w:rPr>
        <w:t xml:space="preserve"> well checks or provide water, etc.</w:t>
      </w:r>
      <w:r w:rsidR="008E6958">
        <w:rPr>
          <w:rFonts w:ascii="Verdana" w:hAnsi="Verdana" w:cs="Times New Roman"/>
          <w:sz w:val="24"/>
          <w:szCs w:val="24"/>
        </w:rPr>
        <w:t xml:space="preserve"> </w:t>
      </w:r>
      <w:r w:rsidR="002E6616">
        <w:rPr>
          <w:rFonts w:ascii="Verdana" w:hAnsi="Verdana" w:cs="Times New Roman"/>
          <w:sz w:val="24"/>
          <w:szCs w:val="24"/>
        </w:rPr>
        <w:t>Electricity providers do not use d</w:t>
      </w:r>
      <w:r w:rsidR="00B5504B">
        <w:rPr>
          <w:rFonts w:ascii="Verdana" w:hAnsi="Verdana" w:cs="Times New Roman"/>
          <w:sz w:val="24"/>
          <w:szCs w:val="24"/>
        </w:rPr>
        <w:t xml:space="preserve">ata operationally to protect or restore power, partially because of privacy protections. </w:t>
      </w:r>
      <w:r w:rsidR="004D5AF6">
        <w:rPr>
          <w:rFonts w:ascii="Verdana" w:hAnsi="Verdana" w:cs="Times New Roman"/>
          <w:sz w:val="24"/>
          <w:szCs w:val="24"/>
        </w:rPr>
        <w:t>Technology does</w:t>
      </w:r>
      <w:r w:rsidR="009F0231">
        <w:rPr>
          <w:rFonts w:ascii="Verdana" w:hAnsi="Verdana" w:cs="Times New Roman"/>
          <w:sz w:val="24"/>
          <w:szCs w:val="24"/>
        </w:rPr>
        <w:t xml:space="preserve"> not</w:t>
      </w:r>
      <w:r w:rsidR="004D5AF6">
        <w:rPr>
          <w:rFonts w:ascii="Verdana" w:hAnsi="Verdana" w:cs="Times New Roman"/>
          <w:sz w:val="24"/>
          <w:szCs w:val="24"/>
        </w:rPr>
        <w:t xml:space="preserve"> protect </w:t>
      </w:r>
      <w:r w:rsidR="007C35B5">
        <w:rPr>
          <w:rFonts w:ascii="Verdana" w:hAnsi="Verdana" w:cs="Times New Roman"/>
          <w:sz w:val="24"/>
          <w:szCs w:val="24"/>
        </w:rPr>
        <w:t xml:space="preserve">electricity </w:t>
      </w:r>
      <w:r w:rsidR="004D5AF6">
        <w:rPr>
          <w:rFonts w:ascii="Verdana" w:hAnsi="Verdana" w:cs="Times New Roman"/>
          <w:sz w:val="24"/>
          <w:szCs w:val="24"/>
        </w:rPr>
        <w:t>circuits for customers’ homes</w:t>
      </w:r>
      <w:r w:rsidR="007C35B5">
        <w:rPr>
          <w:rFonts w:ascii="Verdana" w:hAnsi="Verdana" w:cs="Times New Roman"/>
          <w:sz w:val="24"/>
          <w:szCs w:val="24"/>
        </w:rPr>
        <w:t xml:space="preserve">. </w:t>
      </w:r>
      <w:r w:rsidR="007B45C7">
        <w:rPr>
          <w:rFonts w:ascii="Verdana" w:hAnsi="Verdana" w:cs="Times New Roman"/>
          <w:sz w:val="24"/>
          <w:szCs w:val="24"/>
        </w:rPr>
        <w:t>First priorities of a grid</w:t>
      </w:r>
      <w:r w:rsidR="004D5AF6">
        <w:rPr>
          <w:rFonts w:ascii="Verdana" w:hAnsi="Verdana" w:cs="Times New Roman"/>
          <w:sz w:val="24"/>
          <w:szCs w:val="24"/>
        </w:rPr>
        <w:t xml:space="preserve"> are hospitals and fire or police stations.</w:t>
      </w:r>
    </w:p>
    <w:p w:rsidR="00A661F0" w:rsidRDefault="00A661F0" w:rsidP="00A661F0">
      <w:pPr>
        <w:pStyle w:val="NoSpacing"/>
        <w:contextualSpacing/>
        <w:rPr>
          <w:rFonts w:ascii="Verdana" w:hAnsi="Verdana" w:cs="Times New Roman"/>
          <w:sz w:val="24"/>
          <w:szCs w:val="24"/>
        </w:rPr>
      </w:pPr>
    </w:p>
    <w:p w:rsidR="004D5AF6" w:rsidRDefault="004D5AF6" w:rsidP="00A661F0">
      <w:pPr>
        <w:pStyle w:val="NoSpacing"/>
        <w:contextualSpacing/>
        <w:rPr>
          <w:rFonts w:ascii="Verdana" w:hAnsi="Verdana" w:cs="Times New Roman"/>
          <w:sz w:val="24"/>
          <w:szCs w:val="24"/>
        </w:rPr>
      </w:pPr>
      <w:r>
        <w:rPr>
          <w:rFonts w:ascii="Verdana" w:hAnsi="Verdana" w:cs="Times New Roman"/>
          <w:sz w:val="24"/>
          <w:szCs w:val="24"/>
        </w:rPr>
        <w:t xml:space="preserve">Dylan Rafaty </w:t>
      </w:r>
      <w:r w:rsidRPr="00A661F0">
        <w:rPr>
          <w:rFonts w:ascii="Verdana" w:hAnsi="Verdana" w:cs="Times New Roman"/>
          <w:sz w:val="24"/>
          <w:szCs w:val="24"/>
          <w:highlight w:val="yellow"/>
        </w:rPr>
        <w:t>motioned</w:t>
      </w:r>
      <w:r>
        <w:rPr>
          <w:rFonts w:ascii="Verdana" w:hAnsi="Verdana" w:cs="Times New Roman"/>
          <w:sz w:val="24"/>
          <w:szCs w:val="24"/>
        </w:rPr>
        <w:t xml:space="preserve"> to </w:t>
      </w:r>
      <w:r w:rsidR="00A661F0">
        <w:rPr>
          <w:rFonts w:ascii="Verdana" w:hAnsi="Verdana" w:cs="Times New Roman"/>
          <w:sz w:val="24"/>
          <w:szCs w:val="24"/>
        </w:rPr>
        <w:t>adopt</w:t>
      </w:r>
      <w:r>
        <w:rPr>
          <w:rFonts w:ascii="Verdana" w:hAnsi="Verdana" w:cs="Times New Roman"/>
          <w:sz w:val="24"/>
          <w:szCs w:val="24"/>
        </w:rPr>
        <w:t xml:space="preserve"> this recommendation.</w:t>
      </w:r>
      <w:r w:rsidR="00A661F0">
        <w:rPr>
          <w:rFonts w:ascii="Verdana" w:hAnsi="Verdana" w:cs="Times New Roman"/>
          <w:sz w:val="24"/>
          <w:szCs w:val="24"/>
        </w:rPr>
        <w:t xml:space="preserve"> </w:t>
      </w:r>
      <w:r w:rsidR="004F1CE0">
        <w:rPr>
          <w:rFonts w:ascii="Verdana" w:hAnsi="Verdana" w:cs="Times New Roman"/>
          <w:sz w:val="24"/>
          <w:szCs w:val="24"/>
        </w:rPr>
        <w:t>Ellen Bauman</w:t>
      </w:r>
      <w:r w:rsidR="00A661F0">
        <w:rPr>
          <w:rFonts w:ascii="Verdana" w:hAnsi="Verdana" w:cs="Times New Roman"/>
          <w:sz w:val="24"/>
          <w:szCs w:val="24"/>
        </w:rPr>
        <w:t xml:space="preserve"> seconded. Motion </w:t>
      </w:r>
      <w:proofErr w:type="gramStart"/>
      <w:r w:rsidR="00A661F0">
        <w:rPr>
          <w:rFonts w:ascii="Verdana" w:hAnsi="Verdana" w:cs="Times New Roman"/>
          <w:sz w:val="24"/>
          <w:szCs w:val="24"/>
        </w:rPr>
        <w:t>was approved</w:t>
      </w:r>
      <w:proofErr w:type="gramEnd"/>
      <w:r w:rsidR="00A661F0">
        <w:rPr>
          <w:rFonts w:ascii="Verdana" w:hAnsi="Verdana" w:cs="Times New Roman"/>
          <w:sz w:val="24"/>
          <w:szCs w:val="24"/>
        </w:rPr>
        <w:t xml:space="preserve"> by roll call vote.</w:t>
      </w:r>
    </w:p>
    <w:p w:rsidR="009B23D0" w:rsidRDefault="009B23D0" w:rsidP="00A661F0">
      <w:pPr>
        <w:pStyle w:val="NoSpacing"/>
        <w:contextualSpacing/>
        <w:rPr>
          <w:rFonts w:ascii="Verdana" w:hAnsi="Verdana" w:cs="Times New Roman"/>
          <w:sz w:val="24"/>
          <w:szCs w:val="24"/>
        </w:rPr>
      </w:pPr>
    </w:p>
    <w:p w:rsidR="007B61EA" w:rsidRDefault="0099722B" w:rsidP="00161916">
      <w:pPr>
        <w:pStyle w:val="NoSpacing"/>
        <w:contextualSpacing/>
        <w:rPr>
          <w:rFonts w:ascii="Verdana" w:hAnsi="Verdana" w:cs="Times New Roman"/>
          <w:sz w:val="24"/>
          <w:szCs w:val="24"/>
        </w:rPr>
      </w:pPr>
      <w:r>
        <w:rPr>
          <w:rFonts w:ascii="Verdana" w:hAnsi="Verdana" w:cs="Times New Roman"/>
          <w:sz w:val="24"/>
          <w:szCs w:val="24"/>
          <w:u w:val="single"/>
        </w:rPr>
        <w:t>U</w:t>
      </w:r>
      <w:r w:rsidR="009B23D0" w:rsidRPr="004F1CE0">
        <w:rPr>
          <w:rFonts w:ascii="Verdana" w:hAnsi="Verdana" w:cs="Times New Roman"/>
          <w:sz w:val="24"/>
          <w:szCs w:val="24"/>
          <w:u w:val="single"/>
        </w:rPr>
        <w:t xml:space="preserve">tilizing </w:t>
      </w:r>
      <w:r>
        <w:rPr>
          <w:rFonts w:ascii="Verdana" w:hAnsi="Verdana" w:cs="Times New Roman"/>
          <w:sz w:val="24"/>
          <w:szCs w:val="24"/>
          <w:u w:val="single"/>
        </w:rPr>
        <w:t>D</w:t>
      </w:r>
      <w:r w:rsidR="009B23D0" w:rsidRPr="004F1CE0">
        <w:rPr>
          <w:rFonts w:ascii="Verdana" w:hAnsi="Verdana" w:cs="Times New Roman"/>
          <w:sz w:val="24"/>
          <w:szCs w:val="24"/>
          <w:u w:val="single"/>
        </w:rPr>
        <w:t xml:space="preserve">ata from </w:t>
      </w:r>
      <w:proofErr w:type="spellStart"/>
      <w:r w:rsidR="008E6958" w:rsidRPr="004F1CE0">
        <w:rPr>
          <w:rFonts w:ascii="Verdana" w:hAnsi="Verdana" w:cs="Times New Roman"/>
          <w:sz w:val="24"/>
          <w:szCs w:val="24"/>
          <w:u w:val="single"/>
        </w:rPr>
        <w:t>emPOWER</w:t>
      </w:r>
      <w:r>
        <w:rPr>
          <w:rFonts w:ascii="Verdana" w:hAnsi="Verdana" w:cs="Times New Roman"/>
          <w:sz w:val="24"/>
          <w:szCs w:val="24"/>
          <w:u w:val="single"/>
        </w:rPr>
        <w:t>’s</w:t>
      </w:r>
      <w:proofErr w:type="spellEnd"/>
      <w:r w:rsidR="008E6958" w:rsidRPr="004F1CE0">
        <w:rPr>
          <w:rFonts w:ascii="Verdana" w:hAnsi="Verdana" w:cs="Times New Roman"/>
          <w:sz w:val="24"/>
          <w:szCs w:val="24"/>
          <w:u w:val="single"/>
        </w:rPr>
        <w:t xml:space="preserve"> </w:t>
      </w:r>
      <w:r>
        <w:rPr>
          <w:rFonts w:ascii="Verdana" w:hAnsi="Verdana" w:cs="Times New Roman"/>
          <w:sz w:val="24"/>
          <w:szCs w:val="24"/>
          <w:u w:val="single"/>
        </w:rPr>
        <w:t>P</w:t>
      </w:r>
      <w:r w:rsidR="008E6958" w:rsidRPr="004F1CE0">
        <w:rPr>
          <w:rFonts w:ascii="Verdana" w:hAnsi="Verdana" w:cs="Times New Roman"/>
          <w:sz w:val="24"/>
          <w:szCs w:val="24"/>
          <w:u w:val="single"/>
        </w:rPr>
        <w:t>latform</w:t>
      </w:r>
      <w:r w:rsidR="00E71A29">
        <w:rPr>
          <w:rFonts w:ascii="Verdana" w:hAnsi="Verdana" w:cs="Times New Roman"/>
          <w:sz w:val="24"/>
          <w:szCs w:val="24"/>
        </w:rPr>
        <w:t>.</w:t>
      </w:r>
    </w:p>
    <w:p w:rsidR="008E5097" w:rsidRDefault="007B61EA" w:rsidP="00161916">
      <w:pPr>
        <w:pStyle w:val="NoSpacing"/>
        <w:contextualSpacing/>
        <w:rPr>
          <w:rFonts w:ascii="Verdana" w:hAnsi="Verdana" w:cs="Times New Roman"/>
          <w:sz w:val="24"/>
          <w:szCs w:val="24"/>
        </w:rPr>
      </w:pPr>
      <w:proofErr w:type="spellStart"/>
      <w:proofErr w:type="gramStart"/>
      <w:r>
        <w:rPr>
          <w:rFonts w:ascii="Verdana" w:hAnsi="Verdana" w:cs="Times New Roman"/>
          <w:sz w:val="24"/>
          <w:szCs w:val="24"/>
        </w:rPr>
        <w:t>emPOWER</w:t>
      </w:r>
      <w:proofErr w:type="spellEnd"/>
      <w:proofErr w:type="gramEnd"/>
      <w:r>
        <w:rPr>
          <w:rFonts w:ascii="Verdana" w:hAnsi="Verdana" w:cs="Times New Roman"/>
          <w:sz w:val="24"/>
          <w:szCs w:val="24"/>
        </w:rPr>
        <w:t xml:space="preserve"> is a national database that captures DME purchases of Medicare recipients. Counties may purchase data from </w:t>
      </w:r>
      <w:proofErr w:type="spellStart"/>
      <w:r>
        <w:rPr>
          <w:rFonts w:ascii="Verdana" w:hAnsi="Verdana" w:cs="Times New Roman"/>
          <w:sz w:val="24"/>
          <w:szCs w:val="24"/>
        </w:rPr>
        <w:t>emPOWER</w:t>
      </w:r>
      <w:proofErr w:type="spellEnd"/>
      <w:r>
        <w:rPr>
          <w:rFonts w:ascii="Verdana" w:hAnsi="Verdana" w:cs="Times New Roman"/>
          <w:sz w:val="24"/>
          <w:szCs w:val="24"/>
        </w:rPr>
        <w:t xml:space="preserve"> at a cost of $2,000 per request, especially useful during a disaster. </w:t>
      </w:r>
      <w:r w:rsidR="00877595">
        <w:rPr>
          <w:rFonts w:ascii="Verdana" w:hAnsi="Verdana" w:cs="Times New Roman"/>
          <w:sz w:val="24"/>
          <w:szCs w:val="24"/>
        </w:rPr>
        <w:t>Th</w:t>
      </w:r>
      <w:r>
        <w:rPr>
          <w:rFonts w:ascii="Verdana" w:hAnsi="Verdana" w:cs="Times New Roman"/>
          <w:sz w:val="24"/>
          <w:szCs w:val="24"/>
        </w:rPr>
        <w:t>e</w:t>
      </w:r>
      <w:r w:rsidR="00877595">
        <w:rPr>
          <w:rFonts w:ascii="Verdana" w:hAnsi="Verdana" w:cs="Times New Roman"/>
          <w:sz w:val="24"/>
          <w:szCs w:val="24"/>
        </w:rPr>
        <w:t xml:space="preserve"> recommendation </w:t>
      </w:r>
      <w:r>
        <w:rPr>
          <w:rFonts w:ascii="Verdana" w:hAnsi="Verdana" w:cs="Times New Roman"/>
          <w:sz w:val="24"/>
          <w:szCs w:val="24"/>
        </w:rPr>
        <w:t>outlines</w:t>
      </w:r>
      <w:r w:rsidR="0062797C">
        <w:rPr>
          <w:rFonts w:ascii="Verdana" w:hAnsi="Verdana" w:cs="Times New Roman"/>
          <w:sz w:val="24"/>
          <w:szCs w:val="24"/>
        </w:rPr>
        <w:t xml:space="preserve"> potential solutions – data custodians</w:t>
      </w:r>
      <w:r w:rsidR="00637D2E">
        <w:rPr>
          <w:rFonts w:ascii="Verdana" w:hAnsi="Verdana" w:cs="Times New Roman"/>
          <w:sz w:val="24"/>
          <w:szCs w:val="24"/>
        </w:rPr>
        <w:t>;</w:t>
      </w:r>
      <w:r w:rsidR="0062797C">
        <w:rPr>
          <w:rFonts w:ascii="Verdana" w:hAnsi="Verdana" w:cs="Times New Roman"/>
          <w:sz w:val="24"/>
          <w:szCs w:val="24"/>
        </w:rPr>
        <w:t xml:space="preserve"> integrating </w:t>
      </w:r>
      <w:r w:rsidR="00637D2E">
        <w:rPr>
          <w:rFonts w:ascii="Verdana" w:hAnsi="Verdana" w:cs="Times New Roman"/>
          <w:sz w:val="24"/>
          <w:szCs w:val="24"/>
        </w:rPr>
        <w:t>Texas</w:t>
      </w:r>
      <w:r w:rsidR="0062797C">
        <w:rPr>
          <w:rFonts w:ascii="Verdana" w:hAnsi="Verdana" w:cs="Times New Roman"/>
          <w:sz w:val="24"/>
          <w:szCs w:val="24"/>
        </w:rPr>
        <w:t xml:space="preserve"> </w:t>
      </w:r>
      <w:r w:rsidR="00A55408">
        <w:rPr>
          <w:rFonts w:ascii="Verdana" w:hAnsi="Verdana" w:cs="Times New Roman"/>
          <w:sz w:val="24"/>
          <w:szCs w:val="24"/>
        </w:rPr>
        <w:t xml:space="preserve">Medicaid and CHIP </w:t>
      </w:r>
      <w:r w:rsidR="0062797C">
        <w:rPr>
          <w:rFonts w:ascii="Verdana" w:hAnsi="Verdana" w:cs="Times New Roman"/>
          <w:sz w:val="24"/>
          <w:szCs w:val="24"/>
        </w:rPr>
        <w:t>data</w:t>
      </w:r>
      <w:r w:rsidR="00637D2E">
        <w:rPr>
          <w:rFonts w:ascii="Verdana" w:hAnsi="Verdana" w:cs="Times New Roman"/>
          <w:sz w:val="24"/>
          <w:szCs w:val="24"/>
        </w:rPr>
        <w:t xml:space="preserve"> into </w:t>
      </w:r>
      <w:proofErr w:type="spellStart"/>
      <w:r w:rsidR="00637D2E">
        <w:rPr>
          <w:rFonts w:ascii="Verdana" w:hAnsi="Verdana" w:cs="Times New Roman"/>
          <w:sz w:val="24"/>
          <w:szCs w:val="24"/>
        </w:rPr>
        <w:t>emPOWER’s</w:t>
      </w:r>
      <w:proofErr w:type="spellEnd"/>
      <w:r w:rsidR="00637D2E">
        <w:rPr>
          <w:rFonts w:ascii="Verdana" w:hAnsi="Verdana" w:cs="Times New Roman"/>
          <w:sz w:val="24"/>
          <w:szCs w:val="24"/>
        </w:rPr>
        <w:t xml:space="preserve"> database;</w:t>
      </w:r>
      <w:r w:rsidR="0062797C">
        <w:rPr>
          <w:rFonts w:ascii="Verdana" w:hAnsi="Verdana" w:cs="Times New Roman"/>
          <w:sz w:val="24"/>
          <w:szCs w:val="24"/>
        </w:rPr>
        <w:t xml:space="preserve"> working with DSHS, HHSC and TDEM</w:t>
      </w:r>
      <w:r w:rsidR="00637D2E">
        <w:rPr>
          <w:rFonts w:ascii="Verdana" w:hAnsi="Verdana" w:cs="Times New Roman"/>
          <w:sz w:val="24"/>
          <w:szCs w:val="24"/>
        </w:rPr>
        <w:t xml:space="preserve"> to study the feasibility of integrating STEAR datasets and critical care registries from local power companies; and including scenarios during full-scale emergency exercises</w:t>
      </w:r>
      <w:r w:rsidR="00877595">
        <w:rPr>
          <w:rFonts w:ascii="Verdana" w:hAnsi="Verdana" w:cs="Times New Roman"/>
          <w:sz w:val="24"/>
          <w:szCs w:val="24"/>
        </w:rPr>
        <w:t>.</w:t>
      </w:r>
    </w:p>
    <w:p w:rsidR="002A2E9A" w:rsidRDefault="002A2E9A" w:rsidP="00161916">
      <w:pPr>
        <w:pStyle w:val="NoSpacing"/>
        <w:contextualSpacing/>
        <w:rPr>
          <w:rFonts w:ascii="Verdana" w:hAnsi="Verdana" w:cs="Times New Roman"/>
          <w:sz w:val="24"/>
          <w:szCs w:val="24"/>
        </w:rPr>
      </w:pPr>
    </w:p>
    <w:p w:rsidR="008245ED" w:rsidRDefault="0038693F" w:rsidP="00161916">
      <w:pPr>
        <w:pStyle w:val="NoSpacing"/>
        <w:contextualSpacing/>
        <w:rPr>
          <w:rFonts w:ascii="Verdana" w:hAnsi="Verdana" w:cs="Times New Roman"/>
          <w:sz w:val="24"/>
          <w:szCs w:val="24"/>
        </w:rPr>
      </w:pPr>
      <w:r>
        <w:rPr>
          <w:rFonts w:ascii="Verdana" w:hAnsi="Verdana" w:cs="Times New Roman"/>
          <w:sz w:val="24"/>
          <w:szCs w:val="24"/>
        </w:rPr>
        <w:t xml:space="preserve">Dylan Rafaty </w:t>
      </w:r>
      <w:r w:rsidRPr="0038693F">
        <w:rPr>
          <w:rFonts w:ascii="Verdana" w:hAnsi="Verdana" w:cs="Times New Roman"/>
          <w:sz w:val="24"/>
          <w:szCs w:val="24"/>
          <w:highlight w:val="yellow"/>
        </w:rPr>
        <w:t>motioned</w:t>
      </w:r>
      <w:r>
        <w:rPr>
          <w:rFonts w:ascii="Verdana" w:hAnsi="Verdana" w:cs="Times New Roman"/>
          <w:sz w:val="24"/>
          <w:szCs w:val="24"/>
        </w:rPr>
        <w:t xml:space="preserve"> to approve this recommendation; Eric Lindsay seconded. Approved by roll call vote.</w:t>
      </w:r>
    </w:p>
    <w:p w:rsidR="009B23D0" w:rsidRPr="006A7F12" w:rsidRDefault="009B23D0" w:rsidP="00161916">
      <w:pPr>
        <w:pStyle w:val="NoSpacing"/>
        <w:contextualSpacing/>
        <w:rPr>
          <w:rFonts w:ascii="Verdana" w:hAnsi="Verdana" w:cs="Times New Roman"/>
          <w:sz w:val="24"/>
          <w:szCs w:val="24"/>
        </w:rPr>
      </w:pPr>
    </w:p>
    <w:p w:rsidR="003204A1" w:rsidRDefault="008B1280" w:rsidP="00755253">
      <w:pPr>
        <w:pStyle w:val="NoSpacing"/>
        <w:contextualSpacing/>
        <w:rPr>
          <w:rFonts w:ascii="Verdana" w:hAnsi="Verdana" w:cs="Times New Roman"/>
          <w:sz w:val="24"/>
          <w:szCs w:val="24"/>
        </w:rPr>
      </w:pPr>
      <w:r w:rsidRPr="00FA3FB6">
        <w:rPr>
          <w:rFonts w:ascii="Verdana" w:hAnsi="Verdana" w:cs="Times New Roman"/>
          <w:b/>
          <w:sz w:val="24"/>
          <w:szCs w:val="24"/>
        </w:rPr>
        <w:t>Guardianship Subcommittee</w:t>
      </w:r>
      <w:r>
        <w:rPr>
          <w:rFonts w:ascii="Verdana" w:hAnsi="Verdana" w:cs="Times New Roman"/>
          <w:sz w:val="24"/>
          <w:szCs w:val="24"/>
        </w:rPr>
        <w:t xml:space="preserve"> </w:t>
      </w:r>
      <w:r w:rsidR="00E263B5" w:rsidRPr="00E263B5">
        <w:rPr>
          <w:rFonts w:ascii="Verdana" w:hAnsi="Verdana" w:cs="Times New Roman"/>
          <w:b/>
          <w:sz w:val="24"/>
          <w:szCs w:val="24"/>
        </w:rPr>
        <w:t>Update</w:t>
      </w:r>
    </w:p>
    <w:p w:rsidR="00797231" w:rsidRDefault="004900C6" w:rsidP="00755253">
      <w:pPr>
        <w:pStyle w:val="NoSpacing"/>
        <w:contextualSpacing/>
        <w:rPr>
          <w:rFonts w:ascii="Verdana" w:hAnsi="Verdana" w:cs="Times New Roman"/>
          <w:sz w:val="24"/>
          <w:szCs w:val="24"/>
        </w:rPr>
      </w:pPr>
      <w:r w:rsidRPr="00FD1585">
        <w:rPr>
          <w:rFonts w:ascii="Verdana" w:hAnsi="Verdana" w:cs="Times New Roman"/>
          <w:sz w:val="24"/>
          <w:szCs w:val="24"/>
        </w:rPr>
        <w:t>Ellen Bauman and Evelyn Cano</w:t>
      </w:r>
      <w:r w:rsidR="00BB64CA">
        <w:rPr>
          <w:rFonts w:ascii="Verdana" w:hAnsi="Verdana" w:cs="Times New Roman"/>
          <w:sz w:val="24"/>
          <w:szCs w:val="24"/>
        </w:rPr>
        <w:t xml:space="preserve"> </w:t>
      </w:r>
      <w:r w:rsidR="00C145BE">
        <w:rPr>
          <w:rFonts w:ascii="Verdana" w:hAnsi="Verdana" w:cs="Times New Roman"/>
          <w:sz w:val="24"/>
          <w:szCs w:val="24"/>
        </w:rPr>
        <w:t>lead</w:t>
      </w:r>
      <w:r w:rsidR="008C4642">
        <w:rPr>
          <w:rFonts w:ascii="Verdana" w:hAnsi="Verdana" w:cs="Times New Roman"/>
          <w:sz w:val="24"/>
          <w:szCs w:val="24"/>
        </w:rPr>
        <w:t xml:space="preserve"> </w:t>
      </w:r>
      <w:r w:rsidR="007B45C7">
        <w:rPr>
          <w:rFonts w:ascii="Verdana" w:hAnsi="Verdana" w:cs="Times New Roman"/>
          <w:sz w:val="24"/>
          <w:szCs w:val="24"/>
        </w:rPr>
        <w:t xml:space="preserve">a </w:t>
      </w:r>
      <w:r w:rsidR="008C4642">
        <w:rPr>
          <w:rFonts w:ascii="Verdana" w:hAnsi="Verdana" w:cs="Times New Roman"/>
          <w:sz w:val="24"/>
          <w:szCs w:val="24"/>
        </w:rPr>
        <w:t xml:space="preserve">group of </w:t>
      </w:r>
      <w:r w:rsidR="00B33ED6">
        <w:rPr>
          <w:rFonts w:ascii="Verdana" w:hAnsi="Verdana" w:cs="Times New Roman"/>
          <w:sz w:val="24"/>
          <w:szCs w:val="24"/>
        </w:rPr>
        <w:t>professionals</w:t>
      </w:r>
      <w:r w:rsidR="008C4642">
        <w:rPr>
          <w:rFonts w:ascii="Verdana" w:hAnsi="Verdana" w:cs="Times New Roman"/>
          <w:sz w:val="24"/>
          <w:szCs w:val="24"/>
        </w:rPr>
        <w:t xml:space="preserve"> </w:t>
      </w:r>
      <w:r w:rsidR="000A52F4">
        <w:rPr>
          <w:rFonts w:ascii="Verdana" w:hAnsi="Verdana" w:cs="Times New Roman"/>
          <w:sz w:val="24"/>
          <w:szCs w:val="24"/>
        </w:rPr>
        <w:t>discussing</w:t>
      </w:r>
      <w:r w:rsidR="008C4642">
        <w:rPr>
          <w:rFonts w:ascii="Verdana" w:hAnsi="Verdana" w:cs="Times New Roman"/>
          <w:sz w:val="24"/>
          <w:szCs w:val="24"/>
        </w:rPr>
        <w:t xml:space="preserve"> guardianship and alternatives to guardianship. </w:t>
      </w:r>
      <w:r w:rsidR="00CB51BC">
        <w:rPr>
          <w:rFonts w:ascii="Verdana" w:hAnsi="Verdana" w:cs="Times New Roman"/>
          <w:sz w:val="24"/>
          <w:szCs w:val="24"/>
        </w:rPr>
        <w:t>Education</w:t>
      </w:r>
      <w:r w:rsidR="008C4642">
        <w:rPr>
          <w:rFonts w:ascii="Verdana" w:hAnsi="Verdana" w:cs="Times New Roman"/>
          <w:sz w:val="24"/>
          <w:szCs w:val="24"/>
        </w:rPr>
        <w:t xml:space="preserve"> </w:t>
      </w:r>
      <w:r w:rsidR="00FC311F">
        <w:rPr>
          <w:rFonts w:ascii="Verdana" w:hAnsi="Verdana" w:cs="Times New Roman"/>
          <w:sz w:val="24"/>
          <w:szCs w:val="24"/>
        </w:rPr>
        <w:t>is a critical component</w:t>
      </w:r>
      <w:r w:rsidR="00CB51BC">
        <w:rPr>
          <w:rFonts w:ascii="Verdana" w:hAnsi="Verdana" w:cs="Times New Roman"/>
          <w:sz w:val="24"/>
          <w:szCs w:val="24"/>
        </w:rPr>
        <w:t>.</w:t>
      </w:r>
      <w:r w:rsidR="00FC311F">
        <w:rPr>
          <w:rFonts w:ascii="Verdana" w:hAnsi="Verdana" w:cs="Times New Roman"/>
          <w:sz w:val="24"/>
          <w:szCs w:val="24"/>
        </w:rPr>
        <w:t xml:space="preserve"> </w:t>
      </w:r>
      <w:r w:rsidR="001C3EC7">
        <w:rPr>
          <w:rFonts w:ascii="Verdana" w:hAnsi="Verdana" w:cs="Times New Roman"/>
          <w:sz w:val="24"/>
          <w:szCs w:val="24"/>
        </w:rPr>
        <w:t>The court system supports t</w:t>
      </w:r>
      <w:r w:rsidR="00CB51BC">
        <w:rPr>
          <w:rFonts w:ascii="Verdana" w:hAnsi="Verdana" w:cs="Times New Roman"/>
          <w:sz w:val="24"/>
          <w:szCs w:val="24"/>
        </w:rPr>
        <w:t>raining</w:t>
      </w:r>
      <w:r w:rsidR="008C4642">
        <w:rPr>
          <w:rFonts w:ascii="Verdana" w:hAnsi="Verdana" w:cs="Times New Roman"/>
          <w:sz w:val="24"/>
          <w:szCs w:val="24"/>
        </w:rPr>
        <w:t xml:space="preserve">. </w:t>
      </w:r>
      <w:r w:rsidR="00D62E71">
        <w:rPr>
          <w:rFonts w:ascii="Verdana" w:hAnsi="Verdana" w:cs="Times New Roman"/>
          <w:sz w:val="24"/>
          <w:szCs w:val="24"/>
        </w:rPr>
        <w:t>The subcommittee will develop</w:t>
      </w:r>
      <w:r w:rsidR="00971A20">
        <w:rPr>
          <w:rFonts w:ascii="Verdana" w:hAnsi="Verdana" w:cs="Times New Roman"/>
          <w:sz w:val="24"/>
          <w:szCs w:val="24"/>
        </w:rPr>
        <w:t xml:space="preserve"> </w:t>
      </w:r>
      <w:r w:rsidR="00D75D9B">
        <w:rPr>
          <w:rFonts w:ascii="Verdana" w:hAnsi="Verdana" w:cs="Times New Roman"/>
          <w:sz w:val="24"/>
          <w:szCs w:val="24"/>
        </w:rPr>
        <w:t xml:space="preserve">policy recommendation </w:t>
      </w:r>
      <w:r w:rsidR="00971A20">
        <w:rPr>
          <w:rFonts w:ascii="Verdana" w:hAnsi="Verdana" w:cs="Times New Roman"/>
          <w:sz w:val="24"/>
          <w:szCs w:val="24"/>
        </w:rPr>
        <w:t xml:space="preserve">proposals </w:t>
      </w:r>
      <w:r w:rsidR="00D75D9B">
        <w:rPr>
          <w:rFonts w:ascii="Verdana" w:hAnsi="Verdana" w:cs="Times New Roman"/>
          <w:sz w:val="24"/>
          <w:szCs w:val="24"/>
        </w:rPr>
        <w:t xml:space="preserve">on who </w:t>
      </w:r>
      <w:r w:rsidR="00CB51BC">
        <w:rPr>
          <w:rFonts w:ascii="Verdana" w:hAnsi="Verdana" w:cs="Times New Roman"/>
          <w:sz w:val="24"/>
          <w:szCs w:val="24"/>
        </w:rPr>
        <w:t>would benefit from receiving training</w:t>
      </w:r>
      <w:r w:rsidR="00D62E71">
        <w:rPr>
          <w:rFonts w:ascii="Verdana" w:hAnsi="Verdana" w:cs="Times New Roman"/>
          <w:sz w:val="24"/>
          <w:szCs w:val="24"/>
        </w:rPr>
        <w:t xml:space="preserve"> and avenues for outreach.</w:t>
      </w:r>
    </w:p>
    <w:p w:rsidR="00797231" w:rsidRDefault="00797231" w:rsidP="00EC355F">
      <w:pPr>
        <w:pStyle w:val="ListParagraph"/>
        <w:spacing w:after="0"/>
        <w:ind w:left="0"/>
        <w:rPr>
          <w:rFonts w:ascii="Verdana" w:hAnsi="Verdana" w:cs="Times New Roman"/>
          <w:sz w:val="24"/>
          <w:szCs w:val="24"/>
        </w:rPr>
      </w:pPr>
    </w:p>
    <w:p w:rsidR="003204A1" w:rsidRDefault="00F849BE" w:rsidP="00F849BE">
      <w:pPr>
        <w:pStyle w:val="NoSpacing"/>
        <w:contextualSpacing/>
        <w:rPr>
          <w:rFonts w:ascii="Verdana" w:hAnsi="Verdana" w:cs="Times New Roman"/>
          <w:sz w:val="24"/>
          <w:szCs w:val="24"/>
        </w:rPr>
      </w:pPr>
      <w:r>
        <w:rPr>
          <w:rFonts w:ascii="Verdana" w:hAnsi="Verdana" w:cs="Times New Roman"/>
          <w:b/>
          <w:sz w:val="24"/>
          <w:szCs w:val="24"/>
        </w:rPr>
        <w:t xml:space="preserve">Implementation of </w:t>
      </w:r>
      <w:hyperlink r:id="rId11" w:history="1">
        <w:r w:rsidRPr="00A81AE6">
          <w:rPr>
            <w:rStyle w:val="Hyperlink"/>
            <w:rFonts w:ascii="Verdana" w:hAnsi="Verdana" w:cs="Times New Roman"/>
            <w:b/>
            <w:sz w:val="24"/>
            <w:szCs w:val="24"/>
          </w:rPr>
          <w:t>Senate Bill 776</w:t>
        </w:r>
      </w:hyperlink>
      <w:r w:rsidR="003204A1">
        <w:rPr>
          <w:rFonts w:ascii="Verdana" w:hAnsi="Verdana" w:cs="Times New Roman"/>
          <w:b/>
          <w:sz w:val="24"/>
          <w:szCs w:val="24"/>
        </w:rPr>
        <w:t xml:space="preserve"> </w:t>
      </w:r>
      <w:r w:rsidR="00876D64">
        <w:rPr>
          <w:rFonts w:ascii="Verdana" w:hAnsi="Verdana" w:cs="Times New Roman"/>
          <w:b/>
          <w:sz w:val="24"/>
          <w:szCs w:val="24"/>
        </w:rPr>
        <w:t xml:space="preserve">(87R) </w:t>
      </w:r>
      <w:r w:rsidR="003204A1">
        <w:rPr>
          <w:rFonts w:ascii="Verdana" w:hAnsi="Verdana" w:cs="Times New Roman"/>
          <w:b/>
          <w:sz w:val="24"/>
          <w:szCs w:val="24"/>
        </w:rPr>
        <w:t>related to Adaptive Sports</w:t>
      </w:r>
    </w:p>
    <w:p w:rsidR="00F849BE" w:rsidRPr="002E17A6" w:rsidRDefault="003C03FE" w:rsidP="00F849BE">
      <w:pPr>
        <w:pStyle w:val="NoSpacing"/>
        <w:contextualSpacing/>
        <w:rPr>
          <w:rFonts w:ascii="Verdana" w:hAnsi="Verdana" w:cs="Times New Roman"/>
          <w:sz w:val="24"/>
          <w:szCs w:val="24"/>
        </w:rPr>
      </w:pPr>
      <w:r w:rsidRPr="00E92DF8">
        <w:rPr>
          <w:rFonts w:ascii="Verdana" w:hAnsi="Verdana" w:cs="Times New Roman"/>
          <w:sz w:val="24"/>
          <w:szCs w:val="24"/>
        </w:rPr>
        <w:t>Jenny Selle</w:t>
      </w:r>
      <w:r w:rsidR="00C74495" w:rsidRPr="00E92DF8">
        <w:rPr>
          <w:rFonts w:ascii="Verdana" w:hAnsi="Verdana" w:cs="Times New Roman"/>
          <w:sz w:val="24"/>
          <w:szCs w:val="24"/>
        </w:rPr>
        <w:t>rs</w:t>
      </w:r>
      <w:r w:rsidR="000351B6">
        <w:rPr>
          <w:rFonts w:ascii="Verdana" w:hAnsi="Verdana"/>
          <w:sz w:val="24"/>
          <w:szCs w:val="24"/>
        </w:rPr>
        <w:t xml:space="preserve">, Special Olympics Texas (SOTX), spoke about </w:t>
      </w:r>
      <w:r w:rsidR="00D91A00">
        <w:rPr>
          <w:rFonts w:ascii="Verdana" w:hAnsi="Verdana" w:cs="Times New Roman"/>
          <w:sz w:val="24"/>
          <w:szCs w:val="24"/>
        </w:rPr>
        <w:t>“Revolution Inclusion</w:t>
      </w:r>
      <w:r w:rsidR="001E2249">
        <w:rPr>
          <w:rFonts w:ascii="Verdana" w:hAnsi="Verdana" w:cs="Times New Roman"/>
          <w:sz w:val="24"/>
          <w:szCs w:val="24"/>
        </w:rPr>
        <w:t>,</w:t>
      </w:r>
      <w:r w:rsidR="00D91A00">
        <w:rPr>
          <w:rFonts w:ascii="Verdana" w:hAnsi="Verdana" w:cs="Times New Roman"/>
          <w:sz w:val="24"/>
          <w:szCs w:val="24"/>
        </w:rPr>
        <w:t>”</w:t>
      </w:r>
      <w:r w:rsidR="0067326A">
        <w:rPr>
          <w:rFonts w:ascii="Verdana" w:hAnsi="Verdana" w:cs="Times New Roman"/>
          <w:sz w:val="24"/>
          <w:szCs w:val="24"/>
        </w:rPr>
        <w:t xml:space="preserve"> </w:t>
      </w:r>
      <w:r w:rsidR="000351B6">
        <w:rPr>
          <w:rFonts w:ascii="Verdana" w:hAnsi="Verdana" w:cs="Times New Roman"/>
          <w:sz w:val="24"/>
          <w:szCs w:val="24"/>
        </w:rPr>
        <w:t>a</w:t>
      </w:r>
      <w:r w:rsidR="0067326A">
        <w:rPr>
          <w:rFonts w:ascii="Verdana" w:hAnsi="Verdana" w:cs="Times New Roman"/>
          <w:sz w:val="24"/>
          <w:szCs w:val="24"/>
        </w:rPr>
        <w:t xml:space="preserve"> term</w:t>
      </w:r>
      <w:r w:rsidR="00D91A00">
        <w:rPr>
          <w:rFonts w:ascii="Verdana" w:hAnsi="Verdana" w:cs="Times New Roman"/>
          <w:sz w:val="24"/>
          <w:szCs w:val="24"/>
        </w:rPr>
        <w:t xml:space="preserve"> </w:t>
      </w:r>
      <w:r w:rsidR="00D82713">
        <w:rPr>
          <w:rFonts w:ascii="Verdana" w:hAnsi="Verdana" w:cs="Times New Roman"/>
          <w:sz w:val="24"/>
          <w:szCs w:val="24"/>
        </w:rPr>
        <w:t>used to promote</w:t>
      </w:r>
      <w:r w:rsidR="0067326A">
        <w:rPr>
          <w:rFonts w:ascii="Verdana" w:hAnsi="Verdana" w:cs="Times New Roman"/>
          <w:sz w:val="24"/>
          <w:szCs w:val="24"/>
        </w:rPr>
        <w:t xml:space="preserve"> </w:t>
      </w:r>
      <w:r w:rsidR="00D91A00">
        <w:rPr>
          <w:rFonts w:ascii="Verdana" w:hAnsi="Verdana" w:cs="Times New Roman"/>
          <w:sz w:val="24"/>
          <w:szCs w:val="24"/>
        </w:rPr>
        <w:t xml:space="preserve">Special Olympics Unified Champion Schools </w:t>
      </w:r>
      <w:r w:rsidR="0067326A">
        <w:rPr>
          <w:rFonts w:ascii="Verdana" w:hAnsi="Verdana" w:cs="Times New Roman"/>
          <w:sz w:val="24"/>
          <w:szCs w:val="24"/>
        </w:rPr>
        <w:t>and Sports</w:t>
      </w:r>
      <w:r w:rsidR="00DF24A9">
        <w:rPr>
          <w:rFonts w:ascii="Verdana" w:hAnsi="Verdana" w:cs="Times New Roman"/>
          <w:sz w:val="24"/>
          <w:szCs w:val="24"/>
        </w:rPr>
        <w:t xml:space="preserve">. </w:t>
      </w:r>
      <w:r w:rsidR="008520A5">
        <w:rPr>
          <w:rFonts w:ascii="Verdana" w:hAnsi="Verdana" w:cs="Times New Roman"/>
          <w:sz w:val="24"/>
          <w:szCs w:val="24"/>
        </w:rPr>
        <w:t>SOTX</w:t>
      </w:r>
      <w:r w:rsidR="008520A5" w:rsidRPr="003E3D57">
        <w:rPr>
          <w:rFonts w:ascii="Verdana" w:hAnsi="Verdana"/>
          <w:sz w:val="24"/>
          <w:szCs w:val="24"/>
        </w:rPr>
        <w:t xml:space="preserve"> augment</w:t>
      </w:r>
      <w:r w:rsidR="008520A5">
        <w:rPr>
          <w:rFonts w:ascii="Verdana" w:hAnsi="Verdana"/>
          <w:sz w:val="24"/>
          <w:szCs w:val="24"/>
        </w:rPr>
        <w:t>s</w:t>
      </w:r>
      <w:r w:rsidR="008520A5" w:rsidRPr="003E3D57">
        <w:rPr>
          <w:rFonts w:ascii="Verdana" w:hAnsi="Verdana"/>
          <w:sz w:val="24"/>
          <w:szCs w:val="24"/>
        </w:rPr>
        <w:t>, improve</w:t>
      </w:r>
      <w:r w:rsidR="008520A5">
        <w:rPr>
          <w:rFonts w:ascii="Verdana" w:hAnsi="Verdana"/>
          <w:sz w:val="24"/>
          <w:szCs w:val="24"/>
        </w:rPr>
        <w:t>s</w:t>
      </w:r>
      <w:r w:rsidR="008520A5" w:rsidRPr="003E3D57">
        <w:rPr>
          <w:rFonts w:ascii="Verdana" w:hAnsi="Verdana"/>
          <w:sz w:val="24"/>
          <w:szCs w:val="24"/>
        </w:rPr>
        <w:t>, and grow</w:t>
      </w:r>
      <w:r w:rsidR="008520A5">
        <w:rPr>
          <w:rFonts w:ascii="Verdana" w:hAnsi="Verdana"/>
          <w:sz w:val="24"/>
          <w:szCs w:val="24"/>
        </w:rPr>
        <w:t>s</w:t>
      </w:r>
      <w:r w:rsidR="008520A5" w:rsidRPr="003E3D57">
        <w:rPr>
          <w:rFonts w:ascii="Verdana" w:hAnsi="Verdana"/>
          <w:sz w:val="24"/>
          <w:szCs w:val="24"/>
        </w:rPr>
        <w:t xml:space="preserve"> </w:t>
      </w:r>
      <w:r w:rsidR="008520A5">
        <w:rPr>
          <w:rFonts w:ascii="Verdana" w:hAnsi="Verdana"/>
          <w:sz w:val="24"/>
          <w:szCs w:val="24"/>
        </w:rPr>
        <w:t>school</w:t>
      </w:r>
      <w:r w:rsidR="008520A5" w:rsidRPr="003E3D57">
        <w:rPr>
          <w:rFonts w:ascii="Verdana" w:hAnsi="Verdana"/>
          <w:sz w:val="24"/>
          <w:szCs w:val="24"/>
        </w:rPr>
        <w:t xml:space="preserve"> inclusion programs.</w:t>
      </w:r>
      <w:r w:rsidR="00B30FF6">
        <w:rPr>
          <w:rFonts w:ascii="Verdana" w:hAnsi="Verdana" w:cs="Times New Roman"/>
          <w:sz w:val="24"/>
          <w:szCs w:val="24"/>
        </w:rPr>
        <w:t xml:space="preserve"> Unified Champion Sports</w:t>
      </w:r>
      <w:r w:rsidR="00F8457C">
        <w:rPr>
          <w:rFonts w:ascii="Verdana" w:hAnsi="Verdana" w:cs="Times New Roman"/>
          <w:sz w:val="24"/>
          <w:szCs w:val="24"/>
        </w:rPr>
        <w:t xml:space="preserve"> h</w:t>
      </w:r>
      <w:r w:rsidR="00552291" w:rsidRPr="00E92DF8">
        <w:rPr>
          <w:rFonts w:ascii="Verdana" w:hAnsi="Verdana" w:cs="Times New Roman"/>
          <w:sz w:val="24"/>
          <w:szCs w:val="24"/>
        </w:rPr>
        <w:t>elp</w:t>
      </w:r>
      <w:r w:rsidR="001F50F4" w:rsidRPr="00E92DF8">
        <w:rPr>
          <w:rFonts w:ascii="Verdana" w:hAnsi="Verdana" w:cs="Times New Roman"/>
          <w:sz w:val="24"/>
          <w:szCs w:val="24"/>
        </w:rPr>
        <w:t>s</w:t>
      </w:r>
      <w:r w:rsidR="00552291" w:rsidRPr="00E92DF8">
        <w:rPr>
          <w:rFonts w:ascii="Verdana" w:hAnsi="Verdana" w:cs="Times New Roman"/>
          <w:sz w:val="24"/>
          <w:szCs w:val="24"/>
        </w:rPr>
        <w:t xml:space="preserve"> TEA with provision of special needs </w:t>
      </w:r>
      <w:r w:rsidR="001F50F4" w:rsidRPr="00E92DF8">
        <w:rPr>
          <w:rFonts w:ascii="Verdana" w:hAnsi="Verdana" w:cs="Times New Roman"/>
          <w:sz w:val="24"/>
          <w:szCs w:val="24"/>
        </w:rPr>
        <w:t xml:space="preserve">sports </w:t>
      </w:r>
      <w:r w:rsidR="00552291" w:rsidRPr="00E92DF8">
        <w:rPr>
          <w:rFonts w:ascii="Verdana" w:hAnsi="Verdana" w:cs="Times New Roman"/>
          <w:sz w:val="24"/>
          <w:szCs w:val="24"/>
        </w:rPr>
        <w:t>programming in school</w:t>
      </w:r>
      <w:r w:rsidR="001F50F4" w:rsidRPr="00E92DF8">
        <w:rPr>
          <w:rFonts w:ascii="Verdana" w:hAnsi="Verdana" w:cs="Times New Roman"/>
          <w:sz w:val="24"/>
          <w:szCs w:val="24"/>
        </w:rPr>
        <w:t>s with backing from UIL</w:t>
      </w:r>
      <w:r w:rsidR="00552291" w:rsidRPr="00E92DF8">
        <w:rPr>
          <w:rFonts w:ascii="Verdana" w:hAnsi="Verdana" w:cs="Times New Roman"/>
          <w:sz w:val="24"/>
          <w:szCs w:val="24"/>
        </w:rPr>
        <w:t>.</w:t>
      </w:r>
      <w:r w:rsidR="001F50F4">
        <w:rPr>
          <w:rFonts w:ascii="Verdana" w:hAnsi="Verdana" w:cs="Times New Roman"/>
          <w:sz w:val="24"/>
          <w:szCs w:val="24"/>
        </w:rPr>
        <w:t xml:space="preserve"> </w:t>
      </w:r>
      <w:r w:rsidR="00A045B0">
        <w:rPr>
          <w:rFonts w:ascii="Verdana" w:hAnsi="Verdana" w:cs="Times New Roman"/>
          <w:sz w:val="24"/>
          <w:szCs w:val="24"/>
        </w:rPr>
        <w:t>S</w:t>
      </w:r>
      <w:r w:rsidR="002E6616">
        <w:rPr>
          <w:rFonts w:ascii="Verdana" w:hAnsi="Verdana" w:cs="Times New Roman"/>
          <w:sz w:val="24"/>
          <w:szCs w:val="24"/>
        </w:rPr>
        <w:t>B</w:t>
      </w:r>
      <w:r w:rsidR="00A045B0">
        <w:rPr>
          <w:rFonts w:ascii="Verdana" w:hAnsi="Verdana" w:cs="Times New Roman"/>
          <w:sz w:val="24"/>
          <w:szCs w:val="24"/>
        </w:rPr>
        <w:t xml:space="preserve"> 776 </w:t>
      </w:r>
      <w:r w:rsidR="00B30FF6">
        <w:rPr>
          <w:rFonts w:ascii="Verdana" w:hAnsi="Verdana" w:cs="Times New Roman"/>
          <w:sz w:val="24"/>
          <w:szCs w:val="24"/>
        </w:rPr>
        <w:t>requires UIL to establish rules to provide for UIL-sanctioned unified sports.</w:t>
      </w:r>
      <w:r w:rsidR="00A045B0">
        <w:rPr>
          <w:rFonts w:ascii="Verdana" w:hAnsi="Verdana" w:cs="Times New Roman"/>
          <w:sz w:val="24"/>
          <w:szCs w:val="24"/>
        </w:rPr>
        <w:t xml:space="preserve"> SOTX is required to provide data. </w:t>
      </w:r>
      <w:r w:rsidR="001C3EC7">
        <w:rPr>
          <w:rFonts w:ascii="Verdana" w:hAnsi="Verdana" w:cs="Times New Roman"/>
          <w:sz w:val="24"/>
          <w:szCs w:val="24"/>
        </w:rPr>
        <w:t>T</w:t>
      </w:r>
      <w:r w:rsidR="001F50F4">
        <w:rPr>
          <w:rFonts w:ascii="Verdana" w:hAnsi="Verdana" w:cs="Times New Roman"/>
          <w:sz w:val="24"/>
          <w:szCs w:val="24"/>
        </w:rPr>
        <w:t>here is a significant reduction in bullying</w:t>
      </w:r>
      <w:r w:rsidR="001C3EC7">
        <w:rPr>
          <w:rFonts w:ascii="Verdana" w:hAnsi="Verdana" w:cs="Times New Roman"/>
          <w:sz w:val="24"/>
          <w:szCs w:val="24"/>
        </w:rPr>
        <w:t xml:space="preserve"> at a Unified Champion School</w:t>
      </w:r>
      <w:r w:rsidR="001F50F4">
        <w:rPr>
          <w:rFonts w:ascii="Verdana" w:hAnsi="Verdana" w:cs="Times New Roman"/>
          <w:sz w:val="24"/>
          <w:szCs w:val="24"/>
        </w:rPr>
        <w:t xml:space="preserve">. Peer to peer </w:t>
      </w:r>
      <w:r w:rsidR="00AB48D2">
        <w:rPr>
          <w:rFonts w:ascii="Verdana" w:hAnsi="Verdana" w:cs="Times New Roman"/>
          <w:sz w:val="24"/>
          <w:szCs w:val="24"/>
        </w:rPr>
        <w:t>network</w:t>
      </w:r>
      <w:r w:rsidR="00745D1D">
        <w:rPr>
          <w:rFonts w:ascii="Verdana" w:hAnsi="Verdana" w:cs="Times New Roman"/>
          <w:sz w:val="24"/>
          <w:szCs w:val="24"/>
        </w:rPr>
        <w:t>s</w:t>
      </w:r>
      <w:r w:rsidR="00AB48D2">
        <w:rPr>
          <w:rFonts w:ascii="Verdana" w:hAnsi="Verdana" w:cs="Times New Roman"/>
          <w:sz w:val="24"/>
          <w:szCs w:val="24"/>
        </w:rPr>
        <w:t xml:space="preserve"> aid the </w:t>
      </w:r>
      <w:r w:rsidR="001F50F4">
        <w:rPr>
          <w:rFonts w:ascii="Verdana" w:hAnsi="Verdana" w:cs="Times New Roman"/>
          <w:sz w:val="24"/>
          <w:szCs w:val="24"/>
        </w:rPr>
        <w:t>success rate through team building</w:t>
      </w:r>
      <w:r w:rsidR="00AB48D2">
        <w:rPr>
          <w:rFonts w:ascii="Verdana" w:hAnsi="Verdana" w:cs="Times New Roman"/>
          <w:sz w:val="24"/>
          <w:szCs w:val="24"/>
        </w:rPr>
        <w:t xml:space="preserve">. </w:t>
      </w:r>
      <w:r w:rsidR="000E182A">
        <w:rPr>
          <w:rFonts w:ascii="Verdana" w:hAnsi="Verdana" w:cs="Times New Roman"/>
          <w:sz w:val="24"/>
          <w:szCs w:val="24"/>
        </w:rPr>
        <w:t>Students from the general education population are more likely to encourage, incorporate, and hire folks with different abiliti</w:t>
      </w:r>
      <w:r w:rsidR="00B30FF6">
        <w:rPr>
          <w:rFonts w:ascii="Verdana" w:hAnsi="Verdana" w:cs="Times New Roman"/>
          <w:sz w:val="24"/>
          <w:szCs w:val="24"/>
        </w:rPr>
        <w:t>es after a positive experience.</w:t>
      </w:r>
      <w:r w:rsidR="00D82713">
        <w:rPr>
          <w:rFonts w:ascii="Verdana" w:hAnsi="Verdana" w:cs="Times New Roman"/>
          <w:sz w:val="24"/>
          <w:szCs w:val="24"/>
        </w:rPr>
        <w:t xml:space="preserve"> This is an opportunity to promote meaningful social inclusion.</w:t>
      </w:r>
      <w:r w:rsidR="00B30FF6">
        <w:rPr>
          <w:rFonts w:ascii="Verdana" w:hAnsi="Verdana" w:cs="Times New Roman"/>
          <w:sz w:val="24"/>
          <w:szCs w:val="24"/>
        </w:rPr>
        <w:t xml:space="preserve"> </w:t>
      </w:r>
      <w:hyperlink r:id="rId12" w:history="1">
        <w:r w:rsidR="000C1680" w:rsidRPr="002E2EF4">
          <w:rPr>
            <w:rStyle w:val="Hyperlink"/>
            <w:rFonts w:ascii="Verdana" w:hAnsi="Verdana" w:cs="Times New Roman"/>
            <w:sz w:val="24"/>
            <w:szCs w:val="24"/>
          </w:rPr>
          <w:t>U</w:t>
        </w:r>
        <w:r w:rsidR="00D74838" w:rsidRPr="002E2EF4">
          <w:rPr>
            <w:rStyle w:val="Hyperlink"/>
            <w:rFonts w:ascii="Verdana" w:hAnsi="Verdana" w:cs="Times New Roman"/>
            <w:sz w:val="24"/>
            <w:szCs w:val="24"/>
          </w:rPr>
          <w:t>niversity of Massachusetts</w:t>
        </w:r>
      </w:hyperlink>
      <w:r w:rsidR="000C1680">
        <w:rPr>
          <w:rFonts w:ascii="Verdana" w:hAnsi="Verdana" w:cs="Times New Roman"/>
          <w:sz w:val="24"/>
          <w:szCs w:val="24"/>
        </w:rPr>
        <w:t xml:space="preserve"> is </w:t>
      </w:r>
      <w:r w:rsidR="002E2EF4">
        <w:rPr>
          <w:rFonts w:ascii="Verdana" w:hAnsi="Verdana" w:cs="Times New Roman"/>
          <w:sz w:val="24"/>
          <w:szCs w:val="24"/>
        </w:rPr>
        <w:t>studying the benefits of Unified Sports</w:t>
      </w:r>
      <w:r w:rsidR="002E17A6">
        <w:rPr>
          <w:rFonts w:ascii="Verdana" w:hAnsi="Verdana" w:cs="Times New Roman"/>
          <w:sz w:val="24"/>
          <w:szCs w:val="24"/>
        </w:rPr>
        <w:t>.</w:t>
      </w:r>
    </w:p>
    <w:p w:rsidR="00F849BE" w:rsidRPr="00833F3F" w:rsidRDefault="00F849BE" w:rsidP="00F849BE">
      <w:pPr>
        <w:pStyle w:val="ListParagraph"/>
        <w:spacing w:after="0"/>
        <w:ind w:left="0"/>
        <w:rPr>
          <w:rFonts w:ascii="Verdana" w:hAnsi="Verdana" w:cs="Times New Roman"/>
          <w:sz w:val="24"/>
          <w:szCs w:val="24"/>
        </w:rPr>
      </w:pPr>
    </w:p>
    <w:p w:rsidR="00AD4E58" w:rsidRDefault="00C714D2" w:rsidP="00755253">
      <w:pPr>
        <w:pStyle w:val="NoSpacing"/>
        <w:contextualSpacing/>
        <w:rPr>
          <w:rFonts w:ascii="Verdana" w:hAnsi="Verdana" w:cs="Times New Roman"/>
          <w:sz w:val="24"/>
          <w:szCs w:val="24"/>
        </w:rPr>
      </w:pPr>
      <w:r>
        <w:rPr>
          <w:rFonts w:ascii="Verdana" w:hAnsi="Verdana" w:cs="Times New Roman"/>
          <w:b/>
          <w:sz w:val="24"/>
          <w:szCs w:val="24"/>
        </w:rPr>
        <w:t xml:space="preserve">“Texans with Disabilities Share COVID </w:t>
      </w:r>
      <w:r w:rsidRPr="00AD4E58">
        <w:rPr>
          <w:rFonts w:ascii="Verdana" w:hAnsi="Verdana" w:cs="Times New Roman"/>
          <w:b/>
          <w:sz w:val="24"/>
          <w:szCs w:val="24"/>
        </w:rPr>
        <w:t xml:space="preserve">Stories” </w:t>
      </w:r>
      <w:hyperlink r:id="rId13" w:history="1">
        <w:r w:rsidRPr="00AD4E58">
          <w:rPr>
            <w:rStyle w:val="Hyperlink"/>
            <w:rFonts w:ascii="Verdana" w:hAnsi="Verdana" w:cs="Times New Roman"/>
            <w:b/>
            <w:sz w:val="24"/>
            <w:szCs w:val="24"/>
          </w:rPr>
          <w:t>Report</w:t>
        </w:r>
      </w:hyperlink>
    </w:p>
    <w:p w:rsidR="00906B9C" w:rsidRPr="005908B3" w:rsidRDefault="00B23809" w:rsidP="00755253">
      <w:pPr>
        <w:pStyle w:val="NoSpacing"/>
        <w:contextualSpacing/>
        <w:rPr>
          <w:rFonts w:ascii="Verdana" w:hAnsi="Verdana" w:cs="Times New Roman"/>
          <w:sz w:val="24"/>
          <w:szCs w:val="24"/>
        </w:rPr>
      </w:pPr>
      <w:r>
        <w:rPr>
          <w:rFonts w:ascii="Verdana" w:hAnsi="Verdana" w:cs="Times New Roman"/>
          <w:sz w:val="24"/>
          <w:szCs w:val="24"/>
        </w:rPr>
        <w:t>Mary Rochford</w:t>
      </w:r>
      <w:r w:rsidR="00C714D2" w:rsidRPr="00631190">
        <w:rPr>
          <w:rFonts w:ascii="Verdana" w:hAnsi="Verdana" w:cs="Times New Roman"/>
          <w:sz w:val="24"/>
          <w:szCs w:val="24"/>
        </w:rPr>
        <w:t>, Texas Council on Developmental Disabilities</w:t>
      </w:r>
      <w:r w:rsidR="00D452CC">
        <w:rPr>
          <w:rFonts w:ascii="Verdana" w:hAnsi="Verdana" w:cs="Times New Roman"/>
          <w:sz w:val="24"/>
          <w:szCs w:val="24"/>
        </w:rPr>
        <w:t xml:space="preserve"> (TCDD)</w:t>
      </w:r>
      <w:r w:rsidR="00967A45">
        <w:rPr>
          <w:rFonts w:ascii="Verdana" w:hAnsi="Verdana" w:cs="Times New Roman"/>
          <w:sz w:val="24"/>
          <w:szCs w:val="24"/>
        </w:rPr>
        <w:t>,</w:t>
      </w:r>
      <w:r w:rsidR="00D46A82">
        <w:rPr>
          <w:rFonts w:ascii="Verdana" w:hAnsi="Verdana" w:cs="Times New Roman"/>
          <w:sz w:val="24"/>
          <w:szCs w:val="24"/>
        </w:rPr>
        <w:t xml:space="preserve"> said the agency conducted three survey</w:t>
      </w:r>
      <w:r w:rsidR="00967A45">
        <w:rPr>
          <w:rFonts w:ascii="Verdana" w:hAnsi="Verdana" w:cs="Times New Roman"/>
          <w:sz w:val="24"/>
          <w:szCs w:val="24"/>
        </w:rPr>
        <w:t xml:space="preserve">s </w:t>
      </w:r>
      <w:r w:rsidR="00D46A82">
        <w:rPr>
          <w:rFonts w:ascii="Verdana" w:hAnsi="Verdana" w:cs="Times New Roman"/>
          <w:sz w:val="24"/>
          <w:szCs w:val="24"/>
        </w:rPr>
        <w:t>during the pandemic</w:t>
      </w:r>
      <w:r w:rsidR="000F2016">
        <w:rPr>
          <w:rFonts w:ascii="Verdana" w:hAnsi="Verdana" w:cs="Times New Roman"/>
          <w:sz w:val="24"/>
          <w:szCs w:val="24"/>
        </w:rPr>
        <w:t xml:space="preserve"> </w:t>
      </w:r>
      <w:r w:rsidR="00967A45">
        <w:rPr>
          <w:rFonts w:ascii="Verdana" w:hAnsi="Verdana" w:cs="Times New Roman"/>
          <w:sz w:val="24"/>
          <w:szCs w:val="24"/>
        </w:rPr>
        <w:t xml:space="preserve">to see how COVID was affecting </w:t>
      </w:r>
      <w:r w:rsidR="00536535">
        <w:rPr>
          <w:rFonts w:ascii="Verdana" w:hAnsi="Verdana" w:cs="Times New Roman"/>
          <w:sz w:val="24"/>
          <w:szCs w:val="24"/>
        </w:rPr>
        <w:t>Texans</w:t>
      </w:r>
      <w:r w:rsidR="00967A45">
        <w:rPr>
          <w:rFonts w:ascii="Verdana" w:hAnsi="Verdana" w:cs="Times New Roman"/>
          <w:sz w:val="24"/>
          <w:szCs w:val="24"/>
        </w:rPr>
        <w:t xml:space="preserve"> with disabilities and family members</w:t>
      </w:r>
      <w:r w:rsidR="00AE38FC">
        <w:rPr>
          <w:rFonts w:ascii="Verdana" w:hAnsi="Verdana" w:cs="Times New Roman"/>
          <w:sz w:val="24"/>
          <w:szCs w:val="24"/>
        </w:rPr>
        <w:t xml:space="preserve"> in the c</w:t>
      </w:r>
      <w:r w:rsidR="00C73FF5">
        <w:rPr>
          <w:rFonts w:ascii="Verdana" w:hAnsi="Verdana" w:cs="Times New Roman"/>
          <w:sz w:val="24"/>
          <w:szCs w:val="24"/>
        </w:rPr>
        <w:t xml:space="preserve">ategories </w:t>
      </w:r>
      <w:r w:rsidR="00AE38FC">
        <w:rPr>
          <w:rFonts w:ascii="Verdana" w:hAnsi="Verdana" w:cs="Times New Roman"/>
          <w:sz w:val="24"/>
          <w:szCs w:val="24"/>
        </w:rPr>
        <w:t>of</w:t>
      </w:r>
      <w:r w:rsidR="00C73FF5" w:rsidRPr="00FF2C3A">
        <w:rPr>
          <w:rFonts w:ascii="Verdana" w:hAnsi="Verdana" w:cs="Times New Roman"/>
          <w:sz w:val="24"/>
          <w:szCs w:val="24"/>
        </w:rPr>
        <w:t xml:space="preserve"> health care, employment, special education, </w:t>
      </w:r>
      <w:r w:rsidR="00555DBF" w:rsidRPr="00FF2C3A">
        <w:rPr>
          <w:rFonts w:ascii="Verdana" w:hAnsi="Verdana" w:cs="Times New Roman"/>
          <w:sz w:val="24"/>
          <w:szCs w:val="24"/>
        </w:rPr>
        <w:t xml:space="preserve">and </w:t>
      </w:r>
      <w:r w:rsidR="00C73FF5" w:rsidRPr="00FF2C3A">
        <w:rPr>
          <w:rFonts w:ascii="Verdana" w:hAnsi="Verdana" w:cs="Times New Roman"/>
          <w:sz w:val="24"/>
          <w:szCs w:val="24"/>
        </w:rPr>
        <w:t xml:space="preserve">isolation. </w:t>
      </w:r>
      <w:r w:rsidR="00536535">
        <w:rPr>
          <w:rFonts w:ascii="Verdana" w:hAnsi="Verdana"/>
          <w:color w:val="000000"/>
          <w:sz w:val="24"/>
          <w:szCs w:val="24"/>
        </w:rPr>
        <w:t xml:space="preserve">In </w:t>
      </w:r>
      <w:r w:rsidR="00AE38FC">
        <w:rPr>
          <w:rFonts w:ascii="Verdana" w:hAnsi="Verdana"/>
          <w:color w:val="000000"/>
          <w:sz w:val="24"/>
          <w:szCs w:val="24"/>
        </w:rPr>
        <w:t>the s</w:t>
      </w:r>
      <w:r w:rsidR="00FF2C3A" w:rsidRPr="00FF2C3A">
        <w:rPr>
          <w:rFonts w:ascii="Verdana" w:hAnsi="Verdana"/>
          <w:color w:val="000000"/>
          <w:sz w:val="24"/>
          <w:szCs w:val="24"/>
        </w:rPr>
        <w:t>pring</w:t>
      </w:r>
      <w:r w:rsidR="00AE38FC">
        <w:rPr>
          <w:rFonts w:ascii="Verdana" w:hAnsi="Verdana"/>
          <w:color w:val="000000"/>
          <w:sz w:val="24"/>
          <w:szCs w:val="24"/>
        </w:rPr>
        <w:t xml:space="preserve"> of 2020</w:t>
      </w:r>
      <w:r w:rsidR="00FF2C3A" w:rsidRPr="00FF2C3A">
        <w:rPr>
          <w:rFonts w:ascii="Verdana" w:hAnsi="Verdana"/>
          <w:color w:val="000000"/>
          <w:sz w:val="24"/>
          <w:szCs w:val="24"/>
        </w:rPr>
        <w:t xml:space="preserve">, </w:t>
      </w:r>
      <w:r w:rsidR="00536535">
        <w:rPr>
          <w:rFonts w:ascii="Verdana" w:hAnsi="Verdana"/>
          <w:color w:val="000000"/>
          <w:sz w:val="24"/>
          <w:szCs w:val="24"/>
        </w:rPr>
        <w:t>participants</w:t>
      </w:r>
      <w:r w:rsidR="00FF2C3A" w:rsidRPr="00FF2C3A">
        <w:rPr>
          <w:rFonts w:ascii="Verdana" w:hAnsi="Verdana"/>
          <w:color w:val="000000"/>
          <w:sz w:val="24"/>
          <w:szCs w:val="24"/>
        </w:rPr>
        <w:t xml:space="preserve"> </w:t>
      </w:r>
      <w:proofErr w:type="gramStart"/>
      <w:r w:rsidR="00FF2C3A" w:rsidRPr="00FF2C3A">
        <w:rPr>
          <w:rFonts w:ascii="Verdana" w:hAnsi="Verdana"/>
          <w:color w:val="000000"/>
          <w:sz w:val="24"/>
          <w:szCs w:val="24"/>
        </w:rPr>
        <w:t>were asked</w:t>
      </w:r>
      <w:proofErr w:type="gramEnd"/>
      <w:r w:rsidR="00FF2C3A" w:rsidRPr="00FF2C3A">
        <w:rPr>
          <w:rFonts w:ascii="Verdana" w:hAnsi="Verdana"/>
          <w:color w:val="000000"/>
          <w:sz w:val="24"/>
          <w:szCs w:val="24"/>
        </w:rPr>
        <w:t xml:space="preserve"> if COVID-19 had disrupted access to </w:t>
      </w:r>
      <w:r w:rsidR="00FF70DC">
        <w:rPr>
          <w:rFonts w:ascii="Verdana" w:hAnsi="Verdana"/>
          <w:color w:val="000000"/>
          <w:sz w:val="24"/>
          <w:szCs w:val="24"/>
        </w:rPr>
        <w:t xml:space="preserve">their </w:t>
      </w:r>
      <w:r w:rsidR="00FF2C3A" w:rsidRPr="00FF2C3A">
        <w:rPr>
          <w:rFonts w:ascii="Verdana" w:hAnsi="Verdana"/>
          <w:color w:val="000000"/>
          <w:sz w:val="24"/>
          <w:szCs w:val="24"/>
        </w:rPr>
        <w:t xml:space="preserve">services, if they had been able to stay safe during the pandemic, and whom they </w:t>
      </w:r>
      <w:r w:rsidR="00381A7A">
        <w:rPr>
          <w:rFonts w:ascii="Verdana" w:hAnsi="Verdana"/>
          <w:color w:val="000000"/>
          <w:sz w:val="24"/>
          <w:szCs w:val="24"/>
        </w:rPr>
        <w:t>contacted</w:t>
      </w:r>
      <w:r w:rsidR="00FF2C3A" w:rsidRPr="00FF2C3A">
        <w:rPr>
          <w:rFonts w:ascii="Verdana" w:hAnsi="Verdana"/>
          <w:color w:val="000000"/>
          <w:sz w:val="24"/>
          <w:szCs w:val="24"/>
        </w:rPr>
        <w:t xml:space="preserve"> if they needed help. </w:t>
      </w:r>
      <w:r w:rsidR="00536535">
        <w:rPr>
          <w:rFonts w:ascii="Verdana" w:hAnsi="Verdana"/>
          <w:color w:val="000000"/>
          <w:sz w:val="24"/>
          <w:szCs w:val="24"/>
        </w:rPr>
        <w:t xml:space="preserve">In </w:t>
      </w:r>
      <w:r w:rsidR="00AE38FC">
        <w:rPr>
          <w:rFonts w:ascii="Verdana" w:hAnsi="Verdana"/>
          <w:color w:val="000000"/>
          <w:sz w:val="24"/>
          <w:szCs w:val="24"/>
        </w:rPr>
        <w:t>s</w:t>
      </w:r>
      <w:r w:rsidR="00FF2C3A" w:rsidRPr="00FF2C3A">
        <w:rPr>
          <w:rFonts w:ascii="Verdana" w:hAnsi="Verdana"/>
          <w:color w:val="000000"/>
          <w:sz w:val="24"/>
          <w:szCs w:val="24"/>
        </w:rPr>
        <w:t xml:space="preserve">ummer, participants </w:t>
      </w:r>
      <w:proofErr w:type="gramStart"/>
      <w:r w:rsidR="00FF2C3A" w:rsidRPr="00FF2C3A">
        <w:rPr>
          <w:rFonts w:ascii="Verdana" w:hAnsi="Verdana"/>
          <w:color w:val="000000"/>
          <w:sz w:val="24"/>
          <w:szCs w:val="24"/>
        </w:rPr>
        <w:t>were asked</w:t>
      </w:r>
      <w:proofErr w:type="gramEnd"/>
      <w:r w:rsidR="00FF2C3A" w:rsidRPr="00FF2C3A">
        <w:rPr>
          <w:rFonts w:ascii="Verdana" w:hAnsi="Verdana"/>
          <w:color w:val="000000"/>
          <w:sz w:val="24"/>
          <w:szCs w:val="24"/>
        </w:rPr>
        <w:t xml:space="preserve"> about access to therapies and health care, and their level of concern around virtual learning and safety in the workplace. </w:t>
      </w:r>
      <w:r w:rsidR="002E6616">
        <w:rPr>
          <w:rFonts w:ascii="Verdana" w:hAnsi="Verdana"/>
          <w:color w:val="000000"/>
          <w:sz w:val="24"/>
          <w:szCs w:val="24"/>
        </w:rPr>
        <w:t>The</w:t>
      </w:r>
      <w:r w:rsidR="00FF2C3A" w:rsidRPr="00FF2C3A">
        <w:rPr>
          <w:rFonts w:ascii="Verdana" w:hAnsi="Verdana"/>
          <w:color w:val="000000"/>
          <w:sz w:val="24"/>
          <w:szCs w:val="24"/>
        </w:rPr>
        <w:t xml:space="preserve"> third survey centered on access to resources, and asked if </w:t>
      </w:r>
      <w:r w:rsidR="009D2A27">
        <w:rPr>
          <w:rFonts w:ascii="Verdana" w:hAnsi="Verdana"/>
          <w:color w:val="000000"/>
          <w:sz w:val="24"/>
          <w:szCs w:val="24"/>
        </w:rPr>
        <w:t>people</w:t>
      </w:r>
      <w:r w:rsidR="00FF2C3A" w:rsidRPr="00FF2C3A">
        <w:rPr>
          <w:rFonts w:ascii="Verdana" w:hAnsi="Verdana"/>
          <w:color w:val="000000"/>
          <w:sz w:val="24"/>
          <w:szCs w:val="24"/>
        </w:rPr>
        <w:t xml:space="preserve"> had received a COVID vaccine. </w:t>
      </w:r>
      <w:r w:rsidR="00555DBF" w:rsidRPr="00FF2C3A">
        <w:rPr>
          <w:rFonts w:ascii="Verdana" w:hAnsi="Verdana" w:cs="Times New Roman"/>
          <w:sz w:val="24"/>
          <w:szCs w:val="24"/>
        </w:rPr>
        <w:t>Participants submitted o</w:t>
      </w:r>
      <w:r w:rsidR="00C73FF5" w:rsidRPr="00FF2C3A">
        <w:rPr>
          <w:rFonts w:ascii="Verdana" w:hAnsi="Verdana" w:cs="Times New Roman"/>
          <w:sz w:val="24"/>
          <w:szCs w:val="24"/>
        </w:rPr>
        <w:t>pen</w:t>
      </w:r>
      <w:r w:rsidR="00D46A82" w:rsidRPr="00FF2C3A">
        <w:rPr>
          <w:rFonts w:ascii="Verdana" w:hAnsi="Verdana" w:cs="Times New Roman"/>
          <w:sz w:val="24"/>
          <w:szCs w:val="24"/>
        </w:rPr>
        <w:t>-</w:t>
      </w:r>
      <w:r w:rsidR="00C73FF5" w:rsidRPr="00FF2C3A">
        <w:rPr>
          <w:rFonts w:ascii="Verdana" w:hAnsi="Verdana" w:cs="Times New Roman"/>
          <w:sz w:val="24"/>
          <w:szCs w:val="24"/>
        </w:rPr>
        <w:t xml:space="preserve">ended comments </w:t>
      </w:r>
      <w:r w:rsidR="00555DBF" w:rsidRPr="00FF2C3A">
        <w:rPr>
          <w:rFonts w:ascii="Verdana" w:hAnsi="Verdana" w:cs="Times New Roman"/>
          <w:sz w:val="24"/>
          <w:szCs w:val="24"/>
        </w:rPr>
        <w:t xml:space="preserve">saying they </w:t>
      </w:r>
      <w:r w:rsidR="00C73FF5" w:rsidRPr="00FF2C3A">
        <w:rPr>
          <w:rFonts w:ascii="Verdana" w:hAnsi="Verdana" w:cs="Times New Roman"/>
          <w:sz w:val="24"/>
          <w:szCs w:val="24"/>
        </w:rPr>
        <w:t xml:space="preserve">could access doctors via telehealth, but there were many insurance issues. </w:t>
      </w:r>
      <w:r w:rsidR="004C17DB">
        <w:rPr>
          <w:rFonts w:ascii="Verdana" w:hAnsi="Verdana" w:cs="Times New Roman"/>
          <w:sz w:val="24"/>
          <w:szCs w:val="24"/>
        </w:rPr>
        <w:t xml:space="preserve">Texans </w:t>
      </w:r>
      <w:r w:rsidR="00D63E97">
        <w:rPr>
          <w:rFonts w:ascii="Verdana" w:hAnsi="Verdana" w:cs="Times New Roman"/>
          <w:sz w:val="24"/>
          <w:szCs w:val="24"/>
        </w:rPr>
        <w:t>told</w:t>
      </w:r>
      <w:r w:rsidR="004C17DB">
        <w:rPr>
          <w:rFonts w:ascii="Verdana" w:hAnsi="Verdana" w:cs="Times New Roman"/>
          <w:sz w:val="24"/>
          <w:szCs w:val="24"/>
        </w:rPr>
        <w:t xml:space="preserve"> stories of </w:t>
      </w:r>
      <w:proofErr w:type="gramStart"/>
      <w:r w:rsidR="004C17DB">
        <w:rPr>
          <w:rFonts w:ascii="Verdana" w:hAnsi="Verdana" w:cs="Times New Roman"/>
          <w:sz w:val="24"/>
          <w:szCs w:val="24"/>
        </w:rPr>
        <w:t>being</w:t>
      </w:r>
      <w:r w:rsidR="00C73FF5">
        <w:rPr>
          <w:rFonts w:ascii="Verdana" w:hAnsi="Verdana" w:cs="Times New Roman"/>
          <w:sz w:val="24"/>
          <w:szCs w:val="24"/>
        </w:rPr>
        <w:t xml:space="preserve"> laid</w:t>
      </w:r>
      <w:proofErr w:type="gramEnd"/>
      <w:r w:rsidR="00C73FF5">
        <w:rPr>
          <w:rFonts w:ascii="Verdana" w:hAnsi="Verdana" w:cs="Times New Roman"/>
          <w:sz w:val="24"/>
          <w:szCs w:val="24"/>
        </w:rPr>
        <w:t xml:space="preserve"> off or were afraid of returning to their jobs </w:t>
      </w:r>
      <w:r w:rsidR="004C17DB">
        <w:rPr>
          <w:rFonts w:ascii="Verdana" w:hAnsi="Verdana" w:cs="Times New Roman"/>
          <w:sz w:val="24"/>
          <w:szCs w:val="24"/>
        </w:rPr>
        <w:t>for lack of</w:t>
      </w:r>
      <w:r w:rsidR="008B545E">
        <w:rPr>
          <w:rFonts w:ascii="Verdana" w:hAnsi="Verdana" w:cs="Times New Roman"/>
          <w:sz w:val="24"/>
          <w:szCs w:val="24"/>
        </w:rPr>
        <w:t xml:space="preserve"> </w:t>
      </w:r>
      <w:r w:rsidR="00C73FF5">
        <w:rPr>
          <w:rFonts w:ascii="Verdana" w:hAnsi="Verdana" w:cs="Times New Roman"/>
          <w:sz w:val="24"/>
          <w:szCs w:val="24"/>
        </w:rPr>
        <w:t xml:space="preserve">safety precautions. </w:t>
      </w:r>
      <w:r w:rsidR="008B545E">
        <w:rPr>
          <w:rFonts w:ascii="Verdana" w:hAnsi="Verdana" w:cs="Times New Roman"/>
          <w:sz w:val="24"/>
          <w:szCs w:val="24"/>
        </w:rPr>
        <w:t xml:space="preserve">There were concerns that virtual learning did not provide methods to meet a child’s IEP </w:t>
      </w:r>
      <w:r w:rsidR="00C73FF5">
        <w:rPr>
          <w:rFonts w:ascii="Verdana" w:hAnsi="Verdana" w:cs="Times New Roman"/>
          <w:sz w:val="24"/>
          <w:szCs w:val="24"/>
        </w:rPr>
        <w:t>or felt teachers were</w:t>
      </w:r>
      <w:r w:rsidR="008B545E">
        <w:rPr>
          <w:rFonts w:ascii="Verdana" w:hAnsi="Verdana" w:cs="Times New Roman"/>
          <w:sz w:val="24"/>
          <w:szCs w:val="24"/>
        </w:rPr>
        <w:t xml:space="preserve"> not</w:t>
      </w:r>
      <w:r w:rsidR="00C73FF5">
        <w:rPr>
          <w:rFonts w:ascii="Verdana" w:hAnsi="Verdana" w:cs="Times New Roman"/>
          <w:sz w:val="24"/>
          <w:szCs w:val="24"/>
        </w:rPr>
        <w:t xml:space="preserve"> able to fully help</w:t>
      </w:r>
      <w:r w:rsidR="008B545E">
        <w:rPr>
          <w:rFonts w:ascii="Verdana" w:hAnsi="Verdana" w:cs="Times New Roman"/>
          <w:sz w:val="24"/>
          <w:szCs w:val="24"/>
        </w:rPr>
        <w:t xml:space="preserve"> </w:t>
      </w:r>
      <w:r w:rsidR="00EA2CAF">
        <w:rPr>
          <w:rFonts w:ascii="Verdana" w:hAnsi="Verdana" w:cs="Times New Roman"/>
          <w:sz w:val="24"/>
          <w:szCs w:val="24"/>
        </w:rPr>
        <w:t>s</w:t>
      </w:r>
      <w:r w:rsidR="008B545E">
        <w:rPr>
          <w:rFonts w:ascii="Verdana" w:hAnsi="Verdana" w:cs="Times New Roman"/>
          <w:sz w:val="24"/>
          <w:szCs w:val="24"/>
        </w:rPr>
        <w:t xml:space="preserve">pecial </w:t>
      </w:r>
      <w:r w:rsidR="00D452CC">
        <w:rPr>
          <w:rFonts w:ascii="Verdana" w:hAnsi="Verdana" w:cs="Times New Roman"/>
          <w:sz w:val="24"/>
          <w:szCs w:val="24"/>
        </w:rPr>
        <w:t>education</w:t>
      </w:r>
      <w:r w:rsidR="00EA2CAF">
        <w:rPr>
          <w:rFonts w:ascii="Verdana" w:hAnsi="Verdana" w:cs="Times New Roman"/>
          <w:sz w:val="24"/>
          <w:szCs w:val="24"/>
        </w:rPr>
        <w:t xml:space="preserve"> students</w:t>
      </w:r>
      <w:r w:rsidR="00906B9C">
        <w:rPr>
          <w:rFonts w:ascii="Verdana" w:hAnsi="Verdana" w:cs="Times New Roman"/>
          <w:sz w:val="24"/>
          <w:szCs w:val="24"/>
        </w:rPr>
        <w:t xml:space="preserve">. </w:t>
      </w:r>
      <w:r w:rsidR="00AE38FC">
        <w:rPr>
          <w:rFonts w:ascii="Verdana" w:hAnsi="Verdana" w:cs="Times New Roman"/>
          <w:sz w:val="24"/>
          <w:szCs w:val="24"/>
        </w:rPr>
        <w:t>P</w:t>
      </w:r>
      <w:r w:rsidR="00906B9C">
        <w:rPr>
          <w:rFonts w:ascii="Verdana" w:hAnsi="Verdana" w:cs="Times New Roman"/>
          <w:sz w:val="24"/>
          <w:szCs w:val="24"/>
        </w:rPr>
        <w:t xml:space="preserve">arents and schools were nervous </w:t>
      </w:r>
      <w:r w:rsidR="00D452CC">
        <w:rPr>
          <w:rFonts w:ascii="Verdana" w:hAnsi="Verdana" w:cs="Times New Roman"/>
          <w:sz w:val="24"/>
          <w:szCs w:val="24"/>
        </w:rPr>
        <w:t>about</w:t>
      </w:r>
      <w:r w:rsidR="00906B9C">
        <w:rPr>
          <w:rFonts w:ascii="Verdana" w:hAnsi="Verdana" w:cs="Times New Roman"/>
          <w:sz w:val="24"/>
          <w:szCs w:val="24"/>
        </w:rPr>
        <w:t xml:space="preserve"> send</w:t>
      </w:r>
      <w:r w:rsidR="00D452CC">
        <w:rPr>
          <w:rFonts w:ascii="Verdana" w:hAnsi="Verdana" w:cs="Times New Roman"/>
          <w:sz w:val="24"/>
          <w:szCs w:val="24"/>
        </w:rPr>
        <w:t>ing</w:t>
      </w:r>
      <w:r w:rsidR="00906B9C">
        <w:rPr>
          <w:rFonts w:ascii="Verdana" w:hAnsi="Verdana" w:cs="Times New Roman"/>
          <w:sz w:val="24"/>
          <w:szCs w:val="24"/>
        </w:rPr>
        <w:t xml:space="preserve"> kids back to school or </w:t>
      </w:r>
      <w:r w:rsidR="00D452CC">
        <w:rPr>
          <w:rFonts w:ascii="Verdana" w:hAnsi="Verdana" w:cs="Times New Roman"/>
          <w:sz w:val="24"/>
          <w:szCs w:val="24"/>
        </w:rPr>
        <w:t>allowing</w:t>
      </w:r>
      <w:r w:rsidR="00906B9C">
        <w:rPr>
          <w:rFonts w:ascii="Verdana" w:hAnsi="Verdana" w:cs="Times New Roman"/>
          <w:sz w:val="24"/>
          <w:szCs w:val="24"/>
        </w:rPr>
        <w:t xml:space="preserve"> in-home services </w:t>
      </w:r>
      <w:r w:rsidR="00D452CC">
        <w:rPr>
          <w:rFonts w:ascii="Verdana" w:hAnsi="Verdana" w:cs="Times New Roman"/>
          <w:sz w:val="24"/>
          <w:szCs w:val="24"/>
        </w:rPr>
        <w:t xml:space="preserve">because they were </w:t>
      </w:r>
      <w:r w:rsidR="00906B9C">
        <w:rPr>
          <w:rFonts w:ascii="Verdana" w:hAnsi="Verdana" w:cs="Times New Roman"/>
          <w:sz w:val="24"/>
          <w:szCs w:val="24"/>
        </w:rPr>
        <w:t>afraid of contracting the virus.</w:t>
      </w:r>
      <w:r w:rsidR="00D452CC">
        <w:rPr>
          <w:rFonts w:ascii="Verdana" w:hAnsi="Verdana" w:cs="Times New Roman"/>
          <w:sz w:val="24"/>
          <w:szCs w:val="24"/>
        </w:rPr>
        <w:t xml:space="preserve"> </w:t>
      </w:r>
      <w:r w:rsidR="00EA2CAF">
        <w:rPr>
          <w:rFonts w:ascii="Verdana" w:hAnsi="Verdana" w:cs="Times New Roman"/>
          <w:sz w:val="24"/>
          <w:szCs w:val="24"/>
        </w:rPr>
        <w:t>Opportunities for</w:t>
      </w:r>
      <w:r w:rsidR="00D452CC">
        <w:rPr>
          <w:rFonts w:ascii="Verdana" w:hAnsi="Verdana" w:cs="Times New Roman"/>
          <w:sz w:val="24"/>
          <w:szCs w:val="24"/>
        </w:rPr>
        <w:t xml:space="preserve"> s</w:t>
      </w:r>
      <w:r w:rsidR="00906B9C">
        <w:rPr>
          <w:rFonts w:ascii="Verdana" w:hAnsi="Verdana" w:cs="Times New Roman"/>
          <w:sz w:val="24"/>
          <w:szCs w:val="24"/>
        </w:rPr>
        <w:t xml:space="preserve">ocialization </w:t>
      </w:r>
      <w:r w:rsidR="001C3EC7">
        <w:rPr>
          <w:rFonts w:ascii="Verdana" w:hAnsi="Verdana" w:cs="Times New Roman"/>
          <w:sz w:val="24"/>
          <w:szCs w:val="24"/>
        </w:rPr>
        <w:t>were</w:t>
      </w:r>
      <w:r w:rsidR="00906B9C">
        <w:rPr>
          <w:rFonts w:ascii="Verdana" w:hAnsi="Verdana" w:cs="Times New Roman"/>
          <w:sz w:val="24"/>
          <w:szCs w:val="24"/>
        </w:rPr>
        <w:t xml:space="preserve"> disrupte</w:t>
      </w:r>
      <w:r w:rsidR="00D46A82">
        <w:rPr>
          <w:rFonts w:ascii="Verdana" w:hAnsi="Verdana" w:cs="Times New Roman"/>
          <w:sz w:val="24"/>
          <w:szCs w:val="24"/>
        </w:rPr>
        <w:t>d or worsened</w:t>
      </w:r>
      <w:r w:rsidR="00D452CC">
        <w:rPr>
          <w:rFonts w:ascii="Verdana" w:hAnsi="Verdana" w:cs="Times New Roman"/>
          <w:sz w:val="24"/>
          <w:szCs w:val="24"/>
        </w:rPr>
        <w:t xml:space="preserve"> feelings of isolation</w:t>
      </w:r>
      <w:r w:rsidR="00D46A82">
        <w:rPr>
          <w:rFonts w:ascii="Verdana" w:hAnsi="Verdana" w:cs="Times New Roman"/>
          <w:sz w:val="24"/>
          <w:szCs w:val="24"/>
        </w:rPr>
        <w:t xml:space="preserve">. </w:t>
      </w:r>
      <w:r w:rsidR="00906B9C">
        <w:rPr>
          <w:rFonts w:ascii="Verdana" w:hAnsi="Verdana" w:cs="Times New Roman"/>
          <w:sz w:val="24"/>
          <w:szCs w:val="24"/>
        </w:rPr>
        <w:t>TCDD gathered stories</w:t>
      </w:r>
      <w:r w:rsidR="00EA2CAF">
        <w:rPr>
          <w:rFonts w:ascii="Verdana" w:hAnsi="Verdana" w:cs="Times New Roman"/>
          <w:sz w:val="24"/>
          <w:szCs w:val="24"/>
        </w:rPr>
        <w:t xml:space="preserve"> through a large social media initiative to share with state leaders</w:t>
      </w:r>
      <w:r w:rsidR="00906B9C">
        <w:rPr>
          <w:rFonts w:ascii="Verdana" w:hAnsi="Verdana" w:cs="Times New Roman"/>
          <w:sz w:val="24"/>
          <w:szCs w:val="24"/>
        </w:rPr>
        <w:t>.</w:t>
      </w:r>
      <w:r w:rsidR="008357E9">
        <w:rPr>
          <w:rFonts w:ascii="Verdana" w:hAnsi="Verdana" w:cs="Times New Roman"/>
          <w:sz w:val="24"/>
          <w:szCs w:val="24"/>
        </w:rPr>
        <w:t xml:space="preserve"> </w:t>
      </w:r>
      <w:r w:rsidR="00FA4188">
        <w:rPr>
          <w:rFonts w:ascii="Verdana" w:hAnsi="Verdana" w:cs="Times New Roman"/>
          <w:sz w:val="24"/>
          <w:szCs w:val="24"/>
        </w:rPr>
        <w:t>A better</w:t>
      </w:r>
      <w:r w:rsidR="00850716">
        <w:rPr>
          <w:rFonts w:ascii="Verdana" w:hAnsi="Verdana" w:cs="Times New Roman"/>
          <w:sz w:val="24"/>
          <w:szCs w:val="24"/>
        </w:rPr>
        <w:t xml:space="preserve"> lesson </w:t>
      </w:r>
      <w:r w:rsidR="00FA4188">
        <w:rPr>
          <w:rFonts w:ascii="Verdana" w:hAnsi="Verdana" w:cs="Times New Roman"/>
          <w:sz w:val="24"/>
          <w:szCs w:val="24"/>
        </w:rPr>
        <w:t>learned would be</w:t>
      </w:r>
      <w:r w:rsidR="00850716">
        <w:rPr>
          <w:rFonts w:ascii="Verdana" w:hAnsi="Verdana" w:cs="Times New Roman"/>
          <w:sz w:val="24"/>
          <w:szCs w:val="24"/>
        </w:rPr>
        <w:t xml:space="preserve"> to be proactive in preparing for emergencies not reactive with services.</w:t>
      </w:r>
    </w:p>
    <w:p w:rsidR="00C27DDB" w:rsidRPr="00C27DDB" w:rsidRDefault="00C27DDB" w:rsidP="00B6663F">
      <w:pPr>
        <w:pStyle w:val="ListParagraph"/>
        <w:spacing w:after="0"/>
        <w:ind w:left="0"/>
        <w:rPr>
          <w:rFonts w:ascii="Verdana" w:hAnsi="Verdana" w:cs="Times New Roman"/>
          <w:sz w:val="24"/>
          <w:szCs w:val="24"/>
        </w:rPr>
      </w:pPr>
    </w:p>
    <w:p w:rsidR="003204A1" w:rsidRDefault="00833F3F" w:rsidP="00755253">
      <w:pPr>
        <w:pStyle w:val="NoSpacing"/>
        <w:contextualSpacing/>
        <w:rPr>
          <w:rFonts w:ascii="Verdana" w:hAnsi="Verdana" w:cs="Times New Roman"/>
          <w:sz w:val="24"/>
          <w:szCs w:val="24"/>
        </w:rPr>
      </w:pPr>
      <w:r>
        <w:rPr>
          <w:rFonts w:ascii="Verdana" w:hAnsi="Verdana" w:cs="Times New Roman"/>
          <w:b/>
          <w:sz w:val="24"/>
          <w:szCs w:val="24"/>
        </w:rPr>
        <w:t xml:space="preserve">ASL Interpreter Pay and Recruitment for </w:t>
      </w:r>
      <w:r w:rsidR="00B6663F">
        <w:rPr>
          <w:rFonts w:ascii="Verdana" w:hAnsi="Verdana" w:cs="Times New Roman"/>
          <w:b/>
          <w:sz w:val="24"/>
          <w:szCs w:val="24"/>
        </w:rPr>
        <w:t xml:space="preserve">Deaf </w:t>
      </w:r>
      <w:r w:rsidR="00276F1E">
        <w:rPr>
          <w:rFonts w:ascii="Verdana" w:hAnsi="Verdana" w:cs="Times New Roman"/>
          <w:b/>
          <w:sz w:val="24"/>
          <w:szCs w:val="24"/>
        </w:rPr>
        <w:t xml:space="preserve">Students, K-12, </w:t>
      </w:r>
      <w:r>
        <w:rPr>
          <w:rFonts w:ascii="Verdana" w:hAnsi="Verdana" w:cs="Times New Roman"/>
          <w:b/>
          <w:sz w:val="24"/>
          <w:szCs w:val="24"/>
        </w:rPr>
        <w:t xml:space="preserve">in </w:t>
      </w:r>
      <w:r w:rsidR="00A24B4A">
        <w:rPr>
          <w:rFonts w:ascii="Verdana" w:hAnsi="Verdana" w:cs="Times New Roman"/>
          <w:b/>
          <w:sz w:val="24"/>
          <w:szCs w:val="24"/>
        </w:rPr>
        <w:t xml:space="preserve">Texas </w:t>
      </w:r>
      <w:r w:rsidR="00B6663F">
        <w:rPr>
          <w:rFonts w:ascii="Verdana" w:hAnsi="Verdana" w:cs="Times New Roman"/>
          <w:b/>
          <w:sz w:val="24"/>
          <w:szCs w:val="24"/>
        </w:rPr>
        <w:t>Education</w:t>
      </w:r>
      <w:r>
        <w:rPr>
          <w:rFonts w:ascii="Verdana" w:hAnsi="Verdana" w:cs="Times New Roman"/>
          <w:b/>
          <w:sz w:val="24"/>
          <w:szCs w:val="24"/>
        </w:rPr>
        <w:t>al Settings</w:t>
      </w:r>
    </w:p>
    <w:p w:rsidR="00577886" w:rsidRPr="00B80FFC" w:rsidRDefault="00B6663F" w:rsidP="00577886">
      <w:pPr>
        <w:pStyle w:val="ListParagraph"/>
        <w:spacing w:after="0"/>
        <w:ind w:left="0"/>
        <w:rPr>
          <w:rFonts w:ascii="Verdana" w:hAnsi="Verdana" w:cs="Times New Roman"/>
          <w:sz w:val="24"/>
          <w:szCs w:val="24"/>
        </w:rPr>
      </w:pPr>
      <w:r w:rsidRPr="00B80FFC">
        <w:rPr>
          <w:rFonts w:ascii="Verdana" w:hAnsi="Verdana" w:cs="Times New Roman"/>
          <w:sz w:val="24"/>
          <w:szCs w:val="24"/>
        </w:rPr>
        <w:t xml:space="preserve">Susie </w:t>
      </w:r>
      <w:proofErr w:type="spellStart"/>
      <w:r w:rsidRPr="00B80FFC">
        <w:rPr>
          <w:rFonts w:ascii="Verdana" w:hAnsi="Verdana" w:cs="Times New Roman"/>
          <w:sz w:val="24"/>
          <w:szCs w:val="24"/>
        </w:rPr>
        <w:t>Tiggs</w:t>
      </w:r>
      <w:proofErr w:type="spellEnd"/>
      <w:r w:rsidRPr="00B80FFC">
        <w:rPr>
          <w:rFonts w:ascii="Verdana" w:hAnsi="Verdana" w:cs="Times New Roman"/>
          <w:sz w:val="24"/>
          <w:szCs w:val="24"/>
        </w:rPr>
        <w:t xml:space="preserve">, </w:t>
      </w:r>
      <w:r w:rsidR="00456CBC" w:rsidRPr="00B80FFC">
        <w:rPr>
          <w:rFonts w:ascii="Verdana" w:hAnsi="Verdana" w:cs="Times New Roman"/>
          <w:sz w:val="24"/>
          <w:szCs w:val="24"/>
        </w:rPr>
        <w:t xml:space="preserve">Education Service Center Region 11, </w:t>
      </w:r>
      <w:r w:rsidR="007729B0" w:rsidRPr="00B80FFC">
        <w:rPr>
          <w:rFonts w:ascii="Verdana" w:hAnsi="Verdana" w:cs="Times New Roman"/>
          <w:sz w:val="24"/>
          <w:szCs w:val="24"/>
        </w:rPr>
        <w:t xml:space="preserve">described </w:t>
      </w:r>
      <w:r w:rsidR="008C75B4" w:rsidRPr="00B80FFC">
        <w:rPr>
          <w:rFonts w:ascii="Verdana" w:hAnsi="Verdana" w:cs="Times New Roman"/>
          <w:sz w:val="24"/>
          <w:szCs w:val="24"/>
        </w:rPr>
        <w:t>proposed policy recommendation</w:t>
      </w:r>
      <w:r w:rsidR="00A92574" w:rsidRPr="00B80FFC">
        <w:rPr>
          <w:rFonts w:ascii="Verdana" w:hAnsi="Verdana" w:cs="Times New Roman"/>
          <w:sz w:val="24"/>
          <w:szCs w:val="24"/>
        </w:rPr>
        <w:t>s</w:t>
      </w:r>
      <w:r w:rsidR="007729B0" w:rsidRPr="00B80FFC">
        <w:rPr>
          <w:rFonts w:ascii="Verdana" w:hAnsi="Verdana" w:cs="Times New Roman"/>
          <w:sz w:val="24"/>
          <w:szCs w:val="24"/>
        </w:rPr>
        <w:t xml:space="preserve"> she submitted for member consideration</w:t>
      </w:r>
      <w:r w:rsidR="00D61B1A" w:rsidRPr="00B80FFC">
        <w:rPr>
          <w:rFonts w:ascii="Verdana" w:hAnsi="Verdana" w:cs="Times New Roman"/>
          <w:sz w:val="24"/>
          <w:szCs w:val="24"/>
        </w:rPr>
        <w:t>. There has been</w:t>
      </w:r>
      <w:r w:rsidR="008C75B4" w:rsidRPr="00B80FFC">
        <w:rPr>
          <w:rFonts w:ascii="Verdana" w:hAnsi="Verdana" w:cs="Times New Roman"/>
          <w:sz w:val="24"/>
          <w:szCs w:val="24"/>
        </w:rPr>
        <w:t xml:space="preserve"> a dire shortage of certified interpreters in Texas’ educational system</w:t>
      </w:r>
      <w:r w:rsidR="00A12AD2" w:rsidRPr="00B80FFC">
        <w:rPr>
          <w:rFonts w:ascii="Verdana" w:hAnsi="Verdana" w:cs="Times New Roman"/>
          <w:sz w:val="24"/>
          <w:szCs w:val="24"/>
        </w:rPr>
        <w:t xml:space="preserve"> </w:t>
      </w:r>
      <w:r w:rsidR="00D61B1A" w:rsidRPr="00B80FFC">
        <w:rPr>
          <w:rFonts w:ascii="Verdana" w:hAnsi="Verdana" w:cs="Times New Roman"/>
          <w:sz w:val="24"/>
          <w:szCs w:val="24"/>
        </w:rPr>
        <w:t xml:space="preserve">since the </w:t>
      </w:r>
      <w:proofErr w:type="spellStart"/>
      <w:r w:rsidR="00D61B1A" w:rsidRPr="00B80FFC">
        <w:rPr>
          <w:rFonts w:ascii="Verdana" w:hAnsi="Verdana" w:cs="Times New Roman"/>
          <w:sz w:val="24"/>
          <w:szCs w:val="24"/>
        </w:rPr>
        <w:t>mid 1990s</w:t>
      </w:r>
      <w:proofErr w:type="spellEnd"/>
      <w:r w:rsidR="00D61B1A" w:rsidRPr="00B80FFC">
        <w:rPr>
          <w:rFonts w:ascii="Verdana" w:hAnsi="Verdana" w:cs="Times New Roman"/>
          <w:sz w:val="24"/>
          <w:szCs w:val="24"/>
        </w:rPr>
        <w:t xml:space="preserve"> </w:t>
      </w:r>
      <w:r w:rsidR="00A12AD2" w:rsidRPr="00B80FFC">
        <w:rPr>
          <w:rFonts w:ascii="Verdana" w:hAnsi="Verdana" w:cs="Times New Roman"/>
          <w:sz w:val="24"/>
          <w:szCs w:val="24"/>
        </w:rPr>
        <w:t xml:space="preserve">primarily due to the low pay scale and </w:t>
      </w:r>
      <w:r w:rsidR="00EC12CC" w:rsidRPr="00B80FFC">
        <w:rPr>
          <w:rFonts w:ascii="Verdana" w:hAnsi="Verdana" w:cs="Times New Roman"/>
          <w:sz w:val="24"/>
          <w:szCs w:val="24"/>
        </w:rPr>
        <w:t xml:space="preserve">recruitment </w:t>
      </w:r>
      <w:r w:rsidR="00A92574" w:rsidRPr="00B80FFC">
        <w:rPr>
          <w:rFonts w:ascii="Verdana" w:hAnsi="Verdana" w:cs="Times New Roman"/>
          <w:sz w:val="24"/>
          <w:szCs w:val="24"/>
        </w:rPr>
        <w:t>barriers</w:t>
      </w:r>
      <w:r w:rsidR="00EC12CC" w:rsidRPr="00B80FFC">
        <w:rPr>
          <w:rFonts w:ascii="Verdana" w:hAnsi="Verdana" w:cs="Times New Roman"/>
          <w:sz w:val="24"/>
          <w:szCs w:val="24"/>
        </w:rPr>
        <w:t>.</w:t>
      </w:r>
      <w:r w:rsidR="00EA255C" w:rsidRPr="00B80FFC">
        <w:rPr>
          <w:rFonts w:ascii="Verdana" w:hAnsi="Verdana" w:cs="Times New Roman"/>
          <w:sz w:val="24"/>
          <w:szCs w:val="24"/>
        </w:rPr>
        <w:t xml:space="preserve"> </w:t>
      </w:r>
      <w:r w:rsidR="00A92574" w:rsidRPr="00B80FFC">
        <w:rPr>
          <w:rFonts w:ascii="Verdana" w:hAnsi="Verdana" w:cs="Times New Roman"/>
          <w:sz w:val="24"/>
          <w:szCs w:val="24"/>
        </w:rPr>
        <w:t xml:space="preserve">In 1998, GCPD issued a press release to call attention to this imbalance and gathered </w:t>
      </w:r>
      <w:r w:rsidR="00EC12CC" w:rsidRPr="00B80FFC">
        <w:rPr>
          <w:rFonts w:ascii="Verdana" w:hAnsi="Verdana" w:cs="Times New Roman"/>
          <w:sz w:val="24"/>
          <w:szCs w:val="24"/>
        </w:rPr>
        <w:t xml:space="preserve">input </w:t>
      </w:r>
      <w:r w:rsidR="00A92574" w:rsidRPr="00B80FFC">
        <w:rPr>
          <w:rFonts w:ascii="Verdana" w:hAnsi="Verdana" w:cs="Times New Roman"/>
          <w:sz w:val="24"/>
          <w:szCs w:val="24"/>
        </w:rPr>
        <w:t>during a public forum.</w:t>
      </w:r>
      <w:r w:rsidR="008E3083" w:rsidRPr="00B80FFC">
        <w:rPr>
          <w:rFonts w:ascii="Verdana" w:hAnsi="Verdana" w:cs="Times New Roman"/>
          <w:sz w:val="24"/>
          <w:szCs w:val="24"/>
        </w:rPr>
        <w:t xml:space="preserve"> Some recommendations are still appropriate today.</w:t>
      </w:r>
      <w:r w:rsidR="006355AF" w:rsidRPr="00B80FFC">
        <w:rPr>
          <w:rFonts w:ascii="Verdana" w:hAnsi="Verdana" w:cs="Times New Roman"/>
          <w:sz w:val="24"/>
          <w:szCs w:val="24"/>
        </w:rPr>
        <w:t xml:space="preserve"> </w:t>
      </w:r>
      <w:r w:rsidR="00EA255C" w:rsidRPr="00B80FFC">
        <w:rPr>
          <w:rFonts w:ascii="Verdana" w:hAnsi="Verdana" w:cs="Times New Roman"/>
          <w:sz w:val="24"/>
          <w:szCs w:val="24"/>
        </w:rPr>
        <w:t xml:space="preserve">Interpreters in educational settings </w:t>
      </w:r>
      <w:proofErr w:type="gramStart"/>
      <w:r w:rsidR="00EA255C" w:rsidRPr="00B80FFC">
        <w:rPr>
          <w:rFonts w:ascii="Verdana" w:hAnsi="Verdana" w:cs="Times New Roman"/>
          <w:sz w:val="24"/>
          <w:szCs w:val="24"/>
        </w:rPr>
        <w:t>are paid</w:t>
      </w:r>
      <w:proofErr w:type="gramEnd"/>
      <w:r w:rsidR="00EA255C" w:rsidRPr="00B80FFC">
        <w:rPr>
          <w:rFonts w:ascii="Verdana" w:hAnsi="Verdana" w:cs="Times New Roman"/>
          <w:sz w:val="24"/>
          <w:szCs w:val="24"/>
        </w:rPr>
        <w:t xml:space="preserve"> less than </w:t>
      </w:r>
      <w:r w:rsidR="000878B0" w:rsidRPr="00B80FFC">
        <w:rPr>
          <w:rFonts w:ascii="Verdana" w:hAnsi="Verdana" w:cs="Times New Roman"/>
          <w:sz w:val="24"/>
          <w:szCs w:val="24"/>
        </w:rPr>
        <w:t>interpreters</w:t>
      </w:r>
      <w:r w:rsidR="00EA255C" w:rsidRPr="00B80FFC">
        <w:rPr>
          <w:rFonts w:ascii="Verdana" w:hAnsi="Verdana" w:cs="Times New Roman"/>
          <w:sz w:val="24"/>
          <w:szCs w:val="24"/>
        </w:rPr>
        <w:t xml:space="preserve"> in the community. School districts report to Texas Associatio</w:t>
      </w:r>
      <w:r w:rsidR="00EC12CC" w:rsidRPr="00B80FFC">
        <w:rPr>
          <w:rFonts w:ascii="Verdana" w:hAnsi="Verdana" w:cs="Times New Roman"/>
          <w:sz w:val="24"/>
          <w:szCs w:val="24"/>
        </w:rPr>
        <w:t>n of School Boards</w:t>
      </w:r>
      <w:r w:rsidR="00EA255C" w:rsidRPr="00B80FFC">
        <w:rPr>
          <w:rFonts w:ascii="Verdana" w:hAnsi="Verdana" w:cs="Times New Roman"/>
          <w:sz w:val="24"/>
          <w:szCs w:val="24"/>
        </w:rPr>
        <w:t xml:space="preserve"> that interpreters </w:t>
      </w:r>
      <w:proofErr w:type="gramStart"/>
      <w:r w:rsidR="00EA255C" w:rsidRPr="00B80FFC">
        <w:rPr>
          <w:rFonts w:ascii="Verdana" w:hAnsi="Verdana" w:cs="Times New Roman"/>
          <w:sz w:val="24"/>
          <w:szCs w:val="24"/>
        </w:rPr>
        <w:t>may be paid</w:t>
      </w:r>
      <w:proofErr w:type="gramEnd"/>
      <w:r w:rsidR="00EA255C" w:rsidRPr="00B80FFC">
        <w:rPr>
          <w:rFonts w:ascii="Verdana" w:hAnsi="Verdana" w:cs="Times New Roman"/>
          <w:sz w:val="24"/>
          <w:szCs w:val="24"/>
        </w:rPr>
        <w:t xml:space="preserve"> between $10-$36 per hour</w:t>
      </w:r>
      <w:r w:rsidR="00381A7A">
        <w:rPr>
          <w:rFonts w:ascii="Verdana" w:hAnsi="Verdana" w:cs="Times New Roman"/>
          <w:sz w:val="24"/>
          <w:szCs w:val="24"/>
        </w:rPr>
        <w:t>. Most</w:t>
      </w:r>
      <w:r w:rsidR="00EA255C" w:rsidRPr="00B80FFC">
        <w:rPr>
          <w:rFonts w:ascii="Verdana" w:hAnsi="Verdana" w:cs="Times New Roman"/>
          <w:sz w:val="24"/>
          <w:szCs w:val="24"/>
        </w:rPr>
        <w:t xml:space="preserve"> </w:t>
      </w:r>
      <w:r w:rsidR="00D61B1A" w:rsidRPr="00B80FFC">
        <w:rPr>
          <w:rFonts w:ascii="Verdana" w:hAnsi="Verdana" w:cs="Times New Roman"/>
          <w:sz w:val="24"/>
          <w:szCs w:val="24"/>
        </w:rPr>
        <w:t xml:space="preserve">districts </w:t>
      </w:r>
      <w:r w:rsidR="00EA255C" w:rsidRPr="00B80FFC">
        <w:rPr>
          <w:rFonts w:ascii="Verdana" w:hAnsi="Verdana" w:cs="Times New Roman"/>
          <w:sz w:val="24"/>
          <w:szCs w:val="24"/>
        </w:rPr>
        <w:t xml:space="preserve">classify interpreters as paraprofessionals. </w:t>
      </w:r>
      <w:r w:rsidR="000C56E8" w:rsidRPr="00B80FFC">
        <w:rPr>
          <w:rFonts w:ascii="Verdana" w:hAnsi="Verdana" w:cs="Times New Roman"/>
          <w:sz w:val="24"/>
          <w:szCs w:val="24"/>
        </w:rPr>
        <w:t>While s</w:t>
      </w:r>
      <w:r w:rsidR="008E3083" w:rsidRPr="00B80FFC">
        <w:rPr>
          <w:rFonts w:ascii="Verdana" w:hAnsi="Verdana" w:cs="Times New Roman"/>
          <w:sz w:val="24"/>
          <w:szCs w:val="24"/>
        </w:rPr>
        <w:t xml:space="preserve">ome school districts </w:t>
      </w:r>
      <w:r w:rsidR="000878B0" w:rsidRPr="00B80FFC">
        <w:rPr>
          <w:rFonts w:ascii="Verdana" w:hAnsi="Verdana" w:cs="Times New Roman"/>
          <w:sz w:val="24"/>
          <w:szCs w:val="24"/>
        </w:rPr>
        <w:t>hire</w:t>
      </w:r>
      <w:r w:rsidR="008E3083" w:rsidRPr="00B80FFC">
        <w:rPr>
          <w:rFonts w:ascii="Verdana" w:hAnsi="Verdana" w:cs="Times New Roman"/>
          <w:sz w:val="24"/>
          <w:szCs w:val="24"/>
        </w:rPr>
        <w:t xml:space="preserve"> Communication Facilitator</w:t>
      </w:r>
      <w:r w:rsidR="000878B0" w:rsidRPr="00B80FFC">
        <w:rPr>
          <w:rFonts w:ascii="Verdana" w:hAnsi="Verdana" w:cs="Times New Roman"/>
          <w:sz w:val="24"/>
          <w:szCs w:val="24"/>
        </w:rPr>
        <w:t>s</w:t>
      </w:r>
      <w:r w:rsidR="008E3083" w:rsidRPr="00B80FFC">
        <w:rPr>
          <w:rFonts w:ascii="Verdana" w:hAnsi="Verdana" w:cs="Times New Roman"/>
          <w:sz w:val="24"/>
          <w:szCs w:val="24"/>
        </w:rPr>
        <w:t xml:space="preserve"> and pay a provider up to $350,000</w:t>
      </w:r>
      <w:r w:rsidR="000C56E8" w:rsidRPr="00B80FFC">
        <w:rPr>
          <w:rFonts w:ascii="Verdana" w:hAnsi="Verdana" w:cs="Times New Roman"/>
          <w:sz w:val="24"/>
          <w:szCs w:val="24"/>
        </w:rPr>
        <w:t>,</w:t>
      </w:r>
      <w:r w:rsidR="008E3083" w:rsidRPr="00B80FFC">
        <w:rPr>
          <w:rFonts w:ascii="Verdana" w:hAnsi="Verdana" w:cs="Times New Roman"/>
          <w:sz w:val="24"/>
          <w:szCs w:val="24"/>
        </w:rPr>
        <w:t xml:space="preserve"> many only pay $50,000</w:t>
      </w:r>
      <w:r w:rsidR="000C56E8" w:rsidRPr="00B80FFC">
        <w:rPr>
          <w:rFonts w:ascii="Verdana" w:hAnsi="Verdana" w:cs="Times New Roman"/>
          <w:sz w:val="24"/>
          <w:szCs w:val="24"/>
        </w:rPr>
        <w:t xml:space="preserve"> for interpreters</w:t>
      </w:r>
      <w:r w:rsidR="008E3083" w:rsidRPr="00B80FFC">
        <w:rPr>
          <w:rFonts w:ascii="Verdana" w:hAnsi="Verdana" w:cs="Times New Roman"/>
          <w:sz w:val="24"/>
          <w:szCs w:val="24"/>
        </w:rPr>
        <w:t xml:space="preserve">. </w:t>
      </w:r>
      <w:r w:rsidR="00C548C3" w:rsidRPr="00B80FFC">
        <w:rPr>
          <w:rFonts w:ascii="Verdana" w:hAnsi="Verdana" w:cs="Times New Roman"/>
          <w:sz w:val="24"/>
          <w:szCs w:val="24"/>
        </w:rPr>
        <w:t>Primary competitors</w:t>
      </w:r>
      <w:r w:rsidR="00EA255C" w:rsidRPr="00B80FFC">
        <w:rPr>
          <w:rFonts w:ascii="Verdana" w:hAnsi="Verdana" w:cs="Times New Roman"/>
          <w:sz w:val="24"/>
          <w:szCs w:val="24"/>
        </w:rPr>
        <w:t xml:space="preserve"> would be video relay services</w:t>
      </w:r>
      <w:r w:rsidR="00721C73" w:rsidRPr="00B80FFC">
        <w:rPr>
          <w:rFonts w:ascii="Verdana" w:hAnsi="Verdana" w:cs="Times New Roman"/>
          <w:sz w:val="24"/>
          <w:szCs w:val="24"/>
        </w:rPr>
        <w:t>, private agencies,</w:t>
      </w:r>
      <w:r w:rsidR="00EA255C" w:rsidRPr="00B80FFC">
        <w:rPr>
          <w:rFonts w:ascii="Verdana" w:hAnsi="Verdana" w:cs="Times New Roman"/>
          <w:sz w:val="24"/>
          <w:szCs w:val="24"/>
        </w:rPr>
        <w:t xml:space="preserve"> or universities</w:t>
      </w:r>
      <w:r w:rsidR="00C96486" w:rsidRPr="00B80FFC">
        <w:rPr>
          <w:rFonts w:ascii="Verdana" w:hAnsi="Verdana" w:cs="Times New Roman"/>
          <w:sz w:val="24"/>
          <w:szCs w:val="24"/>
        </w:rPr>
        <w:t xml:space="preserve">. To be certified, educational interpreters are required to have at least 60 college hours or an </w:t>
      </w:r>
      <w:r w:rsidR="00C548C3" w:rsidRPr="00B80FFC">
        <w:rPr>
          <w:rFonts w:ascii="Verdana" w:hAnsi="Verdana" w:cs="Times New Roman"/>
          <w:sz w:val="24"/>
          <w:szCs w:val="24"/>
        </w:rPr>
        <w:t>A</w:t>
      </w:r>
      <w:r w:rsidR="00C96486" w:rsidRPr="00B80FFC">
        <w:rPr>
          <w:rFonts w:ascii="Verdana" w:hAnsi="Verdana" w:cs="Times New Roman"/>
          <w:sz w:val="24"/>
          <w:szCs w:val="24"/>
        </w:rPr>
        <w:t>ssociate</w:t>
      </w:r>
      <w:r w:rsidR="00C548C3" w:rsidRPr="00B80FFC">
        <w:rPr>
          <w:rFonts w:ascii="Verdana" w:hAnsi="Verdana" w:cs="Times New Roman"/>
          <w:sz w:val="24"/>
          <w:szCs w:val="24"/>
        </w:rPr>
        <w:t>’</w:t>
      </w:r>
      <w:r w:rsidR="00C96486" w:rsidRPr="00B80FFC">
        <w:rPr>
          <w:rFonts w:ascii="Verdana" w:hAnsi="Verdana" w:cs="Times New Roman"/>
          <w:sz w:val="24"/>
          <w:szCs w:val="24"/>
        </w:rPr>
        <w:t xml:space="preserve">s </w:t>
      </w:r>
      <w:r w:rsidR="00C548C3" w:rsidRPr="00B80FFC">
        <w:rPr>
          <w:rFonts w:ascii="Verdana" w:hAnsi="Verdana" w:cs="Times New Roman"/>
          <w:sz w:val="24"/>
          <w:szCs w:val="24"/>
        </w:rPr>
        <w:t>D</w:t>
      </w:r>
      <w:r w:rsidR="00C96486" w:rsidRPr="00B80FFC">
        <w:rPr>
          <w:rFonts w:ascii="Verdana" w:hAnsi="Verdana" w:cs="Times New Roman"/>
          <w:sz w:val="24"/>
          <w:szCs w:val="24"/>
        </w:rPr>
        <w:t>egree</w:t>
      </w:r>
      <w:r w:rsidR="00C548C3" w:rsidRPr="00B80FFC">
        <w:rPr>
          <w:rFonts w:ascii="Verdana" w:hAnsi="Verdana" w:cs="Times New Roman"/>
          <w:sz w:val="24"/>
          <w:szCs w:val="24"/>
        </w:rPr>
        <w:t xml:space="preserve">. </w:t>
      </w:r>
      <w:r w:rsidR="000E41AA" w:rsidRPr="00B80FFC">
        <w:rPr>
          <w:rFonts w:ascii="Verdana" w:hAnsi="Verdana" w:cs="Times New Roman"/>
          <w:sz w:val="24"/>
          <w:szCs w:val="24"/>
        </w:rPr>
        <w:t>Interpreters</w:t>
      </w:r>
      <w:r w:rsidR="00C548C3" w:rsidRPr="00B80FFC">
        <w:rPr>
          <w:rFonts w:ascii="Verdana" w:hAnsi="Verdana" w:cs="Times New Roman"/>
          <w:sz w:val="24"/>
          <w:szCs w:val="24"/>
        </w:rPr>
        <w:t xml:space="preserve"> must</w:t>
      </w:r>
      <w:r w:rsidR="00C96486" w:rsidRPr="00B80FFC">
        <w:rPr>
          <w:rFonts w:ascii="Verdana" w:hAnsi="Verdana" w:cs="Times New Roman"/>
          <w:sz w:val="24"/>
          <w:szCs w:val="24"/>
        </w:rPr>
        <w:t xml:space="preserve"> pass a certification test that </w:t>
      </w:r>
      <w:r w:rsidR="000E41AA" w:rsidRPr="00B80FFC">
        <w:rPr>
          <w:rFonts w:ascii="Verdana" w:hAnsi="Verdana" w:cs="Times New Roman"/>
          <w:sz w:val="24"/>
          <w:szCs w:val="24"/>
        </w:rPr>
        <w:t>averages</w:t>
      </w:r>
      <w:r w:rsidR="00C96486" w:rsidRPr="00B80FFC">
        <w:rPr>
          <w:rFonts w:ascii="Verdana" w:hAnsi="Verdana" w:cs="Times New Roman"/>
          <w:sz w:val="24"/>
          <w:szCs w:val="24"/>
        </w:rPr>
        <w:t xml:space="preserve"> a 35% passing rate</w:t>
      </w:r>
      <w:r w:rsidR="00C548C3" w:rsidRPr="00B80FFC">
        <w:rPr>
          <w:rFonts w:ascii="Verdana" w:hAnsi="Verdana" w:cs="Times New Roman"/>
          <w:sz w:val="24"/>
          <w:szCs w:val="24"/>
        </w:rPr>
        <w:t xml:space="preserve"> and then obtain continuation education every five years</w:t>
      </w:r>
      <w:r w:rsidR="00EA255C" w:rsidRPr="00B80FFC">
        <w:rPr>
          <w:rFonts w:ascii="Verdana" w:hAnsi="Verdana" w:cs="Times New Roman"/>
          <w:sz w:val="24"/>
          <w:szCs w:val="24"/>
        </w:rPr>
        <w:t xml:space="preserve">. </w:t>
      </w:r>
      <w:r w:rsidR="00A92574" w:rsidRPr="00B80FFC">
        <w:rPr>
          <w:rFonts w:ascii="Verdana" w:hAnsi="Verdana" w:cs="Times New Roman"/>
          <w:sz w:val="24"/>
          <w:szCs w:val="24"/>
        </w:rPr>
        <w:t xml:space="preserve">The </w:t>
      </w:r>
      <w:r w:rsidR="006B063B" w:rsidRPr="00B80FFC">
        <w:rPr>
          <w:rFonts w:ascii="Verdana" w:hAnsi="Verdana" w:cs="Times New Roman"/>
          <w:sz w:val="24"/>
          <w:szCs w:val="24"/>
        </w:rPr>
        <w:t>Regional Day School</w:t>
      </w:r>
      <w:r w:rsidR="008E3083" w:rsidRPr="00B80FFC">
        <w:rPr>
          <w:rFonts w:ascii="Verdana" w:hAnsi="Verdana" w:cs="Times New Roman"/>
          <w:sz w:val="24"/>
          <w:szCs w:val="24"/>
        </w:rPr>
        <w:t xml:space="preserve"> Programs for the Deaf </w:t>
      </w:r>
      <w:r w:rsidR="00381A7A">
        <w:rPr>
          <w:rFonts w:ascii="Verdana" w:hAnsi="Verdana" w:cs="Times New Roman"/>
          <w:sz w:val="24"/>
          <w:szCs w:val="24"/>
        </w:rPr>
        <w:t>(RDS</w:t>
      </w:r>
      <w:r w:rsidR="00FB2A7C">
        <w:rPr>
          <w:rFonts w:ascii="Verdana" w:hAnsi="Verdana" w:cs="Times New Roman"/>
          <w:sz w:val="24"/>
          <w:szCs w:val="24"/>
        </w:rPr>
        <w:t>P</w:t>
      </w:r>
      <w:r w:rsidR="00381A7A">
        <w:rPr>
          <w:rFonts w:ascii="Verdana" w:hAnsi="Verdana" w:cs="Times New Roman"/>
          <w:sz w:val="24"/>
          <w:szCs w:val="24"/>
        </w:rPr>
        <w:t xml:space="preserve">D) </w:t>
      </w:r>
      <w:r w:rsidR="009750AB" w:rsidRPr="00B80FFC">
        <w:rPr>
          <w:rFonts w:ascii="Verdana" w:hAnsi="Verdana" w:cs="Times New Roman"/>
          <w:sz w:val="24"/>
          <w:szCs w:val="24"/>
        </w:rPr>
        <w:t>allocation of $33 million has been the same since 1995</w:t>
      </w:r>
      <w:r w:rsidR="00381A7A">
        <w:rPr>
          <w:rFonts w:ascii="Verdana" w:hAnsi="Verdana" w:cs="Times New Roman"/>
          <w:sz w:val="24"/>
          <w:szCs w:val="24"/>
        </w:rPr>
        <w:t>. Funding</w:t>
      </w:r>
      <w:r w:rsidR="009750AB" w:rsidRPr="00B80FFC">
        <w:rPr>
          <w:rFonts w:ascii="Verdana" w:hAnsi="Verdana" w:cs="Times New Roman"/>
          <w:sz w:val="24"/>
          <w:szCs w:val="24"/>
        </w:rPr>
        <w:t xml:space="preserve"> </w:t>
      </w:r>
      <w:proofErr w:type="gramStart"/>
      <w:r w:rsidR="009750AB" w:rsidRPr="00B80FFC">
        <w:rPr>
          <w:rFonts w:ascii="Verdana" w:hAnsi="Verdana" w:cs="Times New Roman"/>
          <w:sz w:val="24"/>
          <w:szCs w:val="24"/>
        </w:rPr>
        <w:t xml:space="preserve">is </w:t>
      </w:r>
      <w:r w:rsidR="006B063B" w:rsidRPr="00B80FFC">
        <w:rPr>
          <w:rFonts w:ascii="Verdana" w:hAnsi="Verdana" w:cs="Times New Roman"/>
          <w:sz w:val="24"/>
          <w:szCs w:val="24"/>
        </w:rPr>
        <w:t>based</w:t>
      </w:r>
      <w:proofErr w:type="gramEnd"/>
      <w:r w:rsidR="006B063B" w:rsidRPr="00B80FFC">
        <w:rPr>
          <w:rFonts w:ascii="Verdana" w:hAnsi="Verdana" w:cs="Times New Roman"/>
          <w:sz w:val="24"/>
          <w:szCs w:val="24"/>
        </w:rPr>
        <w:t xml:space="preserve"> on </w:t>
      </w:r>
      <w:r w:rsidR="00A92574" w:rsidRPr="00B80FFC">
        <w:rPr>
          <w:rFonts w:ascii="Verdana" w:hAnsi="Verdana" w:cs="Times New Roman"/>
          <w:sz w:val="24"/>
          <w:szCs w:val="24"/>
        </w:rPr>
        <w:t xml:space="preserve">the </w:t>
      </w:r>
      <w:r w:rsidR="006B063B" w:rsidRPr="00B80FFC">
        <w:rPr>
          <w:rFonts w:ascii="Verdana" w:hAnsi="Verdana" w:cs="Times New Roman"/>
          <w:sz w:val="24"/>
          <w:szCs w:val="24"/>
        </w:rPr>
        <w:t xml:space="preserve">amount of services the students receive. </w:t>
      </w:r>
      <w:r w:rsidR="006355AF" w:rsidRPr="00B80FFC">
        <w:rPr>
          <w:rFonts w:ascii="Verdana" w:hAnsi="Verdana" w:cs="Times New Roman"/>
          <w:sz w:val="24"/>
          <w:szCs w:val="24"/>
        </w:rPr>
        <w:t xml:space="preserve">Services from the 53 </w:t>
      </w:r>
      <w:r w:rsidR="00381A7A">
        <w:rPr>
          <w:rFonts w:ascii="Verdana" w:hAnsi="Verdana" w:cs="Times New Roman"/>
          <w:sz w:val="24"/>
          <w:szCs w:val="24"/>
        </w:rPr>
        <w:t>RDS</w:t>
      </w:r>
      <w:r w:rsidR="00FB2A7C">
        <w:rPr>
          <w:rFonts w:ascii="Verdana" w:hAnsi="Verdana" w:cs="Times New Roman"/>
          <w:sz w:val="24"/>
          <w:szCs w:val="24"/>
        </w:rPr>
        <w:t>P</w:t>
      </w:r>
      <w:r w:rsidR="00381A7A">
        <w:rPr>
          <w:rFonts w:ascii="Verdana" w:hAnsi="Verdana" w:cs="Times New Roman"/>
          <w:sz w:val="24"/>
          <w:szCs w:val="24"/>
        </w:rPr>
        <w:t>Ds</w:t>
      </w:r>
      <w:r w:rsidR="006355AF" w:rsidRPr="00B80FFC">
        <w:rPr>
          <w:rFonts w:ascii="Verdana" w:hAnsi="Verdana" w:cs="Times New Roman"/>
          <w:sz w:val="24"/>
          <w:szCs w:val="24"/>
        </w:rPr>
        <w:t xml:space="preserve"> are vital to support students in small and rural settings.</w:t>
      </w:r>
      <w:r w:rsidR="00577886" w:rsidRPr="00B80FFC">
        <w:rPr>
          <w:rFonts w:ascii="Verdana" w:hAnsi="Verdana" w:cs="Times New Roman"/>
          <w:sz w:val="24"/>
          <w:szCs w:val="24"/>
        </w:rPr>
        <w:t xml:space="preserve"> There are 13 </w:t>
      </w:r>
      <w:proofErr w:type="gramStart"/>
      <w:r w:rsidR="00577886" w:rsidRPr="00B80FFC">
        <w:rPr>
          <w:rFonts w:ascii="Verdana" w:hAnsi="Verdana" w:cs="Times New Roman"/>
          <w:sz w:val="24"/>
          <w:szCs w:val="24"/>
        </w:rPr>
        <w:t>interpreter training</w:t>
      </w:r>
      <w:proofErr w:type="gramEnd"/>
      <w:r w:rsidR="00577886" w:rsidRPr="00B80FFC">
        <w:rPr>
          <w:rFonts w:ascii="Verdana" w:hAnsi="Verdana" w:cs="Times New Roman"/>
          <w:sz w:val="24"/>
          <w:szCs w:val="24"/>
        </w:rPr>
        <w:t xml:space="preserve"> programs across the state, some programs graduating more students than others. Tarrant County generally graduates 27-30 per year.</w:t>
      </w:r>
    </w:p>
    <w:p w:rsidR="00B6663F" w:rsidRPr="00B80FFC" w:rsidRDefault="00B6663F" w:rsidP="006355AF">
      <w:pPr>
        <w:pStyle w:val="NoSpacing"/>
        <w:contextualSpacing/>
        <w:rPr>
          <w:rFonts w:ascii="Verdana" w:hAnsi="Verdana" w:cs="Times New Roman"/>
          <w:sz w:val="24"/>
          <w:szCs w:val="24"/>
        </w:rPr>
      </w:pPr>
    </w:p>
    <w:p w:rsidR="00E46EED" w:rsidRPr="00B80FFC" w:rsidRDefault="009750AB" w:rsidP="00444DF7">
      <w:pPr>
        <w:pStyle w:val="NoSpacing"/>
        <w:contextualSpacing/>
        <w:rPr>
          <w:rFonts w:ascii="Verdana" w:hAnsi="Verdana" w:cs="Times New Roman"/>
          <w:sz w:val="24"/>
          <w:szCs w:val="24"/>
        </w:rPr>
      </w:pPr>
      <w:r w:rsidRPr="00B80FFC">
        <w:rPr>
          <w:rFonts w:ascii="Verdana" w:hAnsi="Verdana" w:cs="Times New Roman"/>
          <w:sz w:val="24"/>
          <w:szCs w:val="24"/>
        </w:rPr>
        <w:t>Members commented that it is a bene</w:t>
      </w:r>
      <w:r w:rsidR="000E41AA" w:rsidRPr="00B80FFC">
        <w:rPr>
          <w:rFonts w:ascii="Verdana" w:hAnsi="Verdana" w:cs="Times New Roman"/>
          <w:sz w:val="24"/>
          <w:szCs w:val="24"/>
        </w:rPr>
        <w:t xml:space="preserve">fit </w:t>
      </w:r>
      <w:r w:rsidR="00FB2A7C">
        <w:rPr>
          <w:rFonts w:ascii="Verdana" w:hAnsi="Verdana" w:cs="Times New Roman"/>
          <w:sz w:val="24"/>
          <w:szCs w:val="24"/>
        </w:rPr>
        <w:t xml:space="preserve">to students </w:t>
      </w:r>
      <w:r w:rsidR="000E41AA" w:rsidRPr="00B80FFC">
        <w:rPr>
          <w:rFonts w:ascii="Verdana" w:hAnsi="Verdana" w:cs="Times New Roman"/>
          <w:sz w:val="24"/>
          <w:szCs w:val="24"/>
        </w:rPr>
        <w:t xml:space="preserve">to have consistent </w:t>
      </w:r>
      <w:r w:rsidRPr="00B80FFC">
        <w:rPr>
          <w:rFonts w:ascii="Verdana" w:hAnsi="Verdana" w:cs="Times New Roman"/>
          <w:sz w:val="24"/>
          <w:szCs w:val="24"/>
        </w:rPr>
        <w:t xml:space="preserve">interpreter </w:t>
      </w:r>
      <w:r w:rsidR="00C83589" w:rsidRPr="00B80FFC">
        <w:rPr>
          <w:rFonts w:ascii="Verdana" w:hAnsi="Verdana" w:cs="Times New Roman"/>
          <w:sz w:val="24"/>
          <w:szCs w:val="24"/>
        </w:rPr>
        <w:t>assignments.</w:t>
      </w:r>
      <w:r w:rsidRPr="00B80FFC">
        <w:rPr>
          <w:rFonts w:ascii="Verdana" w:hAnsi="Verdana" w:cs="Times New Roman"/>
          <w:sz w:val="24"/>
          <w:szCs w:val="24"/>
        </w:rPr>
        <w:t xml:space="preserve"> </w:t>
      </w:r>
      <w:r w:rsidR="00577886" w:rsidRPr="00B80FFC">
        <w:rPr>
          <w:rFonts w:ascii="Verdana" w:hAnsi="Verdana" w:cs="Times New Roman"/>
          <w:sz w:val="24"/>
          <w:szCs w:val="24"/>
        </w:rPr>
        <w:t xml:space="preserve">It may be helpful to cluster students that use the same mode of communication. </w:t>
      </w:r>
      <w:r w:rsidR="00444DF7" w:rsidRPr="00B80FFC">
        <w:rPr>
          <w:rFonts w:ascii="Verdana" w:hAnsi="Verdana" w:cs="Times New Roman"/>
          <w:sz w:val="24"/>
          <w:szCs w:val="24"/>
        </w:rPr>
        <w:t>I</w:t>
      </w:r>
      <w:r w:rsidRPr="00B80FFC">
        <w:rPr>
          <w:rFonts w:ascii="Verdana" w:hAnsi="Verdana" w:cs="Times New Roman"/>
          <w:sz w:val="24"/>
          <w:szCs w:val="24"/>
        </w:rPr>
        <w:t xml:space="preserve">nterpreters </w:t>
      </w:r>
      <w:r w:rsidR="00444DF7" w:rsidRPr="00B80FFC">
        <w:rPr>
          <w:rFonts w:ascii="Verdana" w:hAnsi="Verdana" w:cs="Times New Roman"/>
          <w:sz w:val="24"/>
          <w:szCs w:val="24"/>
        </w:rPr>
        <w:t xml:space="preserve">may experience “burn out” or </w:t>
      </w:r>
      <w:r w:rsidRPr="00B80FFC">
        <w:rPr>
          <w:rFonts w:ascii="Verdana" w:hAnsi="Verdana" w:cs="Times New Roman"/>
          <w:sz w:val="24"/>
          <w:szCs w:val="24"/>
        </w:rPr>
        <w:t>carpal tunnel syndrome.</w:t>
      </w:r>
      <w:r w:rsidR="006355AF" w:rsidRPr="00B80FFC">
        <w:rPr>
          <w:rFonts w:ascii="Verdana" w:hAnsi="Verdana" w:cs="Times New Roman"/>
          <w:sz w:val="24"/>
          <w:szCs w:val="24"/>
        </w:rPr>
        <w:t xml:space="preserve"> Members </w:t>
      </w:r>
      <w:r w:rsidR="00444DF7" w:rsidRPr="00B80FFC">
        <w:rPr>
          <w:rFonts w:ascii="Verdana" w:hAnsi="Verdana" w:cs="Times New Roman"/>
          <w:sz w:val="24"/>
          <w:szCs w:val="24"/>
        </w:rPr>
        <w:t>asked staff</w:t>
      </w:r>
      <w:r w:rsidR="006355AF" w:rsidRPr="00B80FFC">
        <w:rPr>
          <w:rFonts w:ascii="Verdana" w:hAnsi="Verdana" w:cs="Times New Roman"/>
          <w:sz w:val="24"/>
          <w:szCs w:val="24"/>
        </w:rPr>
        <w:t xml:space="preserve"> </w:t>
      </w:r>
      <w:r w:rsidR="00577886" w:rsidRPr="00B80FFC">
        <w:rPr>
          <w:rFonts w:ascii="Verdana" w:hAnsi="Verdana" w:cs="Times New Roman"/>
          <w:sz w:val="24"/>
          <w:szCs w:val="24"/>
        </w:rPr>
        <w:t xml:space="preserve">to identify </w:t>
      </w:r>
      <w:r w:rsidR="00444DF7" w:rsidRPr="00B80FFC">
        <w:rPr>
          <w:rFonts w:ascii="Verdana" w:hAnsi="Verdana" w:cs="Times New Roman"/>
          <w:sz w:val="24"/>
          <w:szCs w:val="24"/>
        </w:rPr>
        <w:t xml:space="preserve">and analyze </w:t>
      </w:r>
      <w:r w:rsidR="00577886" w:rsidRPr="00B80FFC">
        <w:rPr>
          <w:rFonts w:ascii="Verdana" w:hAnsi="Verdana" w:cs="Times New Roman"/>
          <w:sz w:val="24"/>
          <w:szCs w:val="24"/>
        </w:rPr>
        <w:t xml:space="preserve">data </w:t>
      </w:r>
      <w:r w:rsidR="006355AF" w:rsidRPr="00B80FFC">
        <w:rPr>
          <w:rFonts w:ascii="Verdana" w:hAnsi="Verdana" w:cs="Times New Roman"/>
          <w:sz w:val="24"/>
          <w:szCs w:val="24"/>
        </w:rPr>
        <w:t>on salaries from other industries</w:t>
      </w:r>
      <w:r w:rsidR="00444DF7" w:rsidRPr="00B80FFC">
        <w:rPr>
          <w:rFonts w:ascii="Verdana" w:hAnsi="Verdana" w:cs="Times New Roman"/>
          <w:sz w:val="24"/>
          <w:szCs w:val="24"/>
        </w:rPr>
        <w:t xml:space="preserve">. </w:t>
      </w:r>
      <w:r w:rsidR="00D70B25" w:rsidRPr="00B80FFC">
        <w:rPr>
          <w:rFonts w:ascii="Verdana" w:hAnsi="Verdana" w:cs="Times New Roman"/>
          <w:sz w:val="24"/>
          <w:szCs w:val="24"/>
        </w:rPr>
        <w:t xml:space="preserve">Dr. Porter shared that </w:t>
      </w:r>
      <w:r w:rsidR="003834DC" w:rsidRPr="00B80FFC">
        <w:rPr>
          <w:rFonts w:ascii="Verdana" w:hAnsi="Verdana" w:cs="Times New Roman"/>
          <w:sz w:val="24"/>
          <w:szCs w:val="24"/>
        </w:rPr>
        <w:t xml:space="preserve">TEA’s state </w:t>
      </w:r>
      <w:r w:rsidR="00D70B25" w:rsidRPr="00B80FFC">
        <w:rPr>
          <w:rFonts w:ascii="Verdana" w:hAnsi="Verdana" w:cs="Times New Roman"/>
          <w:sz w:val="24"/>
          <w:szCs w:val="24"/>
        </w:rPr>
        <w:t>c</w:t>
      </w:r>
      <w:r w:rsidR="003834DC" w:rsidRPr="00B80FFC">
        <w:rPr>
          <w:rFonts w:ascii="Verdana" w:hAnsi="Verdana" w:cs="Times New Roman"/>
          <w:sz w:val="24"/>
          <w:szCs w:val="24"/>
        </w:rPr>
        <w:t>oord</w:t>
      </w:r>
      <w:r w:rsidR="00AD1226" w:rsidRPr="00B80FFC">
        <w:rPr>
          <w:rFonts w:ascii="Verdana" w:hAnsi="Verdana" w:cs="Times New Roman"/>
          <w:sz w:val="24"/>
          <w:szCs w:val="24"/>
        </w:rPr>
        <w:t>inator</w:t>
      </w:r>
      <w:r w:rsidR="00D70B25" w:rsidRPr="00B80FFC">
        <w:rPr>
          <w:rFonts w:ascii="Verdana" w:hAnsi="Verdana" w:cs="Times New Roman"/>
          <w:sz w:val="24"/>
          <w:szCs w:val="24"/>
        </w:rPr>
        <w:t xml:space="preserve"> of deaf e</w:t>
      </w:r>
      <w:r w:rsidR="003834DC" w:rsidRPr="00B80FFC">
        <w:rPr>
          <w:rFonts w:ascii="Verdana" w:hAnsi="Verdana" w:cs="Times New Roman"/>
          <w:sz w:val="24"/>
          <w:szCs w:val="24"/>
        </w:rPr>
        <w:t>d</w:t>
      </w:r>
      <w:r w:rsidR="00AD4E58" w:rsidRPr="00B80FFC">
        <w:rPr>
          <w:rFonts w:ascii="Verdana" w:hAnsi="Verdana" w:cs="Times New Roman"/>
          <w:sz w:val="24"/>
          <w:szCs w:val="24"/>
        </w:rPr>
        <w:t>ucation</w:t>
      </w:r>
      <w:r w:rsidR="003834DC" w:rsidRPr="00B80FFC">
        <w:rPr>
          <w:rFonts w:ascii="Verdana" w:hAnsi="Verdana" w:cs="Times New Roman"/>
          <w:sz w:val="24"/>
          <w:szCs w:val="24"/>
        </w:rPr>
        <w:t>, Emily Robinson</w:t>
      </w:r>
      <w:r w:rsidR="00D70B25" w:rsidRPr="00B80FFC">
        <w:rPr>
          <w:rFonts w:ascii="Verdana" w:hAnsi="Verdana" w:cs="Times New Roman"/>
          <w:sz w:val="24"/>
          <w:szCs w:val="24"/>
        </w:rPr>
        <w:t>, would</w:t>
      </w:r>
      <w:r w:rsidR="003834DC" w:rsidRPr="00B80FFC">
        <w:rPr>
          <w:rFonts w:ascii="Verdana" w:hAnsi="Verdana" w:cs="Times New Roman"/>
          <w:sz w:val="24"/>
          <w:szCs w:val="24"/>
        </w:rPr>
        <w:t xml:space="preserve"> be </w:t>
      </w:r>
      <w:r w:rsidR="00D70B25" w:rsidRPr="00B80FFC">
        <w:rPr>
          <w:rFonts w:ascii="Verdana" w:hAnsi="Verdana" w:cs="Times New Roman"/>
          <w:sz w:val="24"/>
          <w:szCs w:val="24"/>
        </w:rPr>
        <w:t xml:space="preserve">a </w:t>
      </w:r>
      <w:r w:rsidR="003834DC" w:rsidRPr="00B80FFC">
        <w:rPr>
          <w:rFonts w:ascii="Verdana" w:hAnsi="Verdana" w:cs="Times New Roman"/>
          <w:sz w:val="24"/>
          <w:szCs w:val="24"/>
        </w:rPr>
        <w:t>good source</w:t>
      </w:r>
      <w:r w:rsidR="00444DF7" w:rsidRPr="00B80FFC">
        <w:rPr>
          <w:rFonts w:ascii="Verdana" w:hAnsi="Verdana" w:cs="Times New Roman"/>
          <w:sz w:val="24"/>
          <w:szCs w:val="24"/>
        </w:rPr>
        <w:t>.</w:t>
      </w:r>
    </w:p>
    <w:p w:rsidR="003834DC" w:rsidRPr="00B80FFC" w:rsidRDefault="003834DC" w:rsidP="00C32388">
      <w:pPr>
        <w:pStyle w:val="ListParagraph"/>
        <w:spacing w:after="0"/>
        <w:ind w:left="0"/>
        <w:rPr>
          <w:rFonts w:ascii="Verdana" w:hAnsi="Verdana" w:cs="Times New Roman"/>
          <w:sz w:val="24"/>
          <w:szCs w:val="24"/>
        </w:rPr>
      </w:pPr>
    </w:p>
    <w:p w:rsidR="003204A1" w:rsidRPr="00B80FFC" w:rsidRDefault="0051734C" w:rsidP="00755253">
      <w:pPr>
        <w:pStyle w:val="NoSpacing"/>
        <w:contextualSpacing/>
        <w:rPr>
          <w:rFonts w:ascii="Verdana" w:hAnsi="Verdana" w:cs="Times New Roman"/>
          <w:b/>
          <w:sz w:val="24"/>
          <w:szCs w:val="24"/>
        </w:rPr>
      </w:pPr>
      <w:r w:rsidRPr="00B80FFC">
        <w:rPr>
          <w:rFonts w:ascii="Verdana" w:hAnsi="Verdana" w:cs="Times New Roman"/>
          <w:b/>
          <w:sz w:val="24"/>
          <w:szCs w:val="24"/>
        </w:rPr>
        <w:t>Unmet Needs for Dyslexia Ser</w:t>
      </w:r>
      <w:r w:rsidR="003204A1" w:rsidRPr="00B80FFC">
        <w:rPr>
          <w:rFonts w:ascii="Verdana" w:hAnsi="Verdana" w:cs="Times New Roman"/>
          <w:b/>
          <w:sz w:val="24"/>
          <w:szCs w:val="24"/>
        </w:rPr>
        <w:t>vices</w:t>
      </w:r>
    </w:p>
    <w:p w:rsidR="0051734C" w:rsidRDefault="00336C6D" w:rsidP="00755253">
      <w:pPr>
        <w:pStyle w:val="NoSpacing"/>
        <w:contextualSpacing/>
        <w:rPr>
          <w:rFonts w:ascii="Verdana" w:hAnsi="Verdana" w:cs="Times New Roman"/>
          <w:sz w:val="24"/>
          <w:szCs w:val="24"/>
        </w:rPr>
      </w:pPr>
      <w:r w:rsidRPr="00B80FFC">
        <w:rPr>
          <w:rFonts w:ascii="Verdana" w:hAnsi="Verdana" w:cs="Times New Roman"/>
          <w:sz w:val="24"/>
          <w:szCs w:val="24"/>
        </w:rPr>
        <w:t>Steven Aleman, Disability Rights Texas</w:t>
      </w:r>
      <w:r w:rsidR="00444DF7" w:rsidRPr="00B80FFC">
        <w:rPr>
          <w:rFonts w:ascii="Verdana" w:hAnsi="Verdana" w:cs="Times New Roman"/>
          <w:sz w:val="24"/>
          <w:szCs w:val="24"/>
        </w:rPr>
        <w:t>,</w:t>
      </w:r>
      <w:r w:rsidR="0014760B" w:rsidRPr="00B80FFC">
        <w:rPr>
          <w:rFonts w:ascii="Verdana" w:hAnsi="Verdana" w:cs="Times New Roman"/>
          <w:sz w:val="24"/>
          <w:szCs w:val="24"/>
        </w:rPr>
        <w:t xml:space="preserve"> spoke about d</w:t>
      </w:r>
      <w:r w:rsidR="00E66FD3" w:rsidRPr="00B80FFC">
        <w:rPr>
          <w:rFonts w:ascii="Verdana" w:hAnsi="Verdana" w:cs="Times New Roman"/>
          <w:sz w:val="24"/>
          <w:szCs w:val="24"/>
        </w:rPr>
        <w:t xml:space="preserve">evelopments </w:t>
      </w:r>
      <w:r w:rsidR="00A079F2" w:rsidRPr="00B80FFC">
        <w:rPr>
          <w:rFonts w:ascii="Verdana" w:hAnsi="Verdana" w:cs="Times New Roman"/>
          <w:sz w:val="24"/>
          <w:szCs w:val="24"/>
        </w:rPr>
        <w:t>affecting</w:t>
      </w:r>
      <w:r w:rsidR="00E66FD3" w:rsidRPr="00B80FFC">
        <w:rPr>
          <w:rFonts w:ascii="Verdana" w:hAnsi="Verdana" w:cs="Times New Roman"/>
          <w:sz w:val="24"/>
          <w:szCs w:val="24"/>
        </w:rPr>
        <w:t xml:space="preserve"> the state</w:t>
      </w:r>
      <w:r w:rsidR="00DB2E46" w:rsidRPr="00B80FFC">
        <w:rPr>
          <w:rFonts w:ascii="Verdana" w:hAnsi="Verdana" w:cs="Times New Roman"/>
          <w:sz w:val="24"/>
          <w:szCs w:val="24"/>
        </w:rPr>
        <w:t>’s</w:t>
      </w:r>
      <w:r w:rsidR="00E66FD3" w:rsidRPr="00B80FFC">
        <w:rPr>
          <w:rFonts w:ascii="Verdana" w:hAnsi="Verdana" w:cs="Times New Roman"/>
          <w:sz w:val="24"/>
          <w:szCs w:val="24"/>
        </w:rPr>
        <w:t xml:space="preserve"> policy</w:t>
      </w:r>
      <w:r w:rsidR="00A079F2" w:rsidRPr="00B80FFC">
        <w:rPr>
          <w:rFonts w:ascii="Verdana" w:hAnsi="Verdana" w:cs="Times New Roman"/>
          <w:sz w:val="24"/>
          <w:szCs w:val="24"/>
        </w:rPr>
        <w:t xml:space="preserve"> for students</w:t>
      </w:r>
      <w:r w:rsidR="00E37ECE" w:rsidRPr="00B80FFC">
        <w:rPr>
          <w:rFonts w:ascii="Verdana" w:hAnsi="Verdana" w:cs="Times New Roman"/>
          <w:sz w:val="24"/>
          <w:szCs w:val="24"/>
        </w:rPr>
        <w:t xml:space="preserve"> with D</w:t>
      </w:r>
      <w:r w:rsidR="00845A05" w:rsidRPr="00B80FFC">
        <w:rPr>
          <w:rFonts w:ascii="Verdana" w:hAnsi="Verdana" w:cs="Times New Roman"/>
          <w:sz w:val="24"/>
          <w:szCs w:val="24"/>
        </w:rPr>
        <w:t>yslexia</w:t>
      </w:r>
      <w:r w:rsidR="001D2FCB" w:rsidRPr="00B80FFC">
        <w:rPr>
          <w:rFonts w:ascii="Verdana" w:hAnsi="Verdana" w:cs="Times New Roman"/>
          <w:sz w:val="24"/>
          <w:szCs w:val="24"/>
        </w:rPr>
        <w:t>. TEA require</w:t>
      </w:r>
      <w:r w:rsidR="00A612AE" w:rsidRPr="00B80FFC">
        <w:rPr>
          <w:rFonts w:ascii="Verdana" w:hAnsi="Verdana" w:cs="Times New Roman"/>
          <w:sz w:val="24"/>
          <w:szCs w:val="24"/>
        </w:rPr>
        <w:t>s</w:t>
      </w:r>
      <w:r w:rsidR="001D2FCB" w:rsidRPr="00B80FFC">
        <w:rPr>
          <w:rFonts w:ascii="Verdana" w:hAnsi="Verdana" w:cs="Times New Roman"/>
          <w:sz w:val="24"/>
          <w:szCs w:val="24"/>
        </w:rPr>
        <w:t xml:space="preserve"> </w:t>
      </w:r>
      <w:r w:rsidR="00A079F2" w:rsidRPr="00B80FFC">
        <w:rPr>
          <w:rFonts w:ascii="Verdana" w:hAnsi="Verdana" w:cs="Times New Roman"/>
          <w:sz w:val="24"/>
          <w:szCs w:val="24"/>
        </w:rPr>
        <w:t xml:space="preserve">districts to </w:t>
      </w:r>
      <w:r w:rsidR="00936376" w:rsidRPr="00B80FFC">
        <w:rPr>
          <w:rFonts w:ascii="Verdana" w:hAnsi="Verdana" w:cs="Times New Roman"/>
          <w:sz w:val="24"/>
          <w:szCs w:val="24"/>
        </w:rPr>
        <w:t xml:space="preserve">report the </w:t>
      </w:r>
      <w:r w:rsidR="001D2FCB" w:rsidRPr="00B80FFC">
        <w:rPr>
          <w:rFonts w:ascii="Verdana" w:hAnsi="Verdana" w:cs="Times New Roman"/>
          <w:sz w:val="24"/>
          <w:szCs w:val="24"/>
        </w:rPr>
        <w:t xml:space="preserve">number of students with </w:t>
      </w:r>
      <w:r w:rsidR="00845A05" w:rsidRPr="00B80FFC">
        <w:rPr>
          <w:rFonts w:ascii="Verdana" w:hAnsi="Verdana" w:cs="Times New Roman"/>
          <w:sz w:val="24"/>
          <w:szCs w:val="24"/>
        </w:rPr>
        <w:t xml:space="preserve">all </w:t>
      </w:r>
      <w:r w:rsidR="001D2FCB" w:rsidRPr="00B80FFC">
        <w:rPr>
          <w:rFonts w:ascii="Verdana" w:hAnsi="Verdana" w:cs="Times New Roman"/>
          <w:sz w:val="24"/>
          <w:szCs w:val="24"/>
        </w:rPr>
        <w:t>disab</w:t>
      </w:r>
      <w:r w:rsidR="00A612AE" w:rsidRPr="00B80FFC">
        <w:rPr>
          <w:rFonts w:ascii="Verdana" w:hAnsi="Verdana" w:cs="Times New Roman"/>
          <w:sz w:val="24"/>
          <w:szCs w:val="24"/>
        </w:rPr>
        <w:t>ilities</w:t>
      </w:r>
      <w:r w:rsidR="001D2FCB" w:rsidRPr="00B80FFC">
        <w:rPr>
          <w:rFonts w:ascii="Verdana" w:hAnsi="Verdana" w:cs="Times New Roman"/>
          <w:sz w:val="24"/>
          <w:szCs w:val="24"/>
        </w:rPr>
        <w:t xml:space="preserve">. School districts reported </w:t>
      </w:r>
      <w:r w:rsidR="00E37ECE" w:rsidRPr="00B80FFC">
        <w:rPr>
          <w:rFonts w:ascii="Verdana" w:hAnsi="Verdana" w:cs="Times New Roman"/>
          <w:sz w:val="24"/>
          <w:szCs w:val="24"/>
        </w:rPr>
        <w:t>241,197 students with D</w:t>
      </w:r>
      <w:r w:rsidR="001D2FCB" w:rsidRPr="00B80FFC">
        <w:rPr>
          <w:rFonts w:ascii="Verdana" w:hAnsi="Verdana" w:cs="Times New Roman"/>
          <w:sz w:val="24"/>
          <w:szCs w:val="24"/>
        </w:rPr>
        <w:t>yslexia.</w:t>
      </w:r>
      <w:r w:rsidR="00A079F2" w:rsidRPr="00B80FFC">
        <w:rPr>
          <w:rFonts w:ascii="Verdana" w:hAnsi="Verdana" w:cs="Times New Roman"/>
          <w:sz w:val="24"/>
          <w:szCs w:val="24"/>
        </w:rPr>
        <w:t xml:space="preserve"> </w:t>
      </w:r>
      <w:r w:rsidR="001D2FCB" w:rsidRPr="00B80FFC">
        <w:rPr>
          <w:rFonts w:ascii="Verdana" w:hAnsi="Verdana" w:cs="Times New Roman"/>
          <w:sz w:val="24"/>
          <w:szCs w:val="24"/>
        </w:rPr>
        <w:t>H</w:t>
      </w:r>
      <w:r w:rsidR="00A612AE" w:rsidRPr="00B80FFC">
        <w:rPr>
          <w:rFonts w:ascii="Verdana" w:hAnsi="Verdana" w:cs="Times New Roman"/>
          <w:sz w:val="24"/>
          <w:szCs w:val="24"/>
        </w:rPr>
        <w:t>ouse Bill</w:t>
      </w:r>
      <w:r w:rsidR="001D2FCB" w:rsidRPr="00B80FFC">
        <w:rPr>
          <w:rFonts w:ascii="Verdana" w:hAnsi="Verdana" w:cs="Times New Roman"/>
          <w:sz w:val="24"/>
          <w:szCs w:val="24"/>
        </w:rPr>
        <w:t xml:space="preserve"> 3880</w:t>
      </w:r>
      <w:r w:rsidR="00A612AE" w:rsidRPr="00B80FFC">
        <w:rPr>
          <w:rFonts w:ascii="Verdana" w:hAnsi="Verdana" w:cs="Times New Roman"/>
          <w:sz w:val="24"/>
          <w:szCs w:val="24"/>
        </w:rPr>
        <w:t xml:space="preserve"> (87R) </w:t>
      </w:r>
      <w:r w:rsidR="001D2FCB" w:rsidRPr="00B80FFC">
        <w:rPr>
          <w:rFonts w:ascii="Verdana" w:hAnsi="Verdana" w:cs="Times New Roman"/>
          <w:sz w:val="24"/>
          <w:szCs w:val="24"/>
        </w:rPr>
        <w:t>did</w:t>
      </w:r>
      <w:r w:rsidR="00A079F2" w:rsidRPr="00B80FFC">
        <w:rPr>
          <w:rFonts w:ascii="Verdana" w:hAnsi="Verdana" w:cs="Times New Roman"/>
          <w:sz w:val="24"/>
          <w:szCs w:val="24"/>
        </w:rPr>
        <w:t xml:space="preserve"> not</w:t>
      </w:r>
      <w:r w:rsidR="001D2FCB" w:rsidRPr="00B80FFC">
        <w:rPr>
          <w:rFonts w:ascii="Verdana" w:hAnsi="Verdana" w:cs="Times New Roman"/>
          <w:sz w:val="24"/>
          <w:szCs w:val="24"/>
        </w:rPr>
        <w:t xml:space="preserve"> pass, but was a comprehensive revamping of the state public school policy around screening, identification</w:t>
      </w:r>
      <w:r w:rsidR="00216FAB" w:rsidRPr="00B80FFC">
        <w:rPr>
          <w:rFonts w:ascii="Verdana" w:hAnsi="Verdana" w:cs="Times New Roman"/>
          <w:sz w:val="24"/>
          <w:szCs w:val="24"/>
        </w:rPr>
        <w:t>,</w:t>
      </w:r>
      <w:r w:rsidR="001D2FCB" w:rsidRPr="00B80FFC">
        <w:rPr>
          <w:rFonts w:ascii="Verdana" w:hAnsi="Verdana" w:cs="Times New Roman"/>
          <w:sz w:val="24"/>
          <w:szCs w:val="24"/>
        </w:rPr>
        <w:t xml:space="preserve"> and provision of services to students w</w:t>
      </w:r>
      <w:r w:rsidR="00B86EB7" w:rsidRPr="00B80FFC">
        <w:rPr>
          <w:rFonts w:ascii="Verdana" w:hAnsi="Verdana" w:cs="Times New Roman"/>
          <w:sz w:val="24"/>
          <w:szCs w:val="24"/>
        </w:rPr>
        <w:t>ith</w:t>
      </w:r>
      <w:r w:rsidR="001D2FCB" w:rsidRPr="00B80FFC">
        <w:rPr>
          <w:rFonts w:ascii="Verdana" w:hAnsi="Verdana" w:cs="Times New Roman"/>
          <w:sz w:val="24"/>
          <w:szCs w:val="24"/>
        </w:rPr>
        <w:t xml:space="preserve"> </w:t>
      </w:r>
      <w:r w:rsidR="00216FAB" w:rsidRPr="00B80FFC">
        <w:rPr>
          <w:rFonts w:ascii="Verdana" w:hAnsi="Verdana" w:cs="Times New Roman"/>
          <w:sz w:val="24"/>
          <w:szCs w:val="24"/>
        </w:rPr>
        <w:t>D</w:t>
      </w:r>
      <w:r w:rsidR="001D2FCB" w:rsidRPr="00B80FFC">
        <w:rPr>
          <w:rFonts w:ascii="Verdana" w:hAnsi="Verdana" w:cs="Times New Roman"/>
          <w:sz w:val="24"/>
          <w:szCs w:val="24"/>
        </w:rPr>
        <w:t>yslexia.</w:t>
      </w:r>
      <w:r w:rsidR="00216FAB" w:rsidRPr="00B80FFC">
        <w:rPr>
          <w:rFonts w:ascii="Verdana" w:hAnsi="Verdana" w:cs="Times New Roman"/>
          <w:sz w:val="24"/>
          <w:szCs w:val="24"/>
        </w:rPr>
        <w:t xml:space="preserve"> In </w:t>
      </w:r>
      <w:proofErr w:type="gramStart"/>
      <w:r w:rsidR="00E37ECE" w:rsidRPr="00B80FFC">
        <w:rPr>
          <w:rFonts w:ascii="Verdana" w:hAnsi="Verdana" w:cs="Times New Roman"/>
          <w:sz w:val="24"/>
          <w:szCs w:val="24"/>
        </w:rPr>
        <w:t>June,</w:t>
      </w:r>
      <w:proofErr w:type="gramEnd"/>
      <w:r w:rsidR="00E37ECE" w:rsidRPr="00B80FFC">
        <w:rPr>
          <w:rFonts w:ascii="Verdana" w:hAnsi="Verdana" w:cs="Times New Roman"/>
          <w:sz w:val="24"/>
          <w:szCs w:val="24"/>
        </w:rPr>
        <w:t xml:space="preserve"> 2021, </w:t>
      </w:r>
      <w:r w:rsidR="001D2FCB" w:rsidRPr="00B80FFC">
        <w:rPr>
          <w:rFonts w:ascii="Verdana" w:hAnsi="Verdana" w:cs="Times New Roman"/>
          <w:sz w:val="24"/>
          <w:szCs w:val="24"/>
        </w:rPr>
        <w:t xml:space="preserve">TEA </w:t>
      </w:r>
      <w:r w:rsidR="00E37ECE" w:rsidRPr="00B80FFC">
        <w:rPr>
          <w:rFonts w:ascii="Verdana" w:hAnsi="Verdana" w:cs="Times New Roman"/>
          <w:sz w:val="24"/>
          <w:szCs w:val="24"/>
        </w:rPr>
        <w:t>proposed an amendment to</w:t>
      </w:r>
      <w:r w:rsidR="00B95107">
        <w:rPr>
          <w:rFonts w:ascii="Verdana" w:hAnsi="Verdana" w:cs="Times New Roman"/>
          <w:sz w:val="24"/>
          <w:szCs w:val="24"/>
        </w:rPr>
        <w:t xml:space="preserve"> </w:t>
      </w:r>
      <w:hyperlink r:id="rId14" w:history="1">
        <w:r w:rsidR="00B95107" w:rsidRPr="00CA39DE">
          <w:rPr>
            <w:rStyle w:val="Hyperlink"/>
            <w:rFonts w:ascii="Verdana" w:hAnsi="Verdana" w:cs="Times New Roman"/>
            <w:sz w:val="24"/>
            <w:szCs w:val="24"/>
          </w:rPr>
          <w:t>special education rule</w:t>
        </w:r>
      </w:hyperlink>
      <w:r w:rsidR="00E37ECE" w:rsidRPr="00B80FFC">
        <w:rPr>
          <w:rFonts w:ascii="Verdana" w:hAnsi="Verdana" w:cs="Times New Roman"/>
          <w:sz w:val="24"/>
          <w:szCs w:val="24"/>
        </w:rPr>
        <w:t xml:space="preserve"> </w:t>
      </w:r>
      <w:r w:rsidR="00216FAB" w:rsidRPr="00B80FFC">
        <w:rPr>
          <w:rFonts w:ascii="Verdana" w:hAnsi="Verdana" w:cs="Times New Roman"/>
          <w:sz w:val="24"/>
          <w:szCs w:val="24"/>
        </w:rPr>
        <w:t>clarifying</w:t>
      </w:r>
      <w:r w:rsidR="000A50B4" w:rsidRPr="00B80FFC">
        <w:rPr>
          <w:rFonts w:ascii="Verdana" w:hAnsi="Verdana" w:cs="Times New Roman"/>
          <w:sz w:val="24"/>
          <w:szCs w:val="24"/>
        </w:rPr>
        <w:t xml:space="preserve"> that Dyslexia is a condition eligible for </w:t>
      </w:r>
      <w:r w:rsidR="00216FAB" w:rsidRPr="00B80FFC">
        <w:rPr>
          <w:rFonts w:ascii="Verdana" w:hAnsi="Verdana" w:cs="Times New Roman"/>
          <w:sz w:val="24"/>
          <w:szCs w:val="24"/>
        </w:rPr>
        <w:t xml:space="preserve">students </w:t>
      </w:r>
      <w:r w:rsidR="000A50B4" w:rsidRPr="00B80FFC">
        <w:rPr>
          <w:rFonts w:ascii="Verdana" w:hAnsi="Verdana" w:cs="Times New Roman"/>
          <w:sz w:val="24"/>
          <w:szCs w:val="24"/>
        </w:rPr>
        <w:t>qualifying for special education services under the Specific Learning Disability category.</w:t>
      </w:r>
      <w:r w:rsidR="00216FAB" w:rsidRPr="00B80FFC">
        <w:rPr>
          <w:rFonts w:ascii="Verdana" w:hAnsi="Verdana" w:cs="Times New Roman"/>
          <w:sz w:val="24"/>
          <w:szCs w:val="24"/>
        </w:rPr>
        <w:t xml:space="preserve"> </w:t>
      </w:r>
      <w:r w:rsidR="00B80FFC" w:rsidRPr="00B80FFC">
        <w:rPr>
          <w:rFonts w:ascii="Verdana" w:hAnsi="Verdana"/>
          <w:sz w:val="24"/>
          <w:szCs w:val="24"/>
        </w:rPr>
        <w:t xml:space="preserve">On June 25, 2021, </w:t>
      </w:r>
      <w:r w:rsidR="00B80FFC">
        <w:rPr>
          <w:rFonts w:ascii="Verdana" w:hAnsi="Verdana" w:cs="Times New Roman"/>
          <w:sz w:val="24"/>
          <w:szCs w:val="24"/>
        </w:rPr>
        <w:t xml:space="preserve">State Board of Education </w:t>
      </w:r>
      <w:r w:rsidR="00B80FFC" w:rsidRPr="00B80FFC">
        <w:rPr>
          <w:rFonts w:ascii="Verdana" w:hAnsi="Verdana"/>
          <w:sz w:val="24"/>
          <w:szCs w:val="24"/>
        </w:rPr>
        <w:t xml:space="preserve">authorized a preliminary </w:t>
      </w:r>
      <w:r w:rsidR="008F03FE">
        <w:rPr>
          <w:rFonts w:ascii="Verdana" w:hAnsi="Verdana"/>
          <w:sz w:val="24"/>
          <w:szCs w:val="24"/>
        </w:rPr>
        <w:t xml:space="preserve">revised </w:t>
      </w:r>
      <w:r w:rsidR="00B80FFC" w:rsidRPr="00B80FFC">
        <w:rPr>
          <w:rFonts w:ascii="Verdana" w:hAnsi="Verdana"/>
          <w:sz w:val="24"/>
          <w:szCs w:val="24"/>
        </w:rPr>
        <w:t xml:space="preserve">version </w:t>
      </w:r>
      <w:r w:rsidR="008F03FE">
        <w:rPr>
          <w:rFonts w:ascii="Verdana" w:hAnsi="Verdana"/>
          <w:sz w:val="24"/>
          <w:szCs w:val="24"/>
        </w:rPr>
        <w:t>of</w:t>
      </w:r>
      <w:r w:rsidR="00B80FFC" w:rsidRPr="00B80FFC">
        <w:rPr>
          <w:rFonts w:ascii="Verdana" w:hAnsi="Verdana"/>
          <w:sz w:val="24"/>
          <w:szCs w:val="24"/>
        </w:rPr>
        <w:t xml:space="preserve"> the </w:t>
      </w:r>
      <w:r w:rsidR="000636C7">
        <w:rPr>
          <w:rFonts w:ascii="Verdana" w:hAnsi="Verdana"/>
          <w:sz w:val="24"/>
          <w:szCs w:val="24"/>
        </w:rPr>
        <w:t xml:space="preserve">Dyslexia </w:t>
      </w:r>
      <w:r w:rsidR="00B80FFC" w:rsidRPr="00B80FFC">
        <w:rPr>
          <w:rFonts w:ascii="Verdana" w:hAnsi="Verdana"/>
          <w:sz w:val="24"/>
          <w:szCs w:val="24"/>
        </w:rPr>
        <w:t>Handbook</w:t>
      </w:r>
      <w:r w:rsidR="008F03FE">
        <w:rPr>
          <w:rFonts w:ascii="Verdana" w:hAnsi="Verdana"/>
          <w:sz w:val="24"/>
          <w:szCs w:val="24"/>
        </w:rPr>
        <w:t>; public comment ends August 27, 2021</w:t>
      </w:r>
      <w:r w:rsidR="00B80FFC" w:rsidRPr="00B80FFC">
        <w:rPr>
          <w:rFonts w:ascii="Verdana" w:hAnsi="Verdana"/>
          <w:sz w:val="24"/>
          <w:szCs w:val="24"/>
        </w:rPr>
        <w:t xml:space="preserve">. </w:t>
      </w:r>
      <w:r w:rsidR="008E5281" w:rsidRPr="00B80FFC">
        <w:rPr>
          <w:rFonts w:ascii="Verdana" w:hAnsi="Verdana" w:cs="Times New Roman"/>
          <w:sz w:val="24"/>
          <w:szCs w:val="24"/>
        </w:rPr>
        <w:t xml:space="preserve">Rulemaking may </w:t>
      </w:r>
      <w:r w:rsidR="00DC27BA">
        <w:rPr>
          <w:rFonts w:ascii="Verdana" w:hAnsi="Verdana" w:cs="Times New Roman"/>
          <w:sz w:val="24"/>
          <w:szCs w:val="24"/>
        </w:rPr>
        <w:t>result in</w:t>
      </w:r>
      <w:r w:rsidR="008E5281" w:rsidRPr="00B80FFC">
        <w:rPr>
          <w:rFonts w:ascii="Verdana" w:hAnsi="Verdana" w:cs="Times New Roman"/>
          <w:sz w:val="24"/>
          <w:szCs w:val="24"/>
        </w:rPr>
        <w:t xml:space="preserve"> </w:t>
      </w:r>
      <w:r w:rsidR="008E5281">
        <w:rPr>
          <w:rFonts w:ascii="Verdana" w:hAnsi="Verdana" w:cs="Times New Roman"/>
          <w:sz w:val="24"/>
          <w:szCs w:val="24"/>
        </w:rPr>
        <w:t xml:space="preserve">further </w:t>
      </w:r>
      <w:r w:rsidR="008E5281" w:rsidRPr="00B80FFC">
        <w:rPr>
          <w:rFonts w:ascii="Verdana" w:hAnsi="Verdana" w:cs="Times New Roman"/>
          <w:sz w:val="24"/>
          <w:szCs w:val="24"/>
        </w:rPr>
        <w:t xml:space="preserve">revisions, based on </w:t>
      </w:r>
      <w:r w:rsidR="008F03FE">
        <w:rPr>
          <w:rFonts w:ascii="Verdana" w:hAnsi="Verdana" w:cs="Times New Roman"/>
          <w:sz w:val="24"/>
          <w:szCs w:val="24"/>
        </w:rPr>
        <w:t xml:space="preserve">feedback from the </w:t>
      </w:r>
      <w:r w:rsidR="008E5281" w:rsidRPr="00B80FFC">
        <w:rPr>
          <w:rFonts w:ascii="Verdana" w:hAnsi="Verdana" w:cs="Times New Roman"/>
          <w:sz w:val="24"/>
          <w:szCs w:val="24"/>
        </w:rPr>
        <w:t>public</w:t>
      </w:r>
      <w:r w:rsidR="00B80FFC" w:rsidRPr="00B80FFC">
        <w:rPr>
          <w:rFonts w:ascii="Verdana" w:hAnsi="Verdana" w:cs="Times New Roman"/>
          <w:sz w:val="24"/>
          <w:szCs w:val="24"/>
        </w:rPr>
        <w:t>.</w:t>
      </w:r>
      <w:r w:rsidR="00B80FFC">
        <w:rPr>
          <w:rFonts w:ascii="Verdana" w:hAnsi="Verdana" w:cs="Times New Roman"/>
          <w:sz w:val="24"/>
          <w:szCs w:val="24"/>
        </w:rPr>
        <w:t xml:space="preserve"> The g</w:t>
      </w:r>
      <w:r w:rsidR="00B86EB7">
        <w:rPr>
          <w:rFonts w:ascii="Verdana" w:hAnsi="Verdana" w:cs="Times New Roman"/>
          <w:sz w:val="24"/>
          <w:szCs w:val="24"/>
        </w:rPr>
        <w:t>eneral theme is public schools should consider students w</w:t>
      </w:r>
      <w:r w:rsidR="00A612AE">
        <w:rPr>
          <w:rFonts w:ascii="Verdana" w:hAnsi="Verdana" w:cs="Times New Roman"/>
          <w:sz w:val="24"/>
          <w:szCs w:val="24"/>
        </w:rPr>
        <w:t>ith</w:t>
      </w:r>
      <w:r w:rsidR="00B80FFC">
        <w:rPr>
          <w:rFonts w:ascii="Verdana" w:hAnsi="Verdana" w:cs="Times New Roman"/>
          <w:sz w:val="24"/>
          <w:szCs w:val="24"/>
        </w:rPr>
        <w:t xml:space="preserve"> D</w:t>
      </w:r>
      <w:r w:rsidR="00A612AE">
        <w:rPr>
          <w:rFonts w:ascii="Verdana" w:hAnsi="Verdana" w:cs="Times New Roman"/>
          <w:sz w:val="24"/>
          <w:szCs w:val="24"/>
        </w:rPr>
        <w:t>yslexia</w:t>
      </w:r>
      <w:r w:rsidR="00B86EB7">
        <w:rPr>
          <w:rFonts w:ascii="Verdana" w:hAnsi="Verdana" w:cs="Times New Roman"/>
          <w:sz w:val="24"/>
          <w:szCs w:val="24"/>
        </w:rPr>
        <w:t xml:space="preserve"> for special education services and not limit them to eligibility of Section 504 of the Rehab</w:t>
      </w:r>
      <w:r w:rsidR="00A612AE">
        <w:rPr>
          <w:rFonts w:ascii="Verdana" w:hAnsi="Verdana" w:cs="Times New Roman"/>
          <w:sz w:val="24"/>
          <w:szCs w:val="24"/>
        </w:rPr>
        <w:t>ilitation</w:t>
      </w:r>
      <w:r w:rsidR="00B86EB7">
        <w:rPr>
          <w:rFonts w:ascii="Verdana" w:hAnsi="Verdana" w:cs="Times New Roman"/>
          <w:sz w:val="24"/>
          <w:szCs w:val="24"/>
        </w:rPr>
        <w:t xml:space="preserve"> Act.</w:t>
      </w:r>
    </w:p>
    <w:p w:rsidR="0051734C" w:rsidRDefault="0051734C" w:rsidP="00161916">
      <w:pPr>
        <w:pStyle w:val="ListParagraph"/>
        <w:spacing w:after="0"/>
        <w:ind w:left="0"/>
        <w:rPr>
          <w:rFonts w:ascii="Verdana" w:hAnsi="Verdana" w:cs="Times New Roman"/>
          <w:sz w:val="24"/>
          <w:szCs w:val="24"/>
        </w:rPr>
      </w:pPr>
    </w:p>
    <w:p w:rsidR="00A612AE" w:rsidRDefault="00CF6EE5" w:rsidP="00161916">
      <w:pPr>
        <w:pStyle w:val="ListParagraph"/>
        <w:spacing w:after="0"/>
        <w:ind w:left="0"/>
        <w:rPr>
          <w:rFonts w:ascii="Verdana" w:hAnsi="Verdana" w:cs="Times New Roman"/>
          <w:sz w:val="24"/>
          <w:szCs w:val="24"/>
        </w:rPr>
      </w:pPr>
      <w:r>
        <w:rPr>
          <w:rFonts w:ascii="Verdana" w:hAnsi="Verdana" w:cs="Times New Roman"/>
          <w:sz w:val="24"/>
          <w:szCs w:val="24"/>
        </w:rPr>
        <w:t xml:space="preserve">There is a requirement for parents </w:t>
      </w:r>
      <w:r w:rsidR="00B121A1">
        <w:rPr>
          <w:rFonts w:ascii="Verdana" w:hAnsi="Verdana" w:cs="Times New Roman"/>
          <w:sz w:val="24"/>
          <w:szCs w:val="24"/>
        </w:rPr>
        <w:t xml:space="preserve">or guardians </w:t>
      </w:r>
      <w:r>
        <w:rPr>
          <w:rFonts w:ascii="Verdana" w:hAnsi="Verdana" w:cs="Times New Roman"/>
          <w:sz w:val="24"/>
          <w:szCs w:val="24"/>
        </w:rPr>
        <w:t xml:space="preserve">to be involved in the development of </w:t>
      </w:r>
      <w:r w:rsidR="00B121A1">
        <w:rPr>
          <w:rFonts w:ascii="Verdana" w:hAnsi="Verdana" w:cs="Times New Roman"/>
          <w:sz w:val="24"/>
          <w:szCs w:val="24"/>
        </w:rPr>
        <w:t>a student’s</w:t>
      </w:r>
      <w:r>
        <w:rPr>
          <w:rFonts w:ascii="Verdana" w:hAnsi="Verdana" w:cs="Times New Roman"/>
          <w:sz w:val="24"/>
          <w:szCs w:val="24"/>
        </w:rPr>
        <w:t xml:space="preserve"> IEP. </w:t>
      </w:r>
      <w:r w:rsidR="00936376">
        <w:rPr>
          <w:rFonts w:ascii="Verdana" w:hAnsi="Verdana" w:cs="Times New Roman"/>
          <w:sz w:val="24"/>
          <w:szCs w:val="24"/>
        </w:rPr>
        <w:t xml:space="preserve">Parents have more rights and choice in Child Find than Section 504. </w:t>
      </w:r>
      <w:r>
        <w:rPr>
          <w:rFonts w:ascii="Verdana" w:hAnsi="Verdana" w:cs="Times New Roman"/>
          <w:sz w:val="24"/>
          <w:szCs w:val="24"/>
        </w:rPr>
        <w:t xml:space="preserve">Section 504 provides accommodations and protections. TEA </w:t>
      </w:r>
      <w:proofErr w:type="gramStart"/>
      <w:r>
        <w:rPr>
          <w:rFonts w:ascii="Verdana" w:hAnsi="Verdana" w:cs="Times New Roman"/>
          <w:sz w:val="24"/>
          <w:szCs w:val="24"/>
        </w:rPr>
        <w:t>was given</w:t>
      </w:r>
      <w:proofErr w:type="gramEnd"/>
      <w:r>
        <w:rPr>
          <w:rFonts w:ascii="Verdana" w:hAnsi="Verdana" w:cs="Times New Roman"/>
          <w:sz w:val="24"/>
          <w:szCs w:val="24"/>
        </w:rPr>
        <w:t xml:space="preserve"> authority to collect data du</w:t>
      </w:r>
      <w:r w:rsidR="00F0152C">
        <w:rPr>
          <w:rFonts w:ascii="Verdana" w:hAnsi="Verdana" w:cs="Times New Roman"/>
          <w:sz w:val="24"/>
          <w:szCs w:val="24"/>
        </w:rPr>
        <w:t>ring the</w:t>
      </w:r>
      <w:r w:rsidR="004C37F6">
        <w:rPr>
          <w:rFonts w:ascii="Verdana" w:hAnsi="Verdana" w:cs="Times New Roman"/>
          <w:sz w:val="24"/>
          <w:szCs w:val="24"/>
        </w:rPr>
        <w:t xml:space="preserve"> 85</w:t>
      </w:r>
      <w:r w:rsidR="004C37F6" w:rsidRPr="004C37F6">
        <w:rPr>
          <w:rFonts w:ascii="Verdana" w:hAnsi="Verdana" w:cs="Times New Roman"/>
          <w:sz w:val="24"/>
          <w:szCs w:val="24"/>
          <w:vertAlign w:val="superscript"/>
        </w:rPr>
        <w:t>th</w:t>
      </w:r>
      <w:r w:rsidR="004C37F6">
        <w:rPr>
          <w:rFonts w:ascii="Verdana" w:hAnsi="Verdana" w:cs="Times New Roman"/>
          <w:sz w:val="24"/>
          <w:szCs w:val="24"/>
        </w:rPr>
        <w:t xml:space="preserve"> Session, but at that time</w:t>
      </w:r>
      <w:r w:rsidR="000A50B4">
        <w:rPr>
          <w:rFonts w:ascii="Verdana" w:hAnsi="Verdana" w:cs="Times New Roman"/>
          <w:sz w:val="24"/>
          <w:szCs w:val="24"/>
        </w:rPr>
        <w:t>,</w:t>
      </w:r>
      <w:r w:rsidR="004C37F6">
        <w:rPr>
          <w:rFonts w:ascii="Verdana" w:hAnsi="Verdana" w:cs="Times New Roman"/>
          <w:sz w:val="24"/>
          <w:szCs w:val="24"/>
        </w:rPr>
        <w:t xml:space="preserve"> no money was tied to it.</w:t>
      </w:r>
      <w:r>
        <w:rPr>
          <w:rFonts w:ascii="Verdana" w:hAnsi="Verdana" w:cs="Times New Roman"/>
          <w:sz w:val="24"/>
          <w:szCs w:val="24"/>
        </w:rPr>
        <w:t xml:space="preserve"> </w:t>
      </w:r>
      <w:r w:rsidR="00F0152C">
        <w:rPr>
          <w:rFonts w:ascii="Verdana" w:hAnsi="Verdana" w:cs="Times New Roman"/>
          <w:sz w:val="24"/>
          <w:szCs w:val="24"/>
        </w:rPr>
        <w:t xml:space="preserve">In </w:t>
      </w:r>
      <w:r w:rsidR="000A50B4">
        <w:rPr>
          <w:rFonts w:ascii="Verdana" w:hAnsi="Verdana" w:cs="Times New Roman"/>
          <w:sz w:val="24"/>
          <w:szCs w:val="24"/>
        </w:rPr>
        <w:t xml:space="preserve">Section </w:t>
      </w:r>
      <w:proofErr w:type="gramStart"/>
      <w:r w:rsidR="00F0152C">
        <w:rPr>
          <w:rFonts w:ascii="Verdana" w:hAnsi="Verdana" w:cs="Times New Roman"/>
          <w:sz w:val="24"/>
          <w:szCs w:val="24"/>
        </w:rPr>
        <w:t>504</w:t>
      </w:r>
      <w:proofErr w:type="gramEnd"/>
      <w:r w:rsidR="00F0152C">
        <w:rPr>
          <w:rFonts w:ascii="Verdana" w:hAnsi="Verdana" w:cs="Times New Roman"/>
          <w:sz w:val="24"/>
          <w:szCs w:val="24"/>
        </w:rPr>
        <w:t xml:space="preserve"> there are reevaluations every </w:t>
      </w:r>
      <w:r w:rsidR="000A50B4">
        <w:rPr>
          <w:rFonts w:ascii="Verdana" w:hAnsi="Verdana" w:cs="Times New Roman"/>
          <w:sz w:val="24"/>
          <w:szCs w:val="24"/>
        </w:rPr>
        <w:t>four</w:t>
      </w:r>
      <w:r w:rsidR="00F0152C">
        <w:rPr>
          <w:rFonts w:ascii="Verdana" w:hAnsi="Verdana" w:cs="Times New Roman"/>
          <w:sz w:val="24"/>
          <w:szCs w:val="24"/>
        </w:rPr>
        <w:t xml:space="preserve"> years. </w:t>
      </w:r>
      <w:r w:rsidR="000A50B4">
        <w:rPr>
          <w:rFonts w:ascii="Verdana" w:hAnsi="Verdana" w:cs="Times New Roman"/>
          <w:sz w:val="24"/>
          <w:szCs w:val="24"/>
        </w:rPr>
        <w:t>U</w:t>
      </w:r>
      <w:r w:rsidR="00B121A1">
        <w:rPr>
          <w:rFonts w:ascii="Verdana" w:hAnsi="Verdana" w:cs="Times New Roman"/>
          <w:sz w:val="24"/>
          <w:szCs w:val="24"/>
        </w:rPr>
        <w:t>nited States</w:t>
      </w:r>
      <w:r w:rsidR="000A50B4">
        <w:rPr>
          <w:rFonts w:ascii="Verdana" w:hAnsi="Verdana" w:cs="Times New Roman"/>
          <w:sz w:val="24"/>
          <w:szCs w:val="24"/>
        </w:rPr>
        <w:t xml:space="preserve"> Department of Education</w:t>
      </w:r>
      <w:r w:rsidR="00F0152C">
        <w:rPr>
          <w:rFonts w:ascii="Verdana" w:hAnsi="Verdana" w:cs="Times New Roman"/>
          <w:sz w:val="24"/>
          <w:szCs w:val="24"/>
        </w:rPr>
        <w:t>, Office of Civil Rights</w:t>
      </w:r>
      <w:r w:rsidR="000A50B4">
        <w:rPr>
          <w:rFonts w:ascii="Verdana" w:hAnsi="Verdana" w:cs="Times New Roman"/>
          <w:sz w:val="24"/>
          <w:szCs w:val="24"/>
        </w:rPr>
        <w:t>,</w:t>
      </w:r>
      <w:r w:rsidR="00F0152C">
        <w:rPr>
          <w:rFonts w:ascii="Verdana" w:hAnsi="Verdana" w:cs="Times New Roman"/>
          <w:sz w:val="24"/>
          <w:szCs w:val="24"/>
        </w:rPr>
        <w:t xml:space="preserve"> has authority</w:t>
      </w:r>
      <w:r w:rsidR="000A50B4">
        <w:rPr>
          <w:rFonts w:ascii="Verdana" w:hAnsi="Verdana" w:cs="Times New Roman"/>
          <w:sz w:val="24"/>
          <w:szCs w:val="24"/>
        </w:rPr>
        <w:t xml:space="preserve"> over Section 504</w:t>
      </w:r>
      <w:r w:rsidR="00F0152C">
        <w:rPr>
          <w:rFonts w:ascii="Verdana" w:hAnsi="Verdana" w:cs="Times New Roman"/>
          <w:sz w:val="24"/>
          <w:szCs w:val="24"/>
        </w:rPr>
        <w:t>.</w:t>
      </w:r>
    </w:p>
    <w:p w:rsidR="00A612AE" w:rsidRPr="00833F3F" w:rsidRDefault="00A612AE" w:rsidP="00161916">
      <w:pPr>
        <w:pStyle w:val="ListParagraph"/>
        <w:spacing w:after="0"/>
        <w:ind w:left="0"/>
        <w:rPr>
          <w:rFonts w:ascii="Verdana" w:hAnsi="Verdana" w:cs="Times New Roman"/>
          <w:sz w:val="24"/>
          <w:szCs w:val="24"/>
        </w:rPr>
      </w:pPr>
    </w:p>
    <w:p w:rsidR="002A615A" w:rsidRDefault="002A615A" w:rsidP="00755253">
      <w:pPr>
        <w:pStyle w:val="NoSpacing"/>
        <w:rPr>
          <w:rFonts w:ascii="Verdana" w:hAnsi="Verdana" w:cs="Times New Roman"/>
          <w:b/>
          <w:sz w:val="24"/>
          <w:szCs w:val="24"/>
        </w:rPr>
      </w:pPr>
      <w:r w:rsidRPr="00797231">
        <w:rPr>
          <w:rFonts w:ascii="Verdana" w:hAnsi="Verdana" w:cs="Times New Roman"/>
          <w:b/>
          <w:sz w:val="24"/>
          <w:szCs w:val="24"/>
        </w:rPr>
        <w:t>Individual Member Reports</w:t>
      </w:r>
      <w:r w:rsidR="0036532F">
        <w:rPr>
          <w:rFonts w:ascii="Verdana" w:hAnsi="Verdana" w:cs="Times New Roman"/>
          <w:b/>
          <w:sz w:val="24"/>
          <w:szCs w:val="24"/>
        </w:rPr>
        <w:t xml:space="preserve"> on Disability Issues</w:t>
      </w:r>
    </w:p>
    <w:p w:rsidR="001C72E5" w:rsidRDefault="001C72E5" w:rsidP="001C72E5">
      <w:pPr>
        <w:pStyle w:val="NoSpacing"/>
        <w:contextualSpacing/>
        <w:rPr>
          <w:rFonts w:ascii="Verdana" w:hAnsi="Verdana" w:cs="Times New Roman"/>
          <w:sz w:val="24"/>
          <w:szCs w:val="24"/>
        </w:rPr>
      </w:pPr>
      <w:r>
        <w:rPr>
          <w:rFonts w:ascii="Verdana" w:hAnsi="Verdana" w:cs="Times New Roman"/>
          <w:sz w:val="24"/>
          <w:szCs w:val="24"/>
        </w:rPr>
        <w:t xml:space="preserve">Emma Faye </w:t>
      </w:r>
      <w:proofErr w:type="spellStart"/>
      <w:proofErr w:type="gramStart"/>
      <w:r>
        <w:rPr>
          <w:rFonts w:ascii="Verdana" w:hAnsi="Verdana" w:cs="Times New Roman"/>
          <w:sz w:val="24"/>
          <w:szCs w:val="24"/>
        </w:rPr>
        <w:t>Rudkin</w:t>
      </w:r>
      <w:r w:rsidR="00D84D67">
        <w:rPr>
          <w:rFonts w:ascii="Verdana" w:hAnsi="Verdana" w:cs="Times New Roman"/>
          <w:sz w:val="24"/>
          <w:szCs w:val="24"/>
        </w:rPr>
        <w:t>’s</w:t>
      </w:r>
      <w:proofErr w:type="spellEnd"/>
      <w:proofErr w:type="gramEnd"/>
      <w:r w:rsidR="00D84D67">
        <w:rPr>
          <w:rFonts w:ascii="Verdana" w:hAnsi="Verdana" w:cs="Times New Roman"/>
          <w:sz w:val="24"/>
          <w:szCs w:val="24"/>
        </w:rPr>
        <w:t xml:space="preserve"> nonprofit</w:t>
      </w:r>
      <w:r>
        <w:rPr>
          <w:rFonts w:ascii="Verdana" w:hAnsi="Verdana" w:cs="Times New Roman"/>
          <w:sz w:val="24"/>
          <w:szCs w:val="24"/>
        </w:rPr>
        <w:t>, Aid the Silent</w:t>
      </w:r>
      <w:r w:rsidR="00D84D67">
        <w:rPr>
          <w:rFonts w:ascii="Verdana" w:hAnsi="Verdana" w:cs="Times New Roman"/>
          <w:sz w:val="24"/>
          <w:szCs w:val="24"/>
        </w:rPr>
        <w:t>,</w:t>
      </w:r>
      <w:r>
        <w:rPr>
          <w:rFonts w:ascii="Verdana" w:hAnsi="Verdana" w:cs="Times New Roman"/>
          <w:sz w:val="24"/>
          <w:szCs w:val="24"/>
        </w:rPr>
        <w:t xml:space="preserve"> sponsored two camps for </w:t>
      </w:r>
      <w:r w:rsidR="008A3048">
        <w:rPr>
          <w:rFonts w:ascii="Verdana" w:hAnsi="Verdana" w:cs="Times New Roman"/>
          <w:sz w:val="24"/>
          <w:szCs w:val="24"/>
        </w:rPr>
        <w:t xml:space="preserve">deaf </w:t>
      </w:r>
      <w:r>
        <w:rPr>
          <w:rFonts w:ascii="Verdana" w:hAnsi="Verdana" w:cs="Times New Roman"/>
          <w:sz w:val="24"/>
          <w:szCs w:val="24"/>
        </w:rPr>
        <w:t xml:space="preserve">students in middle and high school. </w:t>
      </w:r>
      <w:r w:rsidR="00D84D67">
        <w:rPr>
          <w:rFonts w:ascii="Verdana" w:hAnsi="Verdana" w:cs="Times New Roman"/>
          <w:sz w:val="24"/>
          <w:szCs w:val="24"/>
        </w:rPr>
        <w:t>Aid the Silent w</w:t>
      </w:r>
      <w:r>
        <w:rPr>
          <w:rFonts w:ascii="Verdana" w:hAnsi="Verdana" w:cs="Times New Roman"/>
          <w:sz w:val="24"/>
          <w:szCs w:val="24"/>
        </w:rPr>
        <w:t>on some grants this summer</w:t>
      </w:r>
      <w:r w:rsidR="00D84D67">
        <w:rPr>
          <w:rFonts w:ascii="Verdana" w:hAnsi="Verdana" w:cs="Times New Roman"/>
          <w:sz w:val="24"/>
          <w:szCs w:val="24"/>
        </w:rPr>
        <w:t xml:space="preserve"> and is pl</w:t>
      </w:r>
      <w:r w:rsidR="00E54B29">
        <w:rPr>
          <w:rFonts w:ascii="Verdana" w:hAnsi="Verdana" w:cs="Times New Roman"/>
          <w:sz w:val="24"/>
          <w:szCs w:val="24"/>
        </w:rPr>
        <w:t>anning for the</w:t>
      </w:r>
      <w:r w:rsidR="00DC27BA">
        <w:rPr>
          <w:rFonts w:ascii="Verdana" w:hAnsi="Verdana" w:cs="Times New Roman"/>
          <w:sz w:val="24"/>
          <w:szCs w:val="24"/>
        </w:rPr>
        <w:t>ir</w:t>
      </w:r>
      <w:r w:rsidR="00E54B29">
        <w:rPr>
          <w:rFonts w:ascii="Verdana" w:hAnsi="Verdana" w:cs="Times New Roman"/>
          <w:sz w:val="24"/>
          <w:szCs w:val="24"/>
        </w:rPr>
        <w:t xml:space="preserve"> </w:t>
      </w:r>
      <w:proofErr w:type="gramStart"/>
      <w:r>
        <w:rPr>
          <w:rFonts w:ascii="Verdana" w:hAnsi="Verdana" w:cs="Times New Roman"/>
          <w:sz w:val="24"/>
          <w:szCs w:val="24"/>
        </w:rPr>
        <w:t>4</w:t>
      </w:r>
      <w:r w:rsidRPr="001C72E5">
        <w:rPr>
          <w:rFonts w:ascii="Verdana" w:hAnsi="Verdana" w:cs="Times New Roman"/>
          <w:sz w:val="24"/>
          <w:szCs w:val="24"/>
          <w:vertAlign w:val="superscript"/>
        </w:rPr>
        <w:t>th</w:t>
      </w:r>
      <w:proofErr w:type="gramEnd"/>
      <w:r>
        <w:rPr>
          <w:rFonts w:ascii="Verdana" w:hAnsi="Verdana" w:cs="Times New Roman"/>
          <w:sz w:val="24"/>
          <w:szCs w:val="24"/>
        </w:rPr>
        <w:t xml:space="preserve"> Annual Gala</w:t>
      </w:r>
      <w:r w:rsidR="00D84D67">
        <w:rPr>
          <w:rFonts w:ascii="Verdana" w:hAnsi="Verdana" w:cs="Times New Roman"/>
          <w:sz w:val="24"/>
          <w:szCs w:val="24"/>
        </w:rPr>
        <w:t>. Justin Osmond, who is an advocate for people with hearing loss, will serve as an amazing keynote</w:t>
      </w:r>
      <w:r>
        <w:rPr>
          <w:rFonts w:ascii="Verdana" w:hAnsi="Verdana" w:cs="Times New Roman"/>
          <w:sz w:val="24"/>
          <w:szCs w:val="24"/>
        </w:rPr>
        <w:t xml:space="preserve">. </w:t>
      </w:r>
      <w:r w:rsidR="00D84D67">
        <w:rPr>
          <w:rFonts w:ascii="Verdana" w:hAnsi="Verdana" w:cs="Times New Roman"/>
          <w:sz w:val="24"/>
          <w:szCs w:val="24"/>
        </w:rPr>
        <w:t>She is w</w:t>
      </w:r>
      <w:r>
        <w:rPr>
          <w:rFonts w:ascii="Verdana" w:hAnsi="Verdana" w:cs="Times New Roman"/>
          <w:sz w:val="24"/>
          <w:szCs w:val="24"/>
        </w:rPr>
        <w:t>orking with foster kids who are deaf and met with CASA</w:t>
      </w:r>
      <w:r w:rsidR="00E54B29">
        <w:rPr>
          <w:rFonts w:ascii="Verdana" w:hAnsi="Verdana" w:cs="Times New Roman"/>
          <w:sz w:val="24"/>
          <w:szCs w:val="24"/>
        </w:rPr>
        <w:t xml:space="preserve"> in San Antonio</w:t>
      </w:r>
      <w:r>
        <w:rPr>
          <w:rFonts w:ascii="Verdana" w:hAnsi="Verdana" w:cs="Times New Roman"/>
          <w:sz w:val="24"/>
          <w:szCs w:val="24"/>
        </w:rPr>
        <w:t>.</w:t>
      </w:r>
      <w:r w:rsidR="001D3D48">
        <w:rPr>
          <w:rFonts w:ascii="Verdana" w:hAnsi="Verdana" w:cs="Times New Roman"/>
          <w:sz w:val="24"/>
          <w:szCs w:val="24"/>
        </w:rPr>
        <w:t xml:space="preserve"> </w:t>
      </w:r>
      <w:r w:rsidR="00DC27BA">
        <w:rPr>
          <w:rFonts w:ascii="Verdana" w:hAnsi="Verdana" w:cs="Times New Roman"/>
          <w:sz w:val="24"/>
          <w:szCs w:val="24"/>
        </w:rPr>
        <w:t>A</w:t>
      </w:r>
      <w:r w:rsidR="00E54B29">
        <w:rPr>
          <w:rFonts w:ascii="Verdana" w:hAnsi="Verdana" w:cs="Times New Roman"/>
          <w:sz w:val="24"/>
          <w:szCs w:val="24"/>
        </w:rPr>
        <w:t xml:space="preserve"> project with PBS television and teaching ASL signs (</w:t>
      </w:r>
      <w:r w:rsidR="001D3D48">
        <w:rPr>
          <w:rFonts w:ascii="Verdana" w:hAnsi="Verdana" w:cs="Times New Roman"/>
          <w:sz w:val="24"/>
          <w:szCs w:val="24"/>
        </w:rPr>
        <w:t>15 videos</w:t>
      </w:r>
      <w:r w:rsidR="00E54B29">
        <w:rPr>
          <w:rFonts w:ascii="Verdana" w:hAnsi="Verdana" w:cs="Times New Roman"/>
          <w:sz w:val="24"/>
          <w:szCs w:val="24"/>
        </w:rPr>
        <w:t>)</w:t>
      </w:r>
      <w:r w:rsidR="00DC27BA">
        <w:rPr>
          <w:rFonts w:ascii="Verdana" w:hAnsi="Verdana" w:cs="Times New Roman"/>
          <w:sz w:val="24"/>
          <w:szCs w:val="24"/>
        </w:rPr>
        <w:t xml:space="preserve"> continues</w:t>
      </w:r>
      <w:r w:rsidR="001D3D48">
        <w:rPr>
          <w:rFonts w:ascii="Verdana" w:hAnsi="Verdana" w:cs="Times New Roman"/>
          <w:sz w:val="24"/>
          <w:szCs w:val="24"/>
        </w:rPr>
        <w:t>.</w:t>
      </w:r>
    </w:p>
    <w:p w:rsidR="001C72E5" w:rsidRDefault="001C72E5" w:rsidP="001C72E5">
      <w:pPr>
        <w:pStyle w:val="NoSpacing"/>
        <w:contextualSpacing/>
        <w:rPr>
          <w:rFonts w:ascii="Verdana" w:hAnsi="Verdana" w:cs="Times New Roman"/>
          <w:sz w:val="24"/>
          <w:szCs w:val="24"/>
        </w:rPr>
      </w:pPr>
    </w:p>
    <w:p w:rsidR="001C72E5" w:rsidRDefault="001C72E5" w:rsidP="001C72E5">
      <w:pPr>
        <w:pStyle w:val="NoSpacing"/>
        <w:contextualSpacing/>
        <w:rPr>
          <w:rFonts w:ascii="Verdana" w:hAnsi="Verdana" w:cs="Times New Roman"/>
          <w:sz w:val="24"/>
          <w:szCs w:val="24"/>
        </w:rPr>
      </w:pPr>
      <w:r>
        <w:rPr>
          <w:rFonts w:ascii="Verdana" w:hAnsi="Verdana" w:cs="Times New Roman"/>
          <w:sz w:val="24"/>
          <w:szCs w:val="24"/>
        </w:rPr>
        <w:t>Dylan Rafaty</w:t>
      </w:r>
      <w:r w:rsidR="001D3D48">
        <w:rPr>
          <w:rFonts w:ascii="Verdana" w:hAnsi="Verdana" w:cs="Times New Roman"/>
          <w:sz w:val="24"/>
          <w:szCs w:val="24"/>
        </w:rPr>
        <w:t xml:space="preserve"> </w:t>
      </w:r>
      <w:r w:rsidR="00872727">
        <w:rPr>
          <w:rFonts w:ascii="Verdana" w:hAnsi="Verdana" w:cs="Times New Roman"/>
          <w:sz w:val="24"/>
          <w:szCs w:val="24"/>
        </w:rPr>
        <w:t>shared that the</w:t>
      </w:r>
      <w:r w:rsidR="001D3D48">
        <w:rPr>
          <w:rFonts w:ascii="Verdana" w:hAnsi="Verdana" w:cs="Times New Roman"/>
          <w:sz w:val="24"/>
          <w:szCs w:val="24"/>
        </w:rPr>
        <w:t xml:space="preserve"> North Texas Disab</w:t>
      </w:r>
      <w:r w:rsidR="00D84D67">
        <w:rPr>
          <w:rFonts w:ascii="Verdana" w:hAnsi="Verdana" w:cs="Times New Roman"/>
          <w:sz w:val="24"/>
          <w:szCs w:val="24"/>
        </w:rPr>
        <w:t>ility</w:t>
      </w:r>
      <w:r w:rsidR="001D3D48">
        <w:rPr>
          <w:rFonts w:ascii="Verdana" w:hAnsi="Verdana" w:cs="Times New Roman"/>
          <w:sz w:val="24"/>
          <w:szCs w:val="24"/>
        </w:rPr>
        <w:t xml:space="preserve"> Chamber </w:t>
      </w:r>
      <w:r w:rsidR="00D84D67">
        <w:rPr>
          <w:rFonts w:ascii="Verdana" w:hAnsi="Verdana" w:cs="Times New Roman"/>
          <w:sz w:val="24"/>
          <w:szCs w:val="24"/>
        </w:rPr>
        <w:t>is developing</w:t>
      </w:r>
      <w:r w:rsidR="001D3D48">
        <w:rPr>
          <w:rFonts w:ascii="Verdana" w:hAnsi="Verdana" w:cs="Times New Roman"/>
          <w:sz w:val="24"/>
          <w:szCs w:val="24"/>
        </w:rPr>
        <w:t xml:space="preserve"> a mentoring coalition</w:t>
      </w:r>
      <w:r w:rsidR="00AC4A38">
        <w:rPr>
          <w:rFonts w:ascii="Verdana" w:hAnsi="Verdana" w:cs="Times New Roman"/>
          <w:sz w:val="24"/>
          <w:szCs w:val="24"/>
        </w:rPr>
        <w:t>,</w:t>
      </w:r>
      <w:r w:rsidR="001D3D48">
        <w:rPr>
          <w:rFonts w:ascii="Verdana" w:hAnsi="Verdana" w:cs="Times New Roman"/>
          <w:sz w:val="24"/>
          <w:szCs w:val="24"/>
        </w:rPr>
        <w:t xml:space="preserve"> “Connect, Focus, and Grow” to help youth transition into the workforce</w:t>
      </w:r>
      <w:r w:rsidR="00D84D67">
        <w:rPr>
          <w:rFonts w:ascii="Verdana" w:hAnsi="Verdana" w:cs="Times New Roman"/>
          <w:sz w:val="24"/>
          <w:szCs w:val="24"/>
        </w:rPr>
        <w:t>.</w:t>
      </w:r>
      <w:r w:rsidR="001D3D48">
        <w:rPr>
          <w:rFonts w:ascii="Verdana" w:hAnsi="Verdana" w:cs="Times New Roman"/>
          <w:sz w:val="24"/>
          <w:szCs w:val="24"/>
        </w:rPr>
        <w:t xml:space="preserve"> </w:t>
      </w:r>
      <w:r w:rsidR="00AC4A38">
        <w:rPr>
          <w:rFonts w:ascii="Verdana" w:hAnsi="Verdana" w:cs="Times New Roman"/>
          <w:sz w:val="24"/>
          <w:szCs w:val="24"/>
        </w:rPr>
        <w:t xml:space="preserve">HEB is opening </w:t>
      </w:r>
      <w:r w:rsidR="008D2EF1">
        <w:rPr>
          <w:rFonts w:ascii="Verdana" w:hAnsi="Verdana" w:cs="Times New Roman"/>
          <w:sz w:val="24"/>
          <w:szCs w:val="24"/>
        </w:rPr>
        <w:t>three</w:t>
      </w:r>
      <w:r w:rsidR="00AC4A38">
        <w:rPr>
          <w:rFonts w:ascii="Verdana" w:hAnsi="Verdana" w:cs="Times New Roman"/>
          <w:sz w:val="24"/>
          <w:szCs w:val="24"/>
        </w:rPr>
        <w:t xml:space="preserve"> new stores</w:t>
      </w:r>
      <w:r w:rsidR="008D2EF1">
        <w:rPr>
          <w:rFonts w:ascii="Verdana" w:hAnsi="Verdana" w:cs="Times New Roman"/>
          <w:sz w:val="24"/>
          <w:szCs w:val="24"/>
        </w:rPr>
        <w:t xml:space="preserve"> in Collin County</w:t>
      </w:r>
      <w:r w:rsidR="00AC4A38">
        <w:rPr>
          <w:rFonts w:ascii="Verdana" w:hAnsi="Verdana" w:cs="Times New Roman"/>
          <w:sz w:val="24"/>
          <w:szCs w:val="24"/>
        </w:rPr>
        <w:t xml:space="preserve"> and promoting disability inclusion</w:t>
      </w:r>
      <w:r w:rsidR="00D84D67">
        <w:rPr>
          <w:rFonts w:ascii="Verdana" w:hAnsi="Verdana" w:cs="Times New Roman"/>
          <w:sz w:val="24"/>
          <w:szCs w:val="24"/>
        </w:rPr>
        <w:t xml:space="preserve">. Dylan </w:t>
      </w:r>
      <w:proofErr w:type="gramStart"/>
      <w:r w:rsidR="00D84D67">
        <w:rPr>
          <w:rFonts w:ascii="Verdana" w:hAnsi="Verdana" w:cs="Times New Roman"/>
          <w:sz w:val="24"/>
          <w:szCs w:val="24"/>
        </w:rPr>
        <w:t>was</w:t>
      </w:r>
      <w:r w:rsidR="00AC4A38">
        <w:rPr>
          <w:rFonts w:ascii="Verdana" w:hAnsi="Verdana" w:cs="Times New Roman"/>
          <w:sz w:val="24"/>
          <w:szCs w:val="24"/>
        </w:rPr>
        <w:t xml:space="preserve"> accepted</w:t>
      </w:r>
      <w:proofErr w:type="gramEnd"/>
      <w:r w:rsidR="00AC4A38">
        <w:rPr>
          <w:rFonts w:ascii="Verdana" w:hAnsi="Verdana" w:cs="Times New Roman"/>
          <w:sz w:val="24"/>
          <w:szCs w:val="24"/>
        </w:rPr>
        <w:t xml:space="preserve"> into </w:t>
      </w:r>
      <w:r w:rsidR="00A86ED8">
        <w:rPr>
          <w:rFonts w:ascii="Verdana" w:hAnsi="Verdana" w:cs="Times New Roman"/>
          <w:sz w:val="24"/>
          <w:szCs w:val="24"/>
        </w:rPr>
        <w:t xml:space="preserve">the </w:t>
      </w:r>
      <w:r w:rsidR="00AC4A38">
        <w:rPr>
          <w:rFonts w:ascii="Verdana" w:hAnsi="Verdana" w:cs="Times New Roman"/>
          <w:sz w:val="24"/>
          <w:szCs w:val="24"/>
        </w:rPr>
        <w:t>Leadership Plano program</w:t>
      </w:r>
      <w:r w:rsidR="00A86ED8">
        <w:rPr>
          <w:rFonts w:ascii="Verdana" w:hAnsi="Verdana" w:cs="Times New Roman"/>
          <w:sz w:val="24"/>
          <w:szCs w:val="24"/>
        </w:rPr>
        <w:t>. He</w:t>
      </w:r>
      <w:r w:rsidR="00AC4A38">
        <w:rPr>
          <w:rFonts w:ascii="Verdana" w:hAnsi="Verdana" w:cs="Times New Roman"/>
          <w:sz w:val="24"/>
          <w:szCs w:val="24"/>
        </w:rPr>
        <w:t xml:space="preserve"> serves on </w:t>
      </w:r>
      <w:r w:rsidR="008A6BC2">
        <w:rPr>
          <w:rFonts w:ascii="Verdana" w:hAnsi="Verdana" w:cs="Times New Roman"/>
          <w:sz w:val="24"/>
          <w:szCs w:val="24"/>
        </w:rPr>
        <w:t xml:space="preserve">Plano’s </w:t>
      </w:r>
      <w:r w:rsidR="00AC4A38">
        <w:rPr>
          <w:rFonts w:ascii="Verdana" w:hAnsi="Verdana" w:cs="Times New Roman"/>
          <w:sz w:val="24"/>
          <w:szCs w:val="24"/>
        </w:rPr>
        <w:t>Building Standards Commission focusing on city codes</w:t>
      </w:r>
      <w:r w:rsidR="00A86ED8">
        <w:rPr>
          <w:rFonts w:ascii="Verdana" w:hAnsi="Verdana" w:cs="Times New Roman"/>
          <w:sz w:val="24"/>
          <w:szCs w:val="24"/>
        </w:rPr>
        <w:t>. He is</w:t>
      </w:r>
      <w:r w:rsidR="00AC4A38">
        <w:rPr>
          <w:rFonts w:ascii="Verdana" w:hAnsi="Verdana" w:cs="Times New Roman"/>
          <w:sz w:val="24"/>
          <w:szCs w:val="24"/>
        </w:rPr>
        <w:t xml:space="preserve"> working with professional sports teams to establish </w:t>
      </w:r>
      <w:r w:rsidR="0003790C">
        <w:rPr>
          <w:rFonts w:ascii="Verdana" w:hAnsi="Verdana" w:cs="Times New Roman"/>
          <w:sz w:val="24"/>
          <w:szCs w:val="24"/>
        </w:rPr>
        <w:t>a foundation o</w:t>
      </w:r>
      <w:r w:rsidR="00AC4A38">
        <w:rPr>
          <w:rFonts w:ascii="Verdana" w:hAnsi="Verdana" w:cs="Times New Roman"/>
          <w:sz w:val="24"/>
          <w:szCs w:val="24"/>
        </w:rPr>
        <w:t xml:space="preserve">n </w:t>
      </w:r>
      <w:r w:rsidR="00E911DD">
        <w:rPr>
          <w:rFonts w:ascii="Verdana" w:hAnsi="Verdana" w:cs="Times New Roman"/>
          <w:sz w:val="24"/>
          <w:szCs w:val="24"/>
        </w:rPr>
        <w:t>employment of people with disabilities</w:t>
      </w:r>
      <w:r w:rsidR="00A86ED8">
        <w:rPr>
          <w:rFonts w:ascii="Verdana" w:hAnsi="Verdana" w:cs="Times New Roman"/>
          <w:sz w:val="24"/>
          <w:szCs w:val="24"/>
        </w:rPr>
        <w:t>. He is</w:t>
      </w:r>
      <w:r w:rsidR="00AC4A38">
        <w:rPr>
          <w:rFonts w:ascii="Verdana" w:hAnsi="Verdana" w:cs="Times New Roman"/>
          <w:sz w:val="24"/>
          <w:szCs w:val="24"/>
        </w:rPr>
        <w:t xml:space="preserve"> spearheading </w:t>
      </w:r>
      <w:r w:rsidR="0003790C">
        <w:rPr>
          <w:rFonts w:ascii="Verdana" w:hAnsi="Verdana" w:cs="Times New Roman"/>
          <w:sz w:val="24"/>
          <w:szCs w:val="24"/>
        </w:rPr>
        <w:t xml:space="preserve">a disability track for </w:t>
      </w:r>
      <w:r w:rsidR="00AC4A38">
        <w:rPr>
          <w:rFonts w:ascii="Verdana" w:hAnsi="Verdana" w:cs="Times New Roman"/>
          <w:sz w:val="24"/>
          <w:szCs w:val="24"/>
        </w:rPr>
        <w:t>a</w:t>
      </w:r>
      <w:r w:rsidR="008D2EF1">
        <w:rPr>
          <w:rFonts w:ascii="Verdana" w:hAnsi="Verdana" w:cs="Times New Roman"/>
          <w:sz w:val="24"/>
          <w:szCs w:val="24"/>
        </w:rPr>
        <w:t>n i</w:t>
      </w:r>
      <w:r w:rsidR="00AC4A38">
        <w:rPr>
          <w:rFonts w:ascii="Verdana" w:hAnsi="Verdana" w:cs="Times New Roman"/>
          <w:sz w:val="24"/>
          <w:szCs w:val="24"/>
        </w:rPr>
        <w:t xml:space="preserve">nternational </w:t>
      </w:r>
      <w:r w:rsidR="008D2EF1">
        <w:rPr>
          <w:rFonts w:ascii="Verdana" w:hAnsi="Verdana" w:cs="Times New Roman"/>
          <w:sz w:val="24"/>
          <w:szCs w:val="24"/>
        </w:rPr>
        <w:t>f</w:t>
      </w:r>
      <w:r w:rsidR="00AC4A38">
        <w:rPr>
          <w:rFonts w:ascii="Verdana" w:hAnsi="Verdana" w:cs="Times New Roman"/>
          <w:sz w:val="24"/>
          <w:szCs w:val="24"/>
        </w:rPr>
        <w:t xml:space="preserve">ilm </w:t>
      </w:r>
      <w:r w:rsidR="008D2EF1">
        <w:rPr>
          <w:rFonts w:ascii="Verdana" w:hAnsi="Verdana" w:cs="Times New Roman"/>
          <w:sz w:val="24"/>
          <w:szCs w:val="24"/>
        </w:rPr>
        <w:t>f</w:t>
      </w:r>
      <w:r w:rsidR="00AC4A38">
        <w:rPr>
          <w:rFonts w:ascii="Verdana" w:hAnsi="Verdana" w:cs="Times New Roman"/>
          <w:sz w:val="24"/>
          <w:szCs w:val="24"/>
        </w:rPr>
        <w:t>estival in Dallas</w:t>
      </w:r>
      <w:r w:rsidR="008D2EF1">
        <w:rPr>
          <w:rFonts w:ascii="Verdana" w:hAnsi="Verdana" w:cs="Times New Roman"/>
          <w:sz w:val="24"/>
          <w:szCs w:val="24"/>
        </w:rPr>
        <w:t>.</w:t>
      </w:r>
    </w:p>
    <w:p w:rsidR="001C72E5" w:rsidRDefault="001C72E5" w:rsidP="001C72E5">
      <w:pPr>
        <w:pStyle w:val="NoSpacing"/>
        <w:contextualSpacing/>
        <w:rPr>
          <w:rFonts w:ascii="Verdana" w:hAnsi="Verdana" w:cs="Times New Roman"/>
          <w:sz w:val="24"/>
          <w:szCs w:val="24"/>
        </w:rPr>
      </w:pPr>
    </w:p>
    <w:p w:rsidR="001C72E5" w:rsidRDefault="00A86ED8" w:rsidP="001C72E5">
      <w:pPr>
        <w:pStyle w:val="NoSpacing"/>
        <w:contextualSpacing/>
        <w:rPr>
          <w:rFonts w:ascii="Verdana" w:hAnsi="Verdana" w:cs="Times New Roman"/>
          <w:sz w:val="24"/>
          <w:szCs w:val="24"/>
        </w:rPr>
      </w:pPr>
      <w:r>
        <w:rPr>
          <w:rFonts w:ascii="Verdana" w:hAnsi="Verdana" w:cs="Times New Roman"/>
          <w:sz w:val="24"/>
          <w:szCs w:val="24"/>
        </w:rPr>
        <w:t xml:space="preserve">Kristie Orr </w:t>
      </w:r>
      <w:r w:rsidR="0003790C">
        <w:rPr>
          <w:rFonts w:ascii="Verdana" w:hAnsi="Verdana" w:cs="Times New Roman"/>
          <w:sz w:val="24"/>
          <w:szCs w:val="24"/>
        </w:rPr>
        <w:t xml:space="preserve">is </w:t>
      </w:r>
      <w:r w:rsidR="00AC4A38">
        <w:rPr>
          <w:rFonts w:ascii="Verdana" w:hAnsi="Verdana" w:cs="Times New Roman"/>
          <w:sz w:val="24"/>
          <w:szCs w:val="24"/>
        </w:rPr>
        <w:t xml:space="preserve">supporting a </w:t>
      </w:r>
      <w:r w:rsidR="00CD4F03">
        <w:rPr>
          <w:rFonts w:ascii="Verdana" w:hAnsi="Verdana" w:cs="Times New Roman"/>
          <w:sz w:val="24"/>
          <w:szCs w:val="24"/>
        </w:rPr>
        <w:t xml:space="preserve">new </w:t>
      </w:r>
      <w:r w:rsidR="00AC4A38">
        <w:rPr>
          <w:rFonts w:ascii="Verdana" w:hAnsi="Verdana" w:cs="Times New Roman"/>
          <w:sz w:val="24"/>
          <w:szCs w:val="24"/>
        </w:rPr>
        <w:t>local disability coalition</w:t>
      </w:r>
      <w:r w:rsidR="0003790C">
        <w:rPr>
          <w:rFonts w:ascii="Verdana" w:hAnsi="Verdana" w:cs="Times New Roman"/>
          <w:sz w:val="24"/>
          <w:szCs w:val="24"/>
        </w:rPr>
        <w:t xml:space="preserve"> to serve citizens with disabilities. They have applied </w:t>
      </w:r>
      <w:r w:rsidR="00AC4A38">
        <w:rPr>
          <w:rFonts w:ascii="Verdana" w:hAnsi="Verdana" w:cs="Times New Roman"/>
          <w:sz w:val="24"/>
          <w:szCs w:val="24"/>
        </w:rPr>
        <w:t>to become a nonprofit</w:t>
      </w:r>
      <w:r w:rsidR="0003790C">
        <w:rPr>
          <w:rFonts w:ascii="Verdana" w:hAnsi="Verdana" w:cs="Times New Roman"/>
          <w:sz w:val="24"/>
          <w:szCs w:val="24"/>
        </w:rPr>
        <w:t>.</w:t>
      </w:r>
      <w:r w:rsidR="00AC4A38">
        <w:rPr>
          <w:rFonts w:ascii="Verdana" w:hAnsi="Verdana" w:cs="Times New Roman"/>
          <w:sz w:val="24"/>
          <w:szCs w:val="24"/>
        </w:rPr>
        <w:t xml:space="preserve"> </w:t>
      </w:r>
      <w:r w:rsidR="0003790C">
        <w:rPr>
          <w:rFonts w:ascii="Verdana" w:hAnsi="Verdana" w:cs="Times New Roman"/>
          <w:sz w:val="24"/>
          <w:szCs w:val="24"/>
        </w:rPr>
        <w:t xml:space="preserve">A </w:t>
      </w:r>
      <w:r w:rsidR="003C6065">
        <w:rPr>
          <w:rFonts w:ascii="Verdana" w:hAnsi="Verdana" w:cs="Times New Roman"/>
          <w:sz w:val="24"/>
          <w:szCs w:val="24"/>
        </w:rPr>
        <w:t>student government association</w:t>
      </w:r>
      <w:r w:rsidR="0003790C">
        <w:rPr>
          <w:rFonts w:ascii="Verdana" w:hAnsi="Verdana" w:cs="Times New Roman"/>
          <w:sz w:val="24"/>
          <w:szCs w:val="24"/>
        </w:rPr>
        <w:t xml:space="preserve"> on TAMU campus</w:t>
      </w:r>
      <w:r w:rsidR="003C6065">
        <w:rPr>
          <w:rFonts w:ascii="Verdana" w:hAnsi="Verdana" w:cs="Times New Roman"/>
          <w:sz w:val="24"/>
          <w:szCs w:val="24"/>
        </w:rPr>
        <w:t xml:space="preserve"> voted to name July, “Disability Pride Month</w:t>
      </w:r>
      <w:r>
        <w:rPr>
          <w:rFonts w:ascii="Verdana" w:hAnsi="Verdana" w:cs="Times New Roman"/>
          <w:sz w:val="24"/>
          <w:szCs w:val="24"/>
        </w:rPr>
        <w:t>.</w:t>
      </w:r>
      <w:r w:rsidR="003C6065">
        <w:rPr>
          <w:rFonts w:ascii="Verdana" w:hAnsi="Verdana" w:cs="Times New Roman"/>
          <w:sz w:val="24"/>
          <w:szCs w:val="24"/>
        </w:rPr>
        <w:t xml:space="preserve">” </w:t>
      </w:r>
      <w:r>
        <w:rPr>
          <w:rFonts w:ascii="Verdana" w:hAnsi="Verdana" w:cs="Times New Roman"/>
          <w:sz w:val="24"/>
          <w:szCs w:val="24"/>
        </w:rPr>
        <w:t>TAMU offers</w:t>
      </w:r>
      <w:r w:rsidR="003C6065">
        <w:rPr>
          <w:rFonts w:ascii="Verdana" w:hAnsi="Verdana" w:cs="Times New Roman"/>
          <w:sz w:val="24"/>
          <w:szCs w:val="24"/>
        </w:rPr>
        <w:t xml:space="preserve"> an accessibility series on a variety of </w:t>
      </w:r>
      <w:r w:rsidR="0003790C">
        <w:rPr>
          <w:rFonts w:ascii="Verdana" w:hAnsi="Verdana" w:cs="Times New Roman"/>
          <w:sz w:val="24"/>
          <w:szCs w:val="24"/>
        </w:rPr>
        <w:t xml:space="preserve">disability </w:t>
      </w:r>
      <w:r w:rsidR="003C6065">
        <w:rPr>
          <w:rFonts w:ascii="Verdana" w:hAnsi="Verdana" w:cs="Times New Roman"/>
          <w:sz w:val="24"/>
          <w:szCs w:val="24"/>
        </w:rPr>
        <w:t>topics</w:t>
      </w:r>
      <w:r w:rsidR="0003790C">
        <w:rPr>
          <w:rFonts w:ascii="Verdana" w:hAnsi="Verdana" w:cs="Times New Roman"/>
          <w:sz w:val="24"/>
          <w:szCs w:val="24"/>
        </w:rPr>
        <w:t xml:space="preserve">. </w:t>
      </w:r>
      <w:r>
        <w:rPr>
          <w:rFonts w:ascii="Verdana" w:hAnsi="Verdana" w:cs="Times New Roman"/>
          <w:sz w:val="24"/>
          <w:szCs w:val="24"/>
        </w:rPr>
        <w:t>Kristie</w:t>
      </w:r>
      <w:r w:rsidR="0003790C">
        <w:rPr>
          <w:rFonts w:ascii="Verdana" w:hAnsi="Verdana" w:cs="Times New Roman"/>
          <w:sz w:val="24"/>
          <w:szCs w:val="24"/>
        </w:rPr>
        <w:t xml:space="preserve"> is part of Texas </w:t>
      </w:r>
      <w:r w:rsidR="003C6065">
        <w:rPr>
          <w:rFonts w:ascii="Verdana" w:hAnsi="Verdana" w:cs="Times New Roman"/>
          <w:sz w:val="24"/>
          <w:szCs w:val="24"/>
        </w:rPr>
        <w:t xml:space="preserve">Faith and Disability Network </w:t>
      </w:r>
      <w:r w:rsidR="00E911DD">
        <w:rPr>
          <w:rFonts w:ascii="Verdana" w:hAnsi="Verdana" w:cs="Times New Roman"/>
          <w:sz w:val="24"/>
          <w:szCs w:val="24"/>
        </w:rPr>
        <w:t>providing</w:t>
      </w:r>
      <w:r w:rsidR="0003790C">
        <w:rPr>
          <w:rFonts w:ascii="Verdana" w:hAnsi="Verdana" w:cs="Times New Roman"/>
          <w:sz w:val="24"/>
          <w:szCs w:val="24"/>
        </w:rPr>
        <w:t xml:space="preserve"> </w:t>
      </w:r>
      <w:r>
        <w:rPr>
          <w:rFonts w:ascii="Verdana" w:hAnsi="Verdana" w:cs="Times New Roman"/>
          <w:sz w:val="24"/>
          <w:szCs w:val="24"/>
        </w:rPr>
        <w:t xml:space="preserve">accessibility </w:t>
      </w:r>
      <w:r w:rsidR="0003790C">
        <w:rPr>
          <w:rFonts w:ascii="Verdana" w:hAnsi="Verdana" w:cs="Times New Roman"/>
          <w:sz w:val="24"/>
          <w:szCs w:val="24"/>
        </w:rPr>
        <w:t>resources.</w:t>
      </w:r>
    </w:p>
    <w:p w:rsidR="001C72E5" w:rsidRDefault="001C72E5" w:rsidP="001C72E5">
      <w:pPr>
        <w:pStyle w:val="NoSpacing"/>
        <w:contextualSpacing/>
        <w:rPr>
          <w:rFonts w:ascii="Verdana" w:hAnsi="Verdana" w:cs="Times New Roman"/>
          <w:sz w:val="24"/>
          <w:szCs w:val="24"/>
        </w:rPr>
      </w:pPr>
    </w:p>
    <w:p w:rsidR="001C72E5" w:rsidRPr="003C6065" w:rsidRDefault="001C72E5" w:rsidP="001C72E5">
      <w:pPr>
        <w:pStyle w:val="NoSpacing"/>
        <w:contextualSpacing/>
        <w:rPr>
          <w:rFonts w:ascii="Verdana" w:hAnsi="Verdana"/>
          <w:sz w:val="24"/>
          <w:szCs w:val="24"/>
        </w:rPr>
      </w:pPr>
      <w:r w:rsidRPr="003C6065">
        <w:rPr>
          <w:rFonts w:ascii="Verdana" w:hAnsi="Verdana" w:cs="Times New Roman"/>
          <w:sz w:val="24"/>
          <w:szCs w:val="24"/>
        </w:rPr>
        <w:t xml:space="preserve">Joseph </w:t>
      </w:r>
      <w:bookmarkStart w:id="1" w:name="OLE_LINK1"/>
      <w:bookmarkStart w:id="2" w:name="OLE_LINK2"/>
      <w:proofErr w:type="spellStart"/>
      <w:r w:rsidRPr="003C6065">
        <w:rPr>
          <w:rFonts w:ascii="Verdana" w:hAnsi="Verdana"/>
          <w:sz w:val="24"/>
          <w:szCs w:val="24"/>
        </w:rPr>
        <w:t>Muñiz</w:t>
      </w:r>
      <w:bookmarkEnd w:id="1"/>
      <w:bookmarkEnd w:id="2"/>
      <w:proofErr w:type="spellEnd"/>
      <w:r w:rsidR="003C6065">
        <w:rPr>
          <w:rFonts w:ascii="Verdana" w:hAnsi="Verdana"/>
          <w:sz w:val="24"/>
          <w:szCs w:val="24"/>
        </w:rPr>
        <w:t xml:space="preserve"> attended N</w:t>
      </w:r>
      <w:r w:rsidR="00152F47">
        <w:rPr>
          <w:rFonts w:ascii="Verdana" w:hAnsi="Verdana"/>
          <w:sz w:val="24"/>
          <w:szCs w:val="24"/>
        </w:rPr>
        <w:t>ational Association of Governor</w:t>
      </w:r>
      <w:r w:rsidR="00CD4F03">
        <w:rPr>
          <w:rFonts w:ascii="Verdana" w:hAnsi="Verdana"/>
          <w:sz w:val="24"/>
          <w:szCs w:val="24"/>
        </w:rPr>
        <w:t>s</w:t>
      </w:r>
      <w:r w:rsidR="00152F47">
        <w:rPr>
          <w:rFonts w:ascii="Verdana" w:hAnsi="Verdana"/>
          <w:sz w:val="24"/>
          <w:szCs w:val="24"/>
        </w:rPr>
        <w:t xml:space="preserve"> Committee’s</w:t>
      </w:r>
      <w:r w:rsidR="003C6065">
        <w:rPr>
          <w:rFonts w:ascii="Verdana" w:hAnsi="Verdana"/>
          <w:sz w:val="24"/>
          <w:szCs w:val="24"/>
        </w:rPr>
        <w:t xml:space="preserve"> virtual event on artificial intelligence </w:t>
      </w:r>
      <w:r w:rsidR="00443379">
        <w:rPr>
          <w:rFonts w:ascii="Verdana" w:hAnsi="Verdana"/>
          <w:sz w:val="24"/>
          <w:szCs w:val="24"/>
        </w:rPr>
        <w:t xml:space="preserve">(AI) </w:t>
      </w:r>
      <w:r w:rsidR="003C6065">
        <w:rPr>
          <w:rFonts w:ascii="Verdana" w:hAnsi="Verdana"/>
          <w:sz w:val="24"/>
          <w:szCs w:val="24"/>
        </w:rPr>
        <w:t xml:space="preserve">and the impact it may have on the disability population in the area of employment. </w:t>
      </w:r>
      <w:r w:rsidR="00AB4F57">
        <w:rPr>
          <w:rFonts w:ascii="Verdana" w:hAnsi="Verdana"/>
          <w:sz w:val="24"/>
          <w:szCs w:val="24"/>
        </w:rPr>
        <w:t>During the interview process, o</w:t>
      </w:r>
      <w:r w:rsidR="00532110">
        <w:rPr>
          <w:rFonts w:ascii="Verdana" w:hAnsi="Verdana"/>
          <w:sz w:val="24"/>
          <w:szCs w:val="24"/>
        </w:rPr>
        <w:t xml:space="preserve">rganizations may use AI to </w:t>
      </w:r>
      <w:r w:rsidR="00E911DD">
        <w:rPr>
          <w:rFonts w:ascii="Verdana" w:hAnsi="Verdana"/>
          <w:sz w:val="24"/>
          <w:szCs w:val="24"/>
        </w:rPr>
        <w:t xml:space="preserve">record and </w:t>
      </w:r>
      <w:r w:rsidR="00532110">
        <w:rPr>
          <w:rFonts w:ascii="Verdana" w:hAnsi="Verdana"/>
          <w:sz w:val="24"/>
          <w:szCs w:val="24"/>
        </w:rPr>
        <w:t>screen applicants</w:t>
      </w:r>
      <w:r w:rsidR="005B53D6">
        <w:rPr>
          <w:rFonts w:ascii="Verdana" w:hAnsi="Verdana"/>
          <w:sz w:val="24"/>
          <w:szCs w:val="24"/>
        </w:rPr>
        <w:t xml:space="preserve">. </w:t>
      </w:r>
      <w:r w:rsidR="00CB16D8">
        <w:rPr>
          <w:rFonts w:ascii="Verdana" w:hAnsi="Verdana"/>
          <w:sz w:val="24"/>
          <w:szCs w:val="24"/>
        </w:rPr>
        <w:t xml:space="preserve">Algorithms used by </w:t>
      </w:r>
      <w:r w:rsidR="005B53D6">
        <w:rPr>
          <w:rFonts w:ascii="Verdana" w:hAnsi="Verdana"/>
          <w:sz w:val="24"/>
          <w:szCs w:val="24"/>
        </w:rPr>
        <w:t>p</w:t>
      </w:r>
      <w:r w:rsidR="003C6065">
        <w:rPr>
          <w:rFonts w:ascii="Verdana" w:hAnsi="Verdana"/>
          <w:sz w:val="24"/>
          <w:szCs w:val="24"/>
        </w:rPr>
        <w:t>rogrammer</w:t>
      </w:r>
      <w:r w:rsidR="00443379">
        <w:rPr>
          <w:rFonts w:ascii="Verdana" w:hAnsi="Verdana"/>
          <w:sz w:val="24"/>
          <w:szCs w:val="24"/>
        </w:rPr>
        <w:t>s</w:t>
      </w:r>
      <w:r w:rsidR="00CB16D8">
        <w:rPr>
          <w:rFonts w:ascii="Verdana" w:hAnsi="Verdana"/>
          <w:sz w:val="24"/>
          <w:szCs w:val="24"/>
        </w:rPr>
        <w:t xml:space="preserve"> create a score based on criteria for an ideal candidate.</w:t>
      </w:r>
      <w:r w:rsidR="00CF700D" w:rsidRPr="00CF700D">
        <w:rPr>
          <w:rFonts w:ascii="Verdana" w:hAnsi="Verdana"/>
          <w:sz w:val="24"/>
          <w:szCs w:val="24"/>
        </w:rPr>
        <w:t xml:space="preserve"> </w:t>
      </w:r>
      <w:r w:rsidR="009626D6">
        <w:rPr>
          <w:rFonts w:ascii="Verdana" w:hAnsi="Verdana"/>
          <w:sz w:val="24"/>
          <w:szCs w:val="24"/>
        </w:rPr>
        <w:t>(</w:t>
      </w:r>
      <w:r w:rsidR="00CF700D" w:rsidRPr="00CF700D">
        <w:rPr>
          <w:rFonts w:ascii="Verdana" w:hAnsi="Verdana"/>
          <w:sz w:val="24"/>
          <w:szCs w:val="24"/>
        </w:rPr>
        <w:t xml:space="preserve">Chair Bangor added there </w:t>
      </w:r>
      <w:r w:rsidR="005B53D6">
        <w:rPr>
          <w:rFonts w:ascii="Verdana" w:hAnsi="Verdana"/>
          <w:sz w:val="24"/>
          <w:szCs w:val="24"/>
        </w:rPr>
        <w:t>could</w:t>
      </w:r>
      <w:r w:rsidR="00CF700D" w:rsidRPr="00CF700D">
        <w:rPr>
          <w:rFonts w:ascii="Verdana" w:hAnsi="Verdana"/>
          <w:sz w:val="24"/>
          <w:szCs w:val="24"/>
        </w:rPr>
        <w:t xml:space="preserve"> be some systematic bias issues that those algorithms do</w:t>
      </w:r>
      <w:r w:rsidR="005B53D6">
        <w:rPr>
          <w:rFonts w:ascii="Verdana" w:hAnsi="Verdana"/>
          <w:sz w:val="24"/>
          <w:szCs w:val="24"/>
        </w:rPr>
        <w:t xml:space="preserve"> not</w:t>
      </w:r>
      <w:r w:rsidR="00CF700D" w:rsidRPr="00CF700D">
        <w:rPr>
          <w:rFonts w:ascii="Verdana" w:hAnsi="Verdana"/>
          <w:sz w:val="24"/>
          <w:szCs w:val="24"/>
        </w:rPr>
        <w:t xml:space="preserve"> account for that would put somebody with a disability at a significant disadvantage</w:t>
      </w:r>
      <w:r w:rsidR="00E911DD">
        <w:rPr>
          <w:rFonts w:ascii="Verdana" w:hAnsi="Verdana"/>
          <w:sz w:val="24"/>
          <w:szCs w:val="24"/>
        </w:rPr>
        <w:t xml:space="preserve"> - </w:t>
      </w:r>
      <w:r w:rsidR="00CF700D" w:rsidRPr="00CF700D">
        <w:rPr>
          <w:rFonts w:ascii="Verdana" w:hAnsi="Verdana"/>
          <w:sz w:val="24"/>
          <w:szCs w:val="24"/>
        </w:rPr>
        <w:t xml:space="preserve">probably not directly related to whether or not </w:t>
      </w:r>
      <w:r w:rsidR="00CB16D8">
        <w:rPr>
          <w:rFonts w:ascii="Verdana" w:hAnsi="Verdana"/>
          <w:sz w:val="24"/>
          <w:szCs w:val="24"/>
        </w:rPr>
        <w:t>a person</w:t>
      </w:r>
      <w:r w:rsidR="00CF700D" w:rsidRPr="00CF700D">
        <w:rPr>
          <w:rFonts w:ascii="Verdana" w:hAnsi="Verdana"/>
          <w:sz w:val="24"/>
          <w:szCs w:val="24"/>
        </w:rPr>
        <w:t xml:space="preserve"> can perform the essential job functions.</w:t>
      </w:r>
      <w:r w:rsidR="009626D6">
        <w:rPr>
          <w:rFonts w:ascii="Verdana" w:hAnsi="Verdana"/>
          <w:sz w:val="24"/>
          <w:szCs w:val="24"/>
        </w:rPr>
        <w:t>)</w:t>
      </w:r>
    </w:p>
    <w:p w:rsidR="001C72E5" w:rsidRDefault="001C72E5" w:rsidP="001C72E5">
      <w:pPr>
        <w:pStyle w:val="NoSpacing"/>
        <w:contextualSpacing/>
        <w:rPr>
          <w:rFonts w:ascii="Verdana" w:hAnsi="Verdana" w:cs="Times New Roman"/>
          <w:sz w:val="24"/>
          <w:szCs w:val="24"/>
        </w:rPr>
      </w:pPr>
    </w:p>
    <w:p w:rsidR="001C72E5" w:rsidRDefault="001C72E5" w:rsidP="001C72E5">
      <w:pPr>
        <w:pStyle w:val="NoSpacing"/>
        <w:contextualSpacing/>
        <w:rPr>
          <w:rFonts w:ascii="Verdana" w:hAnsi="Verdana" w:cs="Times New Roman"/>
          <w:sz w:val="24"/>
          <w:szCs w:val="24"/>
        </w:rPr>
      </w:pPr>
      <w:r>
        <w:rPr>
          <w:rFonts w:ascii="Verdana" w:hAnsi="Verdana" w:cs="Times New Roman"/>
          <w:sz w:val="24"/>
          <w:szCs w:val="24"/>
        </w:rPr>
        <w:t>Richard Martinez</w:t>
      </w:r>
      <w:r w:rsidR="00DB6A75">
        <w:rPr>
          <w:rFonts w:ascii="Verdana" w:hAnsi="Verdana" w:cs="Times New Roman"/>
          <w:sz w:val="24"/>
          <w:szCs w:val="24"/>
        </w:rPr>
        <w:t xml:space="preserve"> is speaking with new dialysis patients </w:t>
      </w:r>
      <w:r w:rsidR="003A3F20">
        <w:rPr>
          <w:rFonts w:ascii="Verdana" w:hAnsi="Verdana" w:cs="Times New Roman"/>
          <w:sz w:val="24"/>
          <w:szCs w:val="24"/>
        </w:rPr>
        <w:t xml:space="preserve">about </w:t>
      </w:r>
      <w:r w:rsidR="00A04603">
        <w:rPr>
          <w:rFonts w:ascii="Verdana" w:hAnsi="Verdana" w:cs="Times New Roman"/>
          <w:sz w:val="24"/>
          <w:szCs w:val="24"/>
        </w:rPr>
        <w:t xml:space="preserve">working and </w:t>
      </w:r>
      <w:r w:rsidR="003A3F20">
        <w:rPr>
          <w:rFonts w:ascii="Verdana" w:hAnsi="Verdana" w:cs="Times New Roman"/>
          <w:sz w:val="24"/>
          <w:szCs w:val="24"/>
        </w:rPr>
        <w:t>leading</w:t>
      </w:r>
      <w:r w:rsidR="00DB6A75">
        <w:rPr>
          <w:rFonts w:ascii="Verdana" w:hAnsi="Verdana" w:cs="Times New Roman"/>
          <w:sz w:val="24"/>
          <w:szCs w:val="24"/>
        </w:rPr>
        <w:t xml:space="preserve"> a rich life. </w:t>
      </w:r>
      <w:r w:rsidR="00A04603">
        <w:rPr>
          <w:rFonts w:ascii="Verdana" w:hAnsi="Verdana" w:cs="Times New Roman"/>
          <w:sz w:val="24"/>
          <w:szCs w:val="24"/>
        </w:rPr>
        <w:t xml:space="preserve">He sometimes helps folks in casework. </w:t>
      </w:r>
      <w:r w:rsidR="00DB6A75">
        <w:rPr>
          <w:rFonts w:ascii="Verdana" w:hAnsi="Verdana" w:cs="Times New Roman"/>
          <w:sz w:val="24"/>
          <w:szCs w:val="24"/>
        </w:rPr>
        <w:t>He works in supplier diversity, so he helps org</w:t>
      </w:r>
      <w:r w:rsidR="00A04603">
        <w:rPr>
          <w:rFonts w:ascii="Verdana" w:hAnsi="Verdana" w:cs="Times New Roman"/>
          <w:sz w:val="24"/>
          <w:szCs w:val="24"/>
        </w:rPr>
        <w:t>anization</w:t>
      </w:r>
      <w:r w:rsidR="00DB6A75">
        <w:rPr>
          <w:rFonts w:ascii="Verdana" w:hAnsi="Verdana" w:cs="Times New Roman"/>
          <w:sz w:val="24"/>
          <w:szCs w:val="24"/>
        </w:rPr>
        <w:t>s figure out the contracting process</w:t>
      </w:r>
      <w:r w:rsidR="00D95415">
        <w:rPr>
          <w:rFonts w:ascii="Verdana" w:hAnsi="Verdana" w:cs="Times New Roman"/>
          <w:sz w:val="24"/>
          <w:szCs w:val="24"/>
        </w:rPr>
        <w:t xml:space="preserve">. </w:t>
      </w:r>
      <w:r w:rsidR="00872727">
        <w:rPr>
          <w:rFonts w:ascii="Verdana" w:hAnsi="Verdana" w:cs="Times New Roman"/>
          <w:sz w:val="24"/>
          <w:szCs w:val="24"/>
        </w:rPr>
        <w:t>Mr. Martinez may participate with VIA’s Navistar pilot program for persons who are blind or visually impaired navigate public transit.</w:t>
      </w:r>
    </w:p>
    <w:p w:rsidR="001C72E5" w:rsidRDefault="001C72E5" w:rsidP="001C72E5">
      <w:pPr>
        <w:pStyle w:val="NoSpacing"/>
        <w:contextualSpacing/>
        <w:rPr>
          <w:rFonts w:ascii="Verdana" w:hAnsi="Verdana" w:cs="Times New Roman"/>
          <w:sz w:val="24"/>
          <w:szCs w:val="24"/>
        </w:rPr>
      </w:pPr>
    </w:p>
    <w:p w:rsidR="001C72E5" w:rsidRDefault="001C72E5" w:rsidP="001C72E5">
      <w:pPr>
        <w:pStyle w:val="NoSpacing"/>
        <w:contextualSpacing/>
        <w:rPr>
          <w:rFonts w:ascii="Verdana" w:hAnsi="Verdana" w:cs="Times New Roman"/>
          <w:sz w:val="24"/>
          <w:szCs w:val="24"/>
        </w:rPr>
      </w:pPr>
      <w:r>
        <w:rPr>
          <w:rFonts w:ascii="Verdana" w:hAnsi="Verdana" w:cs="Times New Roman"/>
          <w:sz w:val="24"/>
          <w:szCs w:val="24"/>
        </w:rPr>
        <w:t>Eric Lindsay</w:t>
      </w:r>
      <w:r w:rsidR="00985659">
        <w:rPr>
          <w:rFonts w:ascii="Verdana" w:hAnsi="Verdana" w:cs="Times New Roman"/>
          <w:sz w:val="24"/>
          <w:szCs w:val="24"/>
        </w:rPr>
        <w:t xml:space="preserve"> competed in the </w:t>
      </w:r>
      <w:proofErr w:type="spellStart"/>
      <w:r w:rsidR="00985659">
        <w:rPr>
          <w:rFonts w:ascii="Verdana" w:hAnsi="Verdana" w:cs="Times New Roman"/>
          <w:sz w:val="24"/>
          <w:szCs w:val="24"/>
        </w:rPr>
        <w:t>p</w:t>
      </w:r>
      <w:r w:rsidR="00AC2D0A">
        <w:rPr>
          <w:rFonts w:ascii="Verdana" w:hAnsi="Verdana" w:cs="Times New Roman"/>
          <w:sz w:val="24"/>
          <w:szCs w:val="24"/>
        </w:rPr>
        <w:t>aralympic</w:t>
      </w:r>
      <w:proofErr w:type="spellEnd"/>
      <w:r w:rsidR="00AC2D0A">
        <w:rPr>
          <w:rFonts w:ascii="Verdana" w:hAnsi="Verdana" w:cs="Times New Roman"/>
          <w:sz w:val="24"/>
          <w:szCs w:val="24"/>
        </w:rPr>
        <w:t xml:space="preserve"> trials </w:t>
      </w:r>
      <w:r w:rsidR="002351ED">
        <w:rPr>
          <w:rFonts w:ascii="Verdana" w:hAnsi="Verdana" w:cs="Times New Roman"/>
          <w:sz w:val="24"/>
          <w:szCs w:val="24"/>
        </w:rPr>
        <w:t>and qualified</w:t>
      </w:r>
      <w:r w:rsidR="00AC2D0A">
        <w:rPr>
          <w:rFonts w:ascii="Verdana" w:hAnsi="Verdana" w:cs="Times New Roman"/>
          <w:sz w:val="24"/>
          <w:szCs w:val="24"/>
        </w:rPr>
        <w:t xml:space="preserve"> to go to Dubai as part of the World Para-Archery </w:t>
      </w:r>
      <w:r w:rsidR="00A60B26">
        <w:rPr>
          <w:rFonts w:ascii="Verdana" w:hAnsi="Verdana" w:cs="Times New Roman"/>
          <w:sz w:val="24"/>
          <w:szCs w:val="24"/>
        </w:rPr>
        <w:t>championship</w:t>
      </w:r>
      <w:r w:rsidR="00AC2D0A">
        <w:rPr>
          <w:rFonts w:ascii="Verdana" w:hAnsi="Verdana" w:cs="Times New Roman"/>
          <w:sz w:val="24"/>
          <w:szCs w:val="24"/>
        </w:rPr>
        <w:t xml:space="preserve">. </w:t>
      </w:r>
      <w:r w:rsidR="00A60B26">
        <w:rPr>
          <w:rFonts w:ascii="Verdana" w:hAnsi="Verdana" w:cs="Times New Roman"/>
          <w:sz w:val="24"/>
          <w:szCs w:val="24"/>
        </w:rPr>
        <w:t>He completed the process to have his service dog</w:t>
      </w:r>
      <w:r w:rsidR="00AC2D0A">
        <w:rPr>
          <w:rFonts w:ascii="Verdana" w:hAnsi="Verdana" w:cs="Times New Roman"/>
          <w:sz w:val="24"/>
          <w:szCs w:val="24"/>
        </w:rPr>
        <w:t xml:space="preserve">, Norman, </w:t>
      </w:r>
      <w:r w:rsidR="00A60B26">
        <w:rPr>
          <w:rFonts w:ascii="Verdana" w:hAnsi="Verdana" w:cs="Times New Roman"/>
          <w:sz w:val="24"/>
          <w:szCs w:val="24"/>
        </w:rPr>
        <w:t xml:space="preserve">function </w:t>
      </w:r>
      <w:r w:rsidR="00AC2D0A">
        <w:rPr>
          <w:rFonts w:ascii="Verdana" w:hAnsi="Verdana" w:cs="Times New Roman"/>
          <w:sz w:val="24"/>
          <w:szCs w:val="24"/>
        </w:rPr>
        <w:t xml:space="preserve">as a team. </w:t>
      </w:r>
      <w:r w:rsidR="00B9176C">
        <w:rPr>
          <w:rFonts w:ascii="Verdana" w:hAnsi="Verdana" w:cs="Times New Roman"/>
          <w:sz w:val="24"/>
          <w:szCs w:val="24"/>
        </w:rPr>
        <w:t xml:space="preserve">He </w:t>
      </w:r>
      <w:proofErr w:type="gramStart"/>
      <w:r w:rsidR="00B9176C">
        <w:rPr>
          <w:rFonts w:ascii="Verdana" w:hAnsi="Verdana" w:cs="Times New Roman"/>
          <w:sz w:val="24"/>
          <w:szCs w:val="24"/>
        </w:rPr>
        <w:t>was asked</w:t>
      </w:r>
      <w:proofErr w:type="gramEnd"/>
      <w:r w:rsidR="00B9176C">
        <w:rPr>
          <w:rFonts w:ascii="Verdana" w:hAnsi="Verdana" w:cs="Times New Roman"/>
          <w:sz w:val="24"/>
          <w:szCs w:val="24"/>
        </w:rPr>
        <w:t xml:space="preserve"> to participate in a study on neurogenic bladders. </w:t>
      </w:r>
      <w:r w:rsidR="00A60B26">
        <w:rPr>
          <w:rFonts w:ascii="Verdana" w:hAnsi="Verdana" w:cs="Times New Roman"/>
          <w:sz w:val="24"/>
          <w:szCs w:val="24"/>
        </w:rPr>
        <w:t>He plans to</w:t>
      </w:r>
      <w:r w:rsidR="00AC2D0A">
        <w:rPr>
          <w:rFonts w:ascii="Verdana" w:hAnsi="Verdana" w:cs="Times New Roman"/>
          <w:sz w:val="24"/>
          <w:szCs w:val="24"/>
        </w:rPr>
        <w:t xml:space="preserve"> increase awareness among</w:t>
      </w:r>
      <w:r w:rsidR="00985659">
        <w:rPr>
          <w:rFonts w:ascii="Verdana" w:hAnsi="Verdana" w:cs="Times New Roman"/>
          <w:sz w:val="24"/>
          <w:szCs w:val="24"/>
        </w:rPr>
        <w:t xml:space="preserve"> the</w:t>
      </w:r>
      <w:r w:rsidR="00AC2D0A">
        <w:rPr>
          <w:rFonts w:ascii="Verdana" w:hAnsi="Verdana" w:cs="Times New Roman"/>
          <w:sz w:val="24"/>
          <w:szCs w:val="24"/>
        </w:rPr>
        <w:t xml:space="preserve"> veteran community about STEAR and </w:t>
      </w:r>
      <w:proofErr w:type="spellStart"/>
      <w:r w:rsidR="00A60B26">
        <w:rPr>
          <w:rFonts w:ascii="Verdana" w:hAnsi="Verdana" w:cs="Times New Roman"/>
          <w:sz w:val="24"/>
          <w:szCs w:val="24"/>
        </w:rPr>
        <w:t>emPOWER</w:t>
      </w:r>
      <w:proofErr w:type="spellEnd"/>
      <w:r w:rsidR="00A60B26">
        <w:rPr>
          <w:rFonts w:ascii="Verdana" w:hAnsi="Verdana" w:cs="Times New Roman"/>
          <w:sz w:val="24"/>
          <w:szCs w:val="24"/>
        </w:rPr>
        <w:t xml:space="preserve"> emergency registries</w:t>
      </w:r>
      <w:r w:rsidR="00985659">
        <w:rPr>
          <w:rFonts w:ascii="Verdana" w:hAnsi="Verdana" w:cs="Times New Roman"/>
          <w:sz w:val="24"/>
          <w:szCs w:val="24"/>
        </w:rPr>
        <w:t>.</w:t>
      </w:r>
    </w:p>
    <w:p w:rsidR="001C72E5" w:rsidRDefault="001C72E5" w:rsidP="001C72E5">
      <w:pPr>
        <w:pStyle w:val="NoSpacing"/>
        <w:contextualSpacing/>
        <w:rPr>
          <w:rFonts w:ascii="Verdana" w:hAnsi="Verdana" w:cs="Times New Roman"/>
          <w:sz w:val="24"/>
          <w:szCs w:val="24"/>
        </w:rPr>
      </w:pPr>
    </w:p>
    <w:p w:rsidR="001C72E5" w:rsidRDefault="001C72E5" w:rsidP="001C72E5">
      <w:pPr>
        <w:pStyle w:val="NoSpacing"/>
        <w:contextualSpacing/>
        <w:rPr>
          <w:rFonts w:ascii="Verdana" w:hAnsi="Verdana" w:cs="Times New Roman"/>
          <w:sz w:val="24"/>
          <w:szCs w:val="24"/>
        </w:rPr>
      </w:pPr>
      <w:r>
        <w:rPr>
          <w:rFonts w:ascii="Verdana" w:hAnsi="Verdana" w:cs="Times New Roman"/>
          <w:sz w:val="24"/>
          <w:szCs w:val="24"/>
        </w:rPr>
        <w:t>Elyse Lieberman</w:t>
      </w:r>
      <w:r w:rsidR="00532110">
        <w:rPr>
          <w:rFonts w:ascii="Verdana" w:hAnsi="Verdana" w:cs="Times New Roman"/>
          <w:sz w:val="24"/>
          <w:szCs w:val="24"/>
        </w:rPr>
        <w:t xml:space="preserve"> </w:t>
      </w:r>
      <w:r w:rsidR="00C45E99">
        <w:rPr>
          <w:rFonts w:ascii="Verdana" w:hAnsi="Verdana" w:cs="Times New Roman"/>
          <w:sz w:val="24"/>
          <w:szCs w:val="24"/>
        </w:rPr>
        <w:t xml:space="preserve">is </w:t>
      </w:r>
      <w:proofErr w:type="gramStart"/>
      <w:r w:rsidR="00C45E99">
        <w:rPr>
          <w:rFonts w:ascii="Verdana" w:hAnsi="Verdana" w:cs="Times New Roman"/>
          <w:sz w:val="24"/>
          <w:szCs w:val="24"/>
        </w:rPr>
        <w:t>partnering</w:t>
      </w:r>
      <w:proofErr w:type="gramEnd"/>
      <w:r w:rsidR="00C45E99">
        <w:rPr>
          <w:rFonts w:ascii="Verdana" w:hAnsi="Verdana" w:cs="Times New Roman"/>
          <w:sz w:val="24"/>
          <w:szCs w:val="24"/>
        </w:rPr>
        <w:t xml:space="preserve"> </w:t>
      </w:r>
      <w:r w:rsidR="006A1502">
        <w:rPr>
          <w:rFonts w:ascii="Verdana" w:hAnsi="Verdana" w:cs="Times New Roman"/>
          <w:sz w:val="24"/>
          <w:szCs w:val="24"/>
        </w:rPr>
        <w:t>with TWC and Golden Crescent Region in Victoria to coordinate a workability, parent and student fair hosted by the E</w:t>
      </w:r>
      <w:r w:rsidR="007C72D2">
        <w:rPr>
          <w:rFonts w:ascii="Verdana" w:hAnsi="Verdana" w:cs="Times New Roman"/>
          <w:sz w:val="24"/>
          <w:szCs w:val="24"/>
        </w:rPr>
        <w:t>ducation Service Center</w:t>
      </w:r>
      <w:r w:rsidR="006A1502">
        <w:rPr>
          <w:rFonts w:ascii="Verdana" w:hAnsi="Verdana" w:cs="Times New Roman"/>
          <w:sz w:val="24"/>
          <w:szCs w:val="24"/>
        </w:rPr>
        <w:t xml:space="preserve"> for </w:t>
      </w:r>
      <w:r w:rsidR="00C45E99">
        <w:rPr>
          <w:rFonts w:ascii="Verdana" w:hAnsi="Verdana" w:cs="Times New Roman"/>
          <w:sz w:val="24"/>
          <w:szCs w:val="24"/>
        </w:rPr>
        <w:t xml:space="preserve">disability </w:t>
      </w:r>
      <w:r w:rsidR="00BF1690">
        <w:rPr>
          <w:rFonts w:ascii="Verdana" w:hAnsi="Verdana" w:cs="Times New Roman"/>
          <w:sz w:val="24"/>
          <w:szCs w:val="24"/>
        </w:rPr>
        <w:t xml:space="preserve">employment </w:t>
      </w:r>
      <w:r w:rsidR="00C45E99">
        <w:rPr>
          <w:rFonts w:ascii="Verdana" w:hAnsi="Verdana" w:cs="Times New Roman"/>
          <w:sz w:val="24"/>
          <w:szCs w:val="24"/>
        </w:rPr>
        <w:t>awareness month</w:t>
      </w:r>
      <w:r w:rsidR="006A1502">
        <w:rPr>
          <w:rFonts w:ascii="Verdana" w:hAnsi="Verdana" w:cs="Times New Roman"/>
          <w:sz w:val="24"/>
          <w:szCs w:val="24"/>
        </w:rPr>
        <w:t xml:space="preserve">. </w:t>
      </w:r>
      <w:r w:rsidR="007C72D2">
        <w:rPr>
          <w:rFonts w:ascii="Verdana" w:hAnsi="Verdana" w:cs="Times New Roman"/>
          <w:sz w:val="24"/>
          <w:szCs w:val="24"/>
        </w:rPr>
        <w:t>She is g</w:t>
      </w:r>
      <w:r w:rsidR="006A1502">
        <w:rPr>
          <w:rFonts w:ascii="Verdana" w:hAnsi="Verdana" w:cs="Times New Roman"/>
          <w:sz w:val="24"/>
          <w:szCs w:val="24"/>
        </w:rPr>
        <w:t xml:space="preserve">etting a group together to approach the mayor to form a committee representing people with disabilities. </w:t>
      </w:r>
      <w:r w:rsidR="00C45E99">
        <w:rPr>
          <w:rFonts w:ascii="Verdana" w:hAnsi="Verdana" w:cs="Times New Roman"/>
          <w:sz w:val="24"/>
          <w:szCs w:val="24"/>
        </w:rPr>
        <w:t>She is working to expand s</w:t>
      </w:r>
      <w:r w:rsidR="006A1502">
        <w:rPr>
          <w:rFonts w:ascii="Verdana" w:hAnsi="Verdana" w:cs="Times New Roman"/>
          <w:sz w:val="24"/>
          <w:szCs w:val="24"/>
        </w:rPr>
        <w:t>econdary student transition for students under Special Education and Section 504</w:t>
      </w:r>
      <w:r w:rsidR="002D5DD0">
        <w:rPr>
          <w:rFonts w:ascii="Verdana" w:hAnsi="Verdana" w:cs="Times New Roman"/>
          <w:sz w:val="24"/>
          <w:szCs w:val="24"/>
        </w:rPr>
        <w:t>.</w:t>
      </w:r>
    </w:p>
    <w:p w:rsidR="003C6065" w:rsidRDefault="003C6065" w:rsidP="001C72E5">
      <w:pPr>
        <w:pStyle w:val="NoSpacing"/>
        <w:contextualSpacing/>
        <w:rPr>
          <w:rFonts w:ascii="Verdana" w:hAnsi="Verdana" w:cs="Times New Roman"/>
          <w:sz w:val="24"/>
          <w:szCs w:val="24"/>
        </w:rPr>
      </w:pPr>
    </w:p>
    <w:p w:rsidR="001C72E5" w:rsidRDefault="001C72E5" w:rsidP="001C72E5">
      <w:pPr>
        <w:pStyle w:val="NoSpacing"/>
        <w:contextualSpacing/>
        <w:rPr>
          <w:rFonts w:ascii="Verdana" w:hAnsi="Verdana" w:cs="Times New Roman"/>
          <w:sz w:val="24"/>
          <w:szCs w:val="24"/>
        </w:rPr>
      </w:pPr>
      <w:r>
        <w:rPr>
          <w:rFonts w:ascii="Verdana" w:hAnsi="Verdana" w:cs="Times New Roman"/>
          <w:sz w:val="24"/>
          <w:szCs w:val="24"/>
        </w:rPr>
        <w:t>Evelyn Cano</w:t>
      </w:r>
      <w:r w:rsidR="00797542">
        <w:rPr>
          <w:rFonts w:ascii="Verdana" w:hAnsi="Verdana" w:cs="Times New Roman"/>
          <w:sz w:val="24"/>
          <w:szCs w:val="24"/>
        </w:rPr>
        <w:t xml:space="preserve"> is president and co-founder of the</w:t>
      </w:r>
      <w:r w:rsidR="006A1502">
        <w:rPr>
          <w:rFonts w:ascii="Verdana" w:hAnsi="Verdana" w:cs="Times New Roman"/>
          <w:sz w:val="24"/>
          <w:szCs w:val="24"/>
        </w:rPr>
        <w:t xml:space="preserve"> Disability Chamber of Commerce of R</w:t>
      </w:r>
      <w:r w:rsidR="00C45E99">
        <w:rPr>
          <w:rFonts w:ascii="Verdana" w:hAnsi="Verdana" w:cs="Times New Roman"/>
          <w:sz w:val="24"/>
          <w:szCs w:val="24"/>
        </w:rPr>
        <w:t>io Grande Valley</w:t>
      </w:r>
      <w:r w:rsidR="00797542">
        <w:rPr>
          <w:rFonts w:ascii="Verdana" w:hAnsi="Verdana" w:cs="Times New Roman"/>
          <w:sz w:val="24"/>
          <w:szCs w:val="24"/>
        </w:rPr>
        <w:t xml:space="preserve">. </w:t>
      </w:r>
      <w:r w:rsidR="0008749B">
        <w:rPr>
          <w:rFonts w:ascii="Verdana" w:hAnsi="Verdana" w:cs="Times New Roman"/>
          <w:sz w:val="24"/>
          <w:szCs w:val="24"/>
        </w:rPr>
        <w:t xml:space="preserve">DCCRGV’s webinar series has been successful and there are </w:t>
      </w:r>
      <w:r w:rsidR="00797542">
        <w:rPr>
          <w:rFonts w:ascii="Verdana" w:hAnsi="Verdana" w:cs="Times New Roman"/>
          <w:sz w:val="24"/>
          <w:szCs w:val="24"/>
        </w:rPr>
        <w:t xml:space="preserve">plans for </w:t>
      </w:r>
      <w:r w:rsidR="006A1502">
        <w:rPr>
          <w:rFonts w:ascii="Verdana" w:hAnsi="Verdana" w:cs="Times New Roman"/>
          <w:sz w:val="24"/>
          <w:szCs w:val="24"/>
        </w:rPr>
        <w:t xml:space="preserve">a conference in October. </w:t>
      </w:r>
      <w:r w:rsidR="00C15567">
        <w:rPr>
          <w:rFonts w:ascii="Verdana" w:hAnsi="Verdana" w:cs="Times New Roman"/>
          <w:sz w:val="24"/>
          <w:szCs w:val="24"/>
        </w:rPr>
        <w:t xml:space="preserve">DCCRGV is </w:t>
      </w:r>
      <w:proofErr w:type="gramStart"/>
      <w:r w:rsidR="00C15567">
        <w:rPr>
          <w:rFonts w:ascii="Verdana" w:hAnsi="Verdana" w:cs="Times New Roman"/>
          <w:sz w:val="24"/>
          <w:szCs w:val="24"/>
        </w:rPr>
        <w:t>partnering</w:t>
      </w:r>
      <w:proofErr w:type="gramEnd"/>
      <w:r w:rsidR="00C15567">
        <w:rPr>
          <w:rFonts w:ascii="Verdana" w:hAnsi="Verdana" w:cs="Times New Roman"/>
          <w:sz w:val="24"/>
          <w:szCs w:val="24"/>
        </w:rPr>
        <w:t xml:space="preserve"> with</w:t>
      </w:r>
      <w:r w:rsidR="00797542">
        <w:rPr>
          <w:rFonts w:ascii="Verdana" w:hAnsi="Verdana" w:cs="Times New Roman"/>
          <w:sz w:val="24"/>
          <w:szCs w:val="24"/>
        </w:rPr>
        <w:t xml:space="preserve"> Texas Deaf Chamber </w:t>
      </w:r>
      <w:r w:rsidR="00C15567">
        <w:rPr>
          <w:rFonts w:ascii="Verdana" w:hAnsi="Verdana" w:cs="Times New Roman"/>
          <w:sz w:val="24"/>
          <w:szCs w:val="24"/>
        </w:rPr>
        <w:t xml:space="preserve">to </w:t>
      </w:r>
      <w:r w:rsidR="006A1502">
        <w:rPr>
          <w:rFonts w:ascii="Verdana" w:hAnsi="Verdana" w:cs="Times New Roman"/>
          <w:sz w:val="24"/>
          <w:szCs w:val="24"/>
        </w:rPr>
        <w:t>co-host roundtables</w:t>
      </w:r>
      <w:r w:rsidR="002D5DD0">
        <w:rPr>
          <w:rFonts w:ascii="Verdana" w:hAnsi="Verdana" w:cs="Times New Roman"/>
          <w:sz w:val="24"/>
          <w:szCs w:val="24"/>
        </w:rPr>
        <w:t xml:space="preserve"> on employment</w:t>
      </w:r>
      <w:r w:rsidR="00D07736">
        <w:rPr>
          <w:rFonts w:ascii="Verdana" w:hAnsi="Verdana" w:cs="Times New Roman"/>
          <w:sz w:val="24"/>
          <w:szCs w:val="24"/>
        </w:rPr>
        <w:t xml:space="preserve"> issues and unemployment benefits for people who are deaf or hard of hearing</w:t>
      </w:r>
      <w:r w:rsidR="002D5DD0">
        <w:rPr>
          <w:rFonts w:ascii="Verdana" w:hAnsi="Verdana" w:cs="Times New Roman"/>
          <w:sz w:val="24"/>
          <w:szCs w:val="24"/>
        </w:rPr>
        <w:t xml:space="preserve">. </w:t>
      </w:r>
      <w:r w:rsidR="00C45E99">
        <w:rPr>
          <w:rFonts w:ascii="Verdana" w:hAnsi="Verdana" w:cs="Times New Roman"/>
          <w:sz w:val="24"/>
          <w:szCs w:val="24"/>
        </w:rPr>
        <w:t xml:space="preserve">She </w:t>
      </w:r>
      <w:proofErr w:type="gramStart"/>
      <w:r w:rsidR="00C45E99">
        <w:rPr>
          <w:rFonts w:ascii="Verdana" w:hAnsi="Verdana" w:cs="Times New Roman"/>
          <w:sz w:val="24"/>
          <w:szCs w:val="24"/>
        </w:rPr>
        <w:t>was appointed</w:t>
      </w:r>
      <w:proofErr w:type="gramEnd"/>
      <w:r w:rsidR="00C45E99">
        <w:rPr>
          <w:rFonts w:ascii="Verdana" w:hAnsi="Verdana" w:cs="Times New Roman"/>
          <w:sz w:val="24"/>
          <w:szCs w:val="24"/>
        </w:rPr>
        <w:t xml:space="preserve"> to serve on D</w:t>
      </w:r>
      <w:r w:rsidR="00230D92">
        <w:rPr>
          <w:rFonts w:ascii="Verdana" w:hAnsi="Verdana" w:cs="Times New Roman"/>
          <w:sz w:val="24"/>
          <w:szCs w:val="24"/>
        </w:rPr>
        <w:t xml:space="preserve">isability Rights </w:t>
      </w:r>
      <w:r w:rsidR="00C15567">
        <w:rPr>
          <w:rFonts w:ascii="Verdana" w:hAnsi="Verdana" w:cs="Times New Roman"/>
          <w:sz w:val="24"/>
          <w:szCs w:val="24"/>
        </w:rPr>
        <w:t xml:space="preserve">of </w:t>
      </w:r>
      <w:r w:rsidR="00230D92">
        <w:rPr>
          <w:rFonts w:ascii="Verdana" w:hAnsi="Verdana" w:cs="Times New Roman"/>
          <w:sz w:val="24"/>
          <w:szCs w:val="24"/>
        </w:rPr>
        <w:t>Texas</w:t>
      </w:r>
      <w:r w:rsidR="00C15567">
        <w:rPr>
          <w:rFonts w:ascii="Verdana" w:hAnsi="Verdana" w:cs="Times New Roman"/>
          <w:sz w:val="24"/>
          <w:szCs w:val="24"/>
        </w:rPr>
        <w:t>’</w:t>
      </w:r>
      <w:r w:rsidR="00C45E99">
        <w:rPr>
          <w:rFonts w:ascii="Verdana" w:hAnsi="Verdana" w:cs="Times New Roman"/>
          <w:sz w:val="24"/>
          <w:szCs w:val="24"/>
        </w:rPr>
        <w:t xml:space="preserve"> </w:t>
      </w:r>
      <w:r w:rsidR="002D5DD0">
        <w:rPr>
          <w:rFonts w:ascii="Verdana" w:hAnsi="Verdana" w:cs="Times New Roman"/>
          <w:sz w:val="24"/>
          <w:szCs w:val="24"/>
        </w:rPr>
        <w:t xml:space="preserve">board. </w:t>
      </w:r>
      <w:r w:rsidR="00332E40">
        <w:rPr>
          <w:rFonts w:ascii="Verdana" w:hAnsi="Verdana" w:cs="Times New Roman"/>
          <w:sz w:val="24"/>
          <w:szCs w:val="24"/>
        </w:rPr>
        <w:t xml:space="preserve">She serves as an independent consultant for </w:t>
      </w:r>
      <w:r w:rsidR="002D5DD0">
        <w:rPr>
          <w:rFonts w:ascii="Verdana" w:hAnsi="Verdana" w:cs="Times New Roman"/>
          <w:sz w:val="24"/>
          <w:szCs w:val="24"/>
        </w:rPr>
        <w:t>a large public charter school forming a special ed</w:t>
      </w:r>
      <w:r w:rsidR="00C45E99">
        <w:rPr>
          <w:rFonts w:ascii="Verdana" w:hAnsi="Verdana" w:cs="Times New Roman"/>
          <w:sz w:val="24"/>
          <w:szCs w:val="24"/>
        </w:rPr>
        <w:t>ucation</w:t>
      </w:r>
      <w:r w:rsidR="002D5DD0">
        <w:rPr>
          <w:rFonts w:ascii="Verdana" w:hAnsi="Verdana" w:cs="Times New Roman"/>
          <w:sz w:val="24"/>
          <w:szCs w:val="24"/>
        </w:rPr>
        <w:t xml:space="preserve"> advisory committee</w:t>
      </w:r>
      <w:r w:rsidR="0008749B">
        <w:rPr>
          <w:rFonts w:ascii="Verdana" w:hAnsi="Verdana" w:cs="Times New Roman"/>
          <w:sz w:val="24"/>
          <w:szCs w:val="24"/>
        </w:rPr>
        <w:t>. She is s</w:t>
      </w:r>
      <w:r w:rsidR="002D5DD0">
        <w:rPr>
          <w:rFonts w:ascii="Verdana" w:hAnsi="Verdana" w:cs="Times New Roman"/>
          <w:sz w:val="24"/>
          <w:szCs w:val="24"/>
        </w:rPr>
        <w:t xml:space="preserve">peaking with </w:t>
      </w:r>
      <w:r w:rsidR="0008749B">
        <w:rPr>
          <w:rFonts w:ascii="Verdana" w:hAnsi="Verdana" w:cs="Times New Roman"/>
          <w:sz w:val="24"/>
          <w:szCs w:val="24"/>
        </w:rPr>
        <w:t>city leaders</w:t>
      </w:r>
      <w:r w:rsidR="002D5DD0">
        <w:rPr>
          <w:rFonts w:ascii="Verdana" w:hAnsi="Verdana" w:cs="Times New Roman"/>
          <w:sz w:val="24"/>
          <w:szCs w:val="24"/>
        </w:rPr>
        <w:t xml:space="preserve"> about forming an inclusion diversity committee for p</w:t>
      </w:r>
      <w:r w:rsidR="00C45E99">
        <w:rPr>
          <w:rFonts w:ascii="Verdana" w:hAnsi="Verdana" w:cs="Times New Roman"/>
          <w:sz w:val="24"/>
          <w:szCs w:val="24"/>
        </w:rPr>
        <w:t>eople with disabilities</w:t>
      </w:r>
      <w:r w:rsidR="002D5DD0">
        <w:rPr>
          <w:rFonts w:ascii="Verdana" w:hAnsi="Verdana" w:cs="Times New Roman"/>
          <w:sz w:val="24"/>
          <w:szCs w:val="24"/>
        </w:rPr>
        <w:t>.</w:t>
      </w:r>
    </w:p>
    <w:p w:rsidR="003C6065" w:rsidRDefault="003C6065" w:rsidP="001C72E5">
      <w:pPr>
        <w:pStyle w:val="NoSpacing"/>
        <w:contextualSpacing/>
        <w:rPr>
          <w:rFonts w:ascii="Verdana" w:hAnsi="Verdana" w:cs="Times New Roman"/>
          <w:sz w:val="24"/>
          <w:szCs w:val="24"/>
        </w:rPr>
      </w:pPr>
    </w:p>
    <w:p w:rsidR="001C72E5" w:rsidRDefault="001C72E5" w:rsidP="001C72E5">
      <w:pPr>
        <w:pStyle w:val="NoSpacing"/>
        <w:contextualSpacing/>
        <w:rPr>
          <w:rFonts w:ascii="Verdana" w:hAnsi="Verdana" w:cs="Times New Roman"/>
          <w:sz w:val="24"/>
          <w:szCs w:val="24"/>
        </w:rPr>
      </w:pPr>
      <w:r>
        <w:rPr>
          <w:rFonts w:ascii="Verdana" w:hAnsi="Verdana" w:cs="Times New Roman"/>
          <w:sz w:val="24"/>
          <w:szCs w:val="24"/>
        </w:rPr>
        <w:t>Ellen Bauman</w:t>
      </w:r>
      <w:r w:rsidR="008A23EC">
        <w:rPr>
          <w:rFonts w:ascii="Verdana" w:hAnsi="Verdana" w:cs="Times New Roman"/>
          <w:sz w:val="24"/>
          <w:szCs w:val="24"/>
        </w:rPr>
        <w:t xml:space="preserve"> shared T</w:t>
      </w:r>
      <w:r w:rsidR="0037094D">
        <w:rPr>
          <w:rFonts w:ascii="Verdana" w:hAnsi="Verdana" w:cs="Times New Roman"/>
          <w:sz w:val="24"/>
          <w:szCs w:val="24"/>
        </w:rPr>
        <w:t>he Arc of DFW Area meet</w:t>
      </w:r>
      <w:r w:rsidR="004F51C2">
        <w:rPr>
          <w:rFonts w:ascii="Verdana" w:hAnsi="Verdana" w:cs="Times New Roman"/>
          <w:sz w:val="24"/>
          <w:szCs w:val="24"/>
        </w:rPr>
        <w:t xml:space="preserve">s </w:t>
      </w:r>
      <w:r w:rsidR="0037094D">
        <w:rPr>
          <w:rFonts w:ascii="Verdana" w:hAnsi="Verdana" w:cs="Times New Roman"/>
          <w:sz w:val="24"/>
          <w:szCs w:val="24"/>
        </w:rPr>
        <w:t xml:space="preserve">quarterly, virtually. </w:t>
      </w:r>
      <w:r w:rsidR="004861E7">
        <w:rPr>
          <w:rFonts w:ascii="Verdana" w:hAnsi="Verdana" w:cs="Times New Roman"/>
          <w:sz w:val="24"/>
          <w:szCs w:val="24"/>
        </w:rPr>
        <w:t>She j</w:t>
      </w:r>
      <w:r w:rsidR="0037094D">
        <w:rPr>
          <w:rFonts w:ascii="Verdana" w:hAnsi="Verdana" w:cs="Times New Roman"/>
          <w:sz w:val="24"/>
          <w:szCs w:val="24"/>
        </w:rPr>
        <w:t>oined Cook Children’s Joint Co</w:t>
      </w:r>
      <w:r w:rsidR="000837BD">
        <w:rPr>
          <w:rFonts w:ascii="Verdana" w:hAnsi="Verdana" w:cs="Times New Roman"/>
          <w:sz w:val="24"/>
          <w:szCs w:val="24"/>
        </w:rPr>
        <w:t>mmission</w:t>
      </w:r>
      <w:r w:rsidR="0037094D">
        <w:rPr>
          <w:rFonts w:ascii="Verdana" w:hAnsi="Verdana" w:cs="Times New Roman"/>
          <w:sz w:val="24"/>
          <w:szCs w:val="24"/>
        </w:rPr>
        <w:t xml:space="preserve"> in delivering </w:t>
      </w:r>
      <w:r w:rsidR="000837BD">
        <w:rPr>
          <w:rFonts w:ascii="Verdana" w:hAnsi="Verdana" w:cs="Times New Roman"/>
          <w:sz w:val="24"/>
          <w:szCs w:val="24"/>
        </w:rPr>
        <w:t>kits</w:t>
      </w:r>
      <w:r w:rsidR="0037094D">
        <w:rPr>
          <w:rFonts w:ascii="Verdana" w:hAnsi="Verdana" w:cs="Times New Roman"/>
          <w:sz w:val="24"/>
          <w:szCs w:val="24"/>
        </w:rPr>
        <w:t xml:space="preserve"> for 3,000 school kids.</w:t>
      </w:r>
      <w:r w:rsidR="000837BD">
        <w:rPr>
          <w:rFonts w:ascii="Verdana" w:hAnsi="Verdana" w:cs="Times New Roman"/>
          <w:sz w:val="24"/>
          <w:szCs w:val="24"/>
        </w:rPr>
        <w:t xml:space="preserve"> Her efforts with the emergency m</w:t>
      </w:r>
      <w:r w:rsidR="00517518">
        <w:rPr>
          <w:rFonts w:ascii="Verdana" w:hAnsi="Verdana" w:cs="Times New Roman"/>
          <w:sz w:val="24"/>
          <w:szCs w:val="24"/>
        </w:rPr>
        <w:t>anagement</w:t>
      </w:r>
      <w:r w:rsidR="000837BD">
        <w:rPr>
          <w:rFonts w:ascii="Verdana" w:hAnsi="Verdana" w:cs="Times New Roman"/>
          <w:sz w:val="24"/>
          <w:szCs w:val="24"/>
        </w:rPr>
        <w:t xml:space="preserve"> and g</w:t>
      </w:r>
      <w:r w:rsidR="00EA4A9A">
        <w:rPr>
          <w:rFonts w:ascii="Verdana" w:hAnsi="Verdana" w:cs="Times New Roman"/>
          <w:sz w:val="24"/>
          <w:szCs w:val="24"/>
        </w:rPr>
        <w:t>uardianship workgroups are satisfying.</w:t>
      </w:r>
      <w:r w:rsidR="004F51C2">
        <w:rPr>
          <w:rFonts w:ascii="Verdana" w:hAnsi="Verdana" w:cs="Times New Roman"/>
          <w:sz w:val="24"/>
          <w:szCs w:val="24"/>
        </w:rPr>
        <w:t xml:space="preserve"> </w:t>
      </w:r>
      <w:r w:rsidR="000837BD">
        <w:rPr>
          <w:rFonts w:ascii="Verdana" w:hAnsi="Verdana" w:cs="Times New Roman"/>
          <w:sz w:val="24"/>
          <w:szCs w:val="24"/>
        </w:rPr>
        <w:t xml:space="preserve">She </w:t>
      </w:r>
      <w:r w:rsidR="00E90419">
        <w:rPr>
          <w:rFonts w:ascii="Verdana" w:hAnsi="Verdana" w:cs="Times New Roman"/>
          <w:sz w:val="24"/>
          <w:szCs w:val="24"/>
        </w:rPr>
        <w:t xml:space="preserve">plans to work towards retention and better pay for personal </w:t>
      </w:r>
      <w:r w:rsidR="00BF1690">
        <w:rPr>
          <w:rFonts w:ascii="Verdana" w:hAnsi="Verdana" w:cs="Times New Roman"/>
          <w:sz w:val="24"/>
          <w:szCs w:val="24"/>
        </w:rPr>
        <w:t xml:space="preserve">care </w:t>
      </w:r>
      <w:r w:rsidR="00E90419">
        <w:rPr>
          <w:rFonts w:ascii="Verdana" w:hAnsi="Verdana" w:cs="Times New Roman"/>
          <w:sz w:val="24"/>
          <w:szCs w:val="24"/>
        </w:rPr>
        <w:t>attendants, including encouraging</w:t>
      </w:r>
      <w:r w:rsidR="004F51C2">
        <w:rPr>
          <w:rFonts w:ascii="Verdana" w:hAnsi="Verdana" w:cs="Times New Roman"/>
          <w:sz w:val="24"/>
          <w:szCs w:val="24"/>
        </w:rPr>
        <w:t xml:space="preserve"> LIDDAs </w:t>
      </w:r>
      <w:r w:rsidR="00E90419">
        <w:rPr>
          <w:rFonts w:ascii="Verdana" w:hAnsi="Verdana" w:cs="Times New Roman"/>
          <w:sz w:val="24"/>
          <w:szCs w:val="24"/>
        </w:rPr>
        <w:t>to attend</w:t>
      </w:r>
      <w:r w:rsidR="004F51C2">
        <w:rPr>
          <w:rFonts w:ascii="Verdana" w:hAnsi="Verdana" w:cs="Times New Roman"/>
          <w:sz w:val="24"/>
          <w:szCs w:val="24"/>
        </w:rPr>
        <w:t xml:space="preserve"> more training</w:t>
      </w:r>
      <w:r w:rsidR="00E90419">
        <w:rPr>
          <w:rFonts w:ascii="Verdana" w:hAnsi="Verdana" w:cs="Times New Roman"/>
          <w:sz w:val="24"/>
          <w:szCs w:val="24"/>
        </w:rPr>
        <w:t xml:space="preserve"> to learn what is available for the people they serve</w:t>
      </w:r>
      <w:r w:rsidR="004F51C2">
        <w:rPr>
          <w:rFonts w:ascii="Verdana" w:hAnsi="Verdana" w:cs="Times New Roman"/>
          <w:sz w:val="24"/>
          <w:szCs w:val="24"/>
        </w:rPr>
        <w:t>.</w:t>
      </w:r>
    </w:p>
    <w:p w:rsidR="000B2A85" w:rsidRDefault="000B2A85" w:rsidP="001C72E5">
      <w:pPr>
        <w:pStyle w:val="NoSpacing"/>
        <w:contextualSpacing/>
        <w:rPr>
          <w:rFonts w:ascii="Verdana" w:hAnsi="Verdana" w:cs="Times New Roman"/>
          <w:sz w:val="24"/>
          <w:szCs w:val="24"/>
        </w:rPr>
      </w:pPr>
    </w:p>
    <w:p w:rsidR="00833F3F" w:rsidRDefault="00B23809" w:rsidP="00833F3F">
      <w:pPr>
        <w:pStyle w:val="NoSpacing"/>
        <w:contextualSpacing/>
        <w:rPr>
          <w:rFonts w:ascii="Verdana" w:hAnsi="Verdana" w:cs="Times New Roman"/>
          <w:sz w:val="24"/>
          <w:szCs w:val="24"/>
        </w:rPr>
      </w:pPr>
      <w:r>
        <w:rPr>
          <w:rFonts w:ascii="Verdana" w:hAnsi="Verdana" w:cs="Times New Roman"/>
          <w:sz w:val="24"/>
          <w:szCs w:val="24"/>
        </w:rPr>
        <w:t>Kori Allen</w:t>
      </w:r>
      <w:r w:rsidR="005451B0">
        <w:rPr>
          <w:rFonts w:ascii="Verdana" w:hAnsi="Verdana" w:cs="Times New Roman"/>
          <w:sz w:val="24"/>
          <w:szCs w:val="24"/>
        </w:rPr>
        <w:t xml:space="preserve"> </w:t>
      </w:r>
      <w:r w:rsidR="00444F35">
        <w:rPr>
          <w:rFonts w:ascii="Verdana" w:hAnsi="Verdana" w:cs="Times New Roman"/>
          <w:sz w:val="24"/>
          <w:szCs w:val="24"/>
        </w:rPr>
        <w:t xml:space="preserve">shared that </w:t>
      </w:r>
      <w:r w:rsidR="005451B0">
        <w:rPr>
          <w:rFonts w:ascii="Verdana" w:hAnsi="Verdana" w:cs="Times New Roman"/>
          <w:sz w:val="24"/>
          <w:szCs w:val="24"/>
        </w:rPr>
        <w:t>Coppell</w:t>
      </w:r>
      <w:r w:rsidR="00444F35">
        <w:rPr>
          <w:rFonts w:ascii="Verdana" w:hAnsi="Verdana" w:cs="Times New Roman"/>
          <w:sz w:val="24"/>
          <w:szCs w:val="24"/>
        </w:rPr>
        <w:t xml:space="preserve"> is</w:t>
      </w:r>
      <w:r w:rsidR="005451B0">
        <w:rPr>
          <w:rFonts w:ascii="Verdana" w:hAnsi="Verdana" w:cs="Times New Roman"/>
          <w:sz w:val="24"/>
          <w:szCs w:val="24"/>
        </w:rPr>
        <w:t xml:space="preserve"> starting some accessible workout classes at </w:t>
      </w:r>
      <w:r w:rsidR="00444F35">
        <w:rPr>
          <w:rFonts w:ascii="Verdana" w:hAnsi="Verdana" w:cs="Times New Roman"/>
          <w:sz w:val="24"/>
          <w:szCs w:val="24"/>
        </w:rPr>
        <w:t>the recreation</w:t>
      </w:r>
      <w:r w:rsidR="005451B0">
        <w:rPr>
          <w:rFonts w:ascii="Verdana" w:hAnsi="Verdana" w:cs="Times New Roman"/>
          <w:sz w:val="24"/>
          <w:szCs w:val="24"/>
        </w:rPr>
        <w:t xml:space="preserve"> center, aquatic and non-aquatic. </w:t>
      </w:r>
      <w:r w:rsidR="00D32DE5">
        <w:rPr>
          <w:rFonts w:ascii="Verdana" w:hAnsi="Verdana" w:cs="Times New Roman"/>
          <w:sz w:val="24"/>
          <w:szCs w:val="24"/>
        </w:rPr>
        <w:t>They have held t</w:t>
      </w:r>
      <w:r w:rsidR="005451B0">
        <w:rPr>
          <w:rFonts w:ascii="Verdana" w:hAnsi="Verdana" w:cs="Times New Roman"/>
          <w:sz w:val="24"/>
          <w:szCs w:val="24"/>
        </w:rPr>
        <w:t xml:space="preserve">rainings </w:t>
      </w:r>
      <w:r w:rsidR="00D32DE5">
        <w:rPr>
          <w:rFonts w:ascii="Verdana" w:hAnsi="Verdana" w:cs="Times New Roman"/>
          <w:sz w:val="24"/>
          <w:szCs w:val="24"/>
        </w:rPr>
        <w:t>for</w:t>
      </w:r>
      <w:r w:rsidR="005451B0">
        <w:rPr>
          <w:rFonts w:ascii="Verdana" w:hAnsi="Verdana" w:cs="Times New Roman"/>
          <w:sz w:val="24"/>
          <w:szCs w:val="24"/>
        </w:rPr>
        <w:t xml:space="preserve"> city employees on </w:t>
      </w:r>
      <w:r w:rsidR="00D32DE5">
        <w:rPr>
          <w:rFonts w:ascii="Verdana" w:hAnsi="Verdana" w:cs="Times New Roman"/>
          <w:sz w:val="24"/>
          <w:szCs w:val="24"/>
        </w:rPr>
        <w:t>emergency management</w:t>
      </w:r>
      <w:r w:rsidR="005451B0">
        <w:rPr>
          <w:rFonts w:ascii="Verdana" w:hAnsi="Verdana" w:cs="Times New Roman"/>
          <w:sz w:val="24"/>
          <w:szCs w:val="24"/>
        </w:rPr>
        <w:t xml:space="preserve">, </w:t>
      </w:r>
      <w:r w:rsidR="00D32DE5">
        <w:rPr>
          <w:rFonts w:ascii="Verdana" w:hAnsi="Verdana" w:cs="Times New Roman"/>
          <w:sz w:val="24"/>
          <w:szCs w:val="24"/>
        </w:rPr>
        <w:t>new developments for parks and recreation</w:t>
      </w:r>
      <w:r w:rsidR="005451B0">
        <w:rPr>
          <w:rFonts w:ascii="Verdana" w:hAnsi="Verdana" w:cs="Times New Roman"/>
          <w:sz w:val="24"/>
          <w:szCs w:val="24"/>
        </w:rPr>
        <w:t xml:space="preserve">, </w:t>
      </w:r>
      <w:r w:rsidR="00D32DE5">
        <w:rPr>
          <w:rFonts w:ascii="Verdana" w:hAnsi="Verdana" w:cs="Times New Roman"/>
          <w:sz w:val="24"/>
          <w:szCs w:val="24"/>
        </w:rPr>
        <w:t xml:space="preserve">and </w:t>
      </w:r>
      <w:r w:rsidR="005451B0">
        <w:rPr>
          <w:rFonts w:ascii="Verdana" w:hAnsi="Verdana" w:cs="Times New Roman"/>
          <w:sz w:val="24"/>
          <w:szCs w:val="24"/>
        </w:rPr>
        <w:t xml:space="preserve">website accessibility. Little People of America </w:t>
      </w:r>
      <w:r w:rsidR="00D32DE5">
        <w:rPr>
          <w:rFonts w:ascii="Verdana" w:hAnsi="Verdana" w:cs="Times New Roman"/>
          <w:sz w:val="24"/>
          <w:szCs w:val="24"/>
        </w:rPr>
        <w:t xml:space="preserve">is gathering a list </w:t>
      </w:r>
      <w:r w:rsidR="005451B0">
        <w:rPr>
          <w:rFonts w:ascii="Verdana" w:hAnsi="Verdana" w:cs="Times New Roman"/>
          <w:sz w:val="24"/>
          <w:szCs w:val="24"/>
        </w:rPr>
        <w:t xml:space="preserve">of physician or specialists who are familiar with dwarfism. </w:t>
      </w:r>
      <w:r w:rsidR="00D32DE5">
        <w:rPr>
          <w:rFonts w:ascii="Verdana" w:hAnsi="Verdana" w:cs="Times New Roman"/>
          <w:sz w:val="24"/>
          <w:szCs w:val="24"/>
        </w:rPr>
        <w:t>Ms. Allen w</w:t>
      </w:r>
      <w:r w:rsidR="005451B0">
        <w:rPr>
          <w:rFonts w:ascii="Verdana" w:hAnsi="Verdana" w:cs="Times New Roman"/>
          <w:sz w:val="24"/>
          <w:szCs w:val="24"/>
        </w:rPr>
        <w:t xml:space="preserve">ill be spreading </w:t>
      </w:r>
      <w:r w:rsidR="00AE3A72">
        <w:rPr>
          <w:rFonts w:ascii="Verdana" w:hAnsi="Verdana" w:cs="Times New Roman"/>
          <w:sz w:val="24"/>
          <w:szCs w:val="24"/>
        </w:rPr>
        <w:t xml:space="preserve">awareness for Dwarfism Awareness Month through fun facts, </w:t>
      </w:r>
      <w:r w:rsidR="005451B0">
        <w:rPr>
          <w:rFonts w:ascii="Verdana" w:hAnsi="Verdana" w:cs="Times New Roman"/>
          <w:sz w:val="24"/>
          <w:szCs w:val="24"/>
        </w:rPr>
        <w:t>support and encouragement</w:t>
      </w:r>
      <w:r w:rsidR="00AE3A72">
        <w:rPr>
          <w:rFonts w:ascii="Verdana" w:hAnsi="Verdana" w:cs="Times New Roman"/>
          <w:sz w:val="24"/>
          <w:szCs w:val="24"/>
        </w:rPr>
        <w:t xml:space="preserve"> to families</w:t>
      </w:r>
      <w:r w:rsidR="00A721FD">
        <w:rPr>
          <w:rFonts w:ascii="Verdana" w:hAnsi="Verdana" w:cs="Times New Roman"/>
          <w:sz w:val="24"/>
          <w:szCs w:val="24"/>
        </w:rPr>
        <w:t>.</w:t>
      </w:r>
      <w:r w:rsidR="00AE3A72">
        <w:rPr>
          <w:rFonts w:ascii="Verdana" w:hAnsi="Verdana" w:cs="Times New Roman"/>
          <w:sz w:val="24"/>
          <w:szCs w:val="24"/>
        </w:rPr>
        <w:t xml:space="preserve"> A couple of in-person social events </w:t>
      </w:r>
      <w:proofErr w:type="gramStart"/>
      <w:r w:rsidR="00AE3A72">
        <w:rPr>
          <w:rFonts w:ascii="Verdana" w:hAnsi="Verdana" w:cs="Times New Roman"/>
          <w:sz w:val="24"/>
          <w:szCs w:val="24"/>
        </w:rPr>
        <w:t>are planned</w:t>
      </w:r>
      <w:proofErr w:type="gramEnd"/>
      <w:r w:rsidR="00AE3A72">
        <w:rPr>
          <w:rFonts w:ascii="Verdana" w:hAnsi="Verdana" w:cs="Times New Roman"/>
          <w:sz w:val="24"/>
          <w:szCs w:val="24"/>
        </w:rPr>
        <w:t>.</w:t>
      </w:r>
    </w:p>
    <w:p w:rsidR="000B2A85" w:rsidRDefault="000B2A85" w:rsidP="00833F3F">
      <w:pPr>
        <w:pStyle w:val="NoSpacing"/>
        <w:contextualSpacing/>
        <w:rPr>
          <w:rFonts w:ascii="Verdana" w:hAnsi="Verdana" w:cs="Times New Roman"/>
          <w:sz w:val="24"/>
          <w:szCs w:val="24"/>
        </w:rPr>
      </w:pPr>
    </w:p>
    <w:p w:rsidR="00B23809" w:rsidRDefault="00B23809" w:rsidP="00833F3F">
      <w:pPr>
        <w:pStyle w:val="NoSpacing"/>
        <w:contextualSpacing/>
        <w:rPr>
          <w:rFonts w:ascii="Verdana" w:hAnsi="Verdana" w:cs="Times New Roman"/>
          <w:sz w:val="24"/>
          <w:szCs w:val="24"/>
        </w:rPr>
      </w:pPr>
      <w:r>
        <w:rPr>
          <w:rFonts w:ascii="Verdana" w:hAnsi="Verdana" w:cs="Times New Roman"/>
          <w:sz w:val="24"/>
          <w:szCs w:val="24"/>
        </w:rPr>
        <w:t>Aaron Bangor</w:t>
      </w:r>
      <w:r w:rsidR="00E82646">
        <w:rPr>
          <w:rFonts w:ascii="Verdana" w:hAnsi="Verdana" w:cs="Times New Roman"/>
          <w:sz w:val="24"/>
          <w:szCs w:val="24"/>
        </w:rPr>
        <w:t xml:space="preserve"> shared that</w:t>
      </w:r>
      <w:r w:rsidR="00936309">
        <w:rPr>
          <w:rFonts w:ascii="Verdana" w:hAnsi="Verdana" w:cs="Times New Roman"/>
          <w:sz w:val="24"/>
          <w:szCs w:val="24"/>
        </w:rPr>
        <w:t xml:space="preserve"> </w:t>
      </w:r>
      <w:r w:rsidR="00E82646">
        <w:rPr>
          <w:rFonts w:ascii="Verdana" w:hAnsi="Verdana" w:cs="Times New Roman"/>
          <w:sz w:val="24"/>
          <w:szCs w:val="24"/>
        </w:rPr>
        <w:t xml:space="preserve">AT&amp;T’s employee resource group conducted events for </w:t>
      </w:r>
      <w:r w:rsidR="00936309">
        <w:rPr>
          <w:rFonts w:ascii="Verdana" w:hAnsi="Verdana" w:cs="Times New Roman"/>
          <w:sz w:val="24"/>
          <w:szCs w:val="24"/>
        </w:rPr>
        <w:t>Global Accessibility Awareness Day</w:t>
      </w:r>
      <w:r w:rsidR="00E82646">
        <w:rPr>
          <w:rFonts w:ascii="Verdana" w:hAnsi="Verdana" w:cs="Times New Roman"/>
          <w:sz w:val="24"/>
          <w:szCs w:val="24"/>
        </w:rPr>
        <w:t>. Their chief diversity officer spoke</w:t>
      </w:r>
      <w:r w:rsidR="00936309">
        <w:rPr>
          <w:rFonts w:ascii="Verdana" w:hAnsi="Verdana" w:cs="Times New Roman"/>
          <w:sz w:val="24"/>
          <w:szCs w:val="24"/>
        </w:rPr>
        <w:t xml:space="preserve"> on disab</w:t>
      </w:r>
      <w:r w:rsidR="00AE3A72">
        <w:rPr>
          <w:rFonts w:ascii="Verdana" w:hAnsi="Verdana" w:cs="Times New Roman"/>
          <w:sz w:val="24"/>
          <w:szCs w:val="24"/>
        </w:rPr>
        <w:t>ility</w:t>
      </w:r>
      <w:r w:rsidR="00936309">
        <w:rPr>
          <w:rFonts w:ascii="Verdana" w:hAnsi="Verdana" w:cs="Times New Roman"/>
          <w:sz w:val="24"/>
          <w:szCs w:val="24"/>
        </w:rPr>
        <w:t xml:space="preserve"> diversity</w:t>
      </w:r>
      <w:r w:rsidR="00185569">
        <w:rPr>
          <w:rFonts w:ascii="Verdana" w:hAnsi="Verdana" w:cs="Times New Roman"/>
          <w:sz w:val="24"/>
          <w:szCs w:val="24"/>
        </w:rPr>
        <w:t>,</w:t>
      </w:r>
      <w:r w:rsidR="00936309">
        <w:rPr>
          <w:rFonts w:ascii="Verdana" w:hAnsi="Verdana" w:cs="Times New Roman"/>
          <w:sz w:val="24"/>
          <w:szCs w:val="24"/>
        </w:rPr>
        <w:t xml:space="preserve"> and </w:t>
      </w:r>
      <w:r w:rsidR="00E82646">
        <w:rPr>
          <w:rFonts w:ascii="Verdana" w:hAnsi="Verdana" w:cs="Times New Roman"/>
          <w:sz w:val="24"/>
          <w:szCs w:val="24"/>
        </w:rPr>
        <w:t xml:space="preserve">a panel discussed </w:t>
      </w:r>
      <w:r w:rsidR="00936309">
        <w:rPr>
          <w:rFonts w:ascii="Verdana" w:hAnsi="Verdana" w:cs="Times New Roman"/>
          <w:sz w:val="24"/>
          <w:szCs w:val="24"/>
        </w:rPr>
        <w:t xml:space="preserve">what people in different roles across the company </w:t>
      </w:r>
      <w:proofErr w:type="gramStart"/>
      <w:r w:rsidR="00936309">
        <w:rPr>
          <w:rFonts w:ascii="Verdana" w:hAnsi="Verdana" w:cs="Times New Roman"/>
          <w:sz w:val="24"/>
          <w:szCs w:val="24"/>
        </w:rPr>
        <w:t>can</w:t>
      </w:r>
      <w:proofErr w:type="gramEnd"/>
      <w:r w:rsidR="00936309">
        <w:rPr>
          <w:rFonts w:ascii="Verdana" w:hAnsi="Verdana" w:cs="Times New Roman"/>
          <w:sz w:val="24"/>
          <w:szCs w:val="24"/>
        </w:rPr>
        <w:t xml:space="preserve"> do. </w:t>
      </w:r>
      <w:r w:rsidR="00185569">
        <w:rPr>
          <w:rFonts w:ascii="Verdana" w:hAnsi="Verdana" w:cs="Times New Roman"/>
          <w:sz w:val="24"/>
          <w:szCs w:val="24"/>
        </w:rPr>
        <w:t xml:space="preserve">They held informal lunches, called DINE </w:t>
      </w:r>
      <w:r w:rsidR="000B03F0">
        <w:rPr>
          <w:rFonts w:ascii="Verdana" w:hAnsi="Verdana" w:cs="Times New Roman"/>
          <w:sz w:val="24"/>
          <w:szCs w:val="24"/>
        </w:rPr>
        <w:t xml:space="preserve">– </w:t>
      </w:r>
      <w:proofErr w:type="spellStart"/>
      <w:r w:rsidR="000B03F0">
        <w:rPr>
          <w:rFonts w:ascii="Verdana" w:hAnsi="Verdana" w:cs="Times New Roman"/>
          <w:sz w:val="24"/>
          <w:szCs w:val="24"/>
        </w:rPr>
        <w:t>ie</w:t>
      </w:r>
      <w:proofErr w:type="spellEnd"/>
      <w:r w:rsidR="000B03F0">
        <w:rPr>
          <w:rFonts w:ascii="Verdana" w:hAnsi="Verdana" w:cs="Times New Roman"/>
          <w:sz w:val="24"/>
          <w:szCs w:val="24"/>
        </w:rPr>
        <w:t xml:space="preserve">: </w:t>
      </w:r>
      <w:r w:rsidR="00185569" w:rsidRPr="000B03F0">
        <w:rPr>
          <w:rFonts w:ascii="Verdana" w:hAnsi="Verdana" w:cs="Times New Roman"/>
          <w:b/>
          <w:sz w:val="24"/>
          <w:szCs w:val="24"/>
        </w:rPr>
        <w:t>d</w:t>
      </w:r>
      <w:r w:rsidR="00936309">
        <w:rPr>
          <w:rFonts w:ascii="Verdana" w:hAnsi="Verdana" w:cs="Times New Roman"/>
          <w:sz w:val="24"/>
          <w:szCs w:val="24"/>
        </w:rPr>
        <w:t xml:space="preserve">iscover </w:t>
      </w:r>
      <w:r w:rsidR="00185569">
        <w:rPr>
          <w:rFonts w:ascii="Verdana" w:hAnsi="Verdana" w:cs="Times New Roman"/>
          <w:sz w:val="24"/>
          <w:szCs w:val="24"/>
        </w:rPr>
        <w:t>d</w:t>
      </w:r>
      <w:r w:rsidR="00936309">
        <w:rPr>
          <w:rFonts w:ascii="Verdana" w:hAnsi="Verdana" w:cs="Times New Roman"/>
          <w:sz w:val="24"/>
          <w:szCs w:val="24"/>
        </w:rPr>
        <w:t xml:space="preserve">ifferences, </w:t>
      </w:r>
      <w:r w:rsidR="00185569" w:rsidRPr="000B03F0">
        <w:rPr>
          <w:rFonts w:ascii="Verdana" w:hAnsi="Verdana" w:cs="Times New Roman"/>
          <w:b/>
          <w:sz w:val="24"/>
          <w:szCs w:val="24"/>
        </w:rPr>
        <w:t>i</w:t>
      </w:r>
      <w:r w:rsidR="00936309">
        <w:rPr>
          <w:rFonts w:ascii="Verdana" w:hAnsi="Verdana" w:cs="Times New Roman"/>
          <w:sz w:val="24"/>
          <w:szCs w:val="24"/>
        </w:rPr>
        <w:t xml:space="preserve">nclude </w:t>
      </w:r>
      <w:r w:rsidR="00185569">
        <w:rPr>
          <w:rFonts w:ascii="Verdana" w:hAnsi="Verdana" w:cs="Times New Roman"/>
          <w:sz w:val="24"/>
          <w:szCs w:val="24"/>
        </w:rPr>
        <w:t>o</w:t>
      </w:r>
      <w:r w:rsidR="00936309">
        <w:rPr>
          <w:rFonts w:ascii="Verdana" w:hAnsi="Verdana" w:cs="Times New Roman"/>
          <w:sz w:val="24"/>
          <w:szCs w:val="24"/>
        </w:rPr>
        <w:t xml:space="preserve">ne </w:t>
      </w:r>
      <w:r w:rsidR="00185569">
        <w:rPr>
          <w:rFonts w:ascii="Verdana" w:hAnsi="Verdana" w:cs="Times New Roman"/>
          <w:sz w:val="24"/>
          <w:szCs w:val="24"/>
        </w:rPr>
        <w:t xml:space="preserve">another, discover </w:t>
      </w:r>
      <w:r w:rsidR="00185569" w:rsidRPr="000B03F0">
        <w:rPr>
          <w:rFonts w:ascii="Verdana" w:hAnsi="Verdana" w:cs="Times New Roman"/>
          <w:b/>
          <w:sz w:val="24"/>
          <w:szCs w:val="24"/>
        </w:rPr>
        <w:t>n</w:t>
      </w:r>
      <w:r w:rsidR="00936309">
        <w:rPr>
          <w:rFonts w:ascii="Verdana" w:hAnsi="Verdana" w:cs="Times New Roman"/>
          <w:sz w:val="24"/>
          <w:szCs w:val="24"/>
        </w:rPr>
        <w:t>ew</w:t>
      </w:r>
      <w:r w:rsidR="00185569">
        <w:rPr>
          <w:rFonts w:ascii="Verdana" w:hAnsi="Verdana" w:cs="Times New Roman"/>
          <w:sz w:val="24"/>
          <w:szCs w:val="24"/>
        </w:rPr>
        <w:t xml:space="preserve"> p</w:t>
      </w:r>
      <w:r w:rsidR="000B03F0">
        <w:rPr>
          <w:rFonts w:ascii="Verdana" w:hAnsi="Verdana" w:cs="Times New Roman"/>
          <w:sz w:val="24"/>
          <w:szCs w:val="24"/>
        </w:rPr>
        <w:t xml:space="preserve">erspectives, </w:t>
      </w:r>
      <w:proofErr w:type="gramStart"/>
      <w:r w:rsidR="000B03F0">
        <w:rPr>
          <w:rFonts w:ascii="Verdana" w:hAnsi="Verdana" w:cs="Times New Roman"/>
          <w:sz w:val="24"/>
          <w:szCs w:val="24"/>
        </w:rPr>
        <w:t>u</w:t>
      </w:r>
      <w:r w:rsidR="00C75845">
        <w:rPr>
          <w:rFonts w:ascii="Verdana" w:hAnsi="Verdana" w:cs="Times New Roman"/>
          <w:sz w:val="24"/>
          <w:szCs w:val="24"/>
        </w:rPr>
        <w:t>nderstand</w:t>
      </w:r>
      <w:proofErr w:type="gramEnd"/>
      <w:r w:rsidR="00C75845">
        <w:rPr>
          <w:rFonts w:ascii="Verdana" w:hAnsi="Verdana" w:cs="Times New Roman"/>
          <w:sz w:val="24"/>
          <w:szCs w:val="24"/>
        </w:rPr>
        <w:t xml:space="preserve"> </w:t>
      </w:r>
      <w:r w:rsidR="000B03F0">
        <w:rPr>
          <w:rFonts w:ascii="Verdana" w:hAnsi="Verdana" w:cs="Times New Roman"/>
          <w:sz w:val="24"/>
          <w:szCs w:val="24"/>
        </w:rPr>
        <w:t>d</w:t>
      </w:r>
      <w:r w:rsidR="00936309">
        <w:rPr>
          <w:rFonts w:ascii="Verdana" w:hAnsi="Verdana" w:cs="Times New Roman"/>
          <w:sz w:val="24"/>
          <w:szCs w:val="24"/>
        </w:rPr>
        <w:t xml:space="preserve">ifferent </w:t>
      </w:r>
      <w:r w:rsidR="000B03F0">
        <w:rPr>
          <w:rFonts w:ascii="Verdana" w:hAnsi="Verdana" w:cs="Times New Roman"/>
          <w:sz w:val="24"/>
          <w:szCs w:val="24"/>
        </w:rPr>
        <w:t>l</w:t>
      </w:r>
      <w:r w:rsidR="00936309">
        <w:rPr>
          <w:rFonts w:ascii="Verdana" w:hAnsi="Verdana" w:cs="Times New Roman"/>
          <w:sz w:val="24"/>
          <w:szCs w:val="24"/>
        </w:rPr>
        <w:t xml:space="preserve">ived </w:t>
      </w:r>
      <w:r w:rsidR="000B03F0" w:rsidRPr="000B03F0">
        <w:rPr>
          <w:rFonts w:ascii="Verdana" w:hAnsi="Verdana" w:cs="Times New Roman"/>
          <w:b/>
          <w:sz w:val="24"/>
          <w:szCs w:val="24"/>
        </w:rPr>
        <w:t>e</w:t>
      </w:r>
      <w:r w:rsidR="000B03F0">
        <w:rPr>
          <w:rFonts w:ascii="Verdana" w:hAnsi="Verdana" w:cs="Times New Roman"/>
          <w:sz w:val="24"/>
          <w:szCs w:val="24"/>
        </w:rPr>
        <w:t>xperiences.</w:t>
      </w:r>
      <w:r w:rsidR="00936309">
        <w:rPr>
          <w:rFonts w:ascii="Verdana" w:hAnsi="Verdana" w:cs="Times New Roman"/>
          <w:sz w:val="24"/>
          <w:szCs w:val="24"/>
        </w:rPr>
        <w:t xml:space="preserve"> AT&amp;T rolled out 9-8-8</w:t>
      </w:r>
      <w:r w:rsidR="000B03F0">
        <w:rPr>
          <w:rFonts w:ascii="Verdana" w:hAnsi="Verdana" w:cs="Times New Roman"/>
          <w:sz w:val="24"/>
          <w:szCs w:val="24"/>
        </w:rPr>
        <w:t xml:space="preserve"> abbreviated dialing code that directs calls to the N</w:t>
      </w:r>
      <w:r w:rsidR="00936309">
        <w:rPr>
          <w:rFonts w:ascii="Verdana" w:hAnsi="Verdana" w:cs="Times New Roman"/>
          <w:sz w:val="24"/>
          <w:szCs w:val="24"/>
        </w:rPr>
        <w:t xml:space="preserve">ational </w:t>
      </w:r>
      <w:r w:rsidR="000B03F0">
        <w:rPr>
          <w:rFonts w:ascii="Verdana" w:hAnsi="Verdana" w:cs="Times New Roman"/>
          <w:sz w:val="24"/>
          <w:szCs w:val="24"/>
        </w:rPr>
        <w:t>S</w:t>
      </w:r>
      <w:r w:rsidR="00936309">
        <w:rPr>
          <w:rFonts w:ascii="Verdana" w:hAnsi="Verdana" w:cs="Times New Roman"/>
          <w:sz w:val="24"/>
          <w:szCs w:val="24"/>
        </w:rPr>
        <w:t xml:space="preserve">uicide </w:t>
      </w:r>
      <w:r w:rsidR="000B03F0">
        <w:rPr>
          <w:rFonts w:ascii="Verdana" w:hAnsi="Verdana" w:cs="Times New Roman"/>
          <w:sz w:val="24"/>
          <w:szCs w:val="24"/>
        </w:rPr>
        <w:t>P</w:t>
      </w:r>
      <w:r w:rsidR="00936309">
        <w:rPr>
          <w:rFonts w:ascii="Verdana" w:hAnsi="Verdana" w:cs="Times New Roman"/>
          <w:sz w:val="24"/>
          <w:szCs w:val="24"/>
        </w:rPr>
        <w:t>revention lifeline.</w:t>
      </w:r>
      <w:r w:rsidR="00C75845">
        <w:rPr>
          <w:rFonts w:ascii="Verdana" w:hAnsi="Verdana" w:cs="Times New Roman"/>
          <w:sz w:val="24"/>
          <w:szCs w:val="24"/>
        </w:rPr>
        <w:t xml:space="preserve"> </w:t>
      </w:r>
      <w:r w:rsidR="000B03F0">
        <w:rPr>
          <w:rFonts w:ascii="Verdana" w:hAnsi="Verdana" w:cs="Times New Roman"/>
          <w:sz w:val="24"/>
          <w:szCs w:val="24"/>
        </w:rPr>
        <w:t>Dr. Bangor spoke via a v</w:t>
      </w:r>
      <w:r w:rsidR="00C75845">
        <w:rPr>
          <w:rFonts w:ascii="Verdana" w:hAnsi="Verdana" w:cs="Times New Roman"/>
          <w:sz w:val="24"/>
          <w:szCs w:val="24"/>
        </w:rPr>
        <w:t xml:space="preserve">irtual summer camp </w:t>
      </w:r>
      <w:r w:rsidR="002C139F">
        <w:rPr>
          <w:rFonts w:ascii="Verdana" w:hAnsi="Verdana" w:cs="Times New Roman"/>
          <w:sz w:val="24"/>
          <w:szCs w:val="24"/>
        </w:rPr>
        <w:t>for students with disabilities at UNT’s C</w:t>
      </w:r>
      <w:r w:rsidR="00C75845">
        <w:rPr>
          <w:rFonts w:ascii="Verdana" w:hAnsi="Verdana" w:cs="Times New Roman"/>
          <w:sz w:val="24"/>
          <w:szCs w:val="24"/>
        </w:rPr>
        <w:t xml:space="preserve">ollege of </w:t>
      </w:r>
      <w:r w:rsidR="002C139F">
        <w:rPr>
          <w:rFonts w:ascii="Verdana" w:hAnsi="Verdana" w:cs="Times New Roman"/>
          <w:sz w:val="24"/>
          <w:szCs w:val="24"/>
        </w:rPr>
        <w:t>E</w:t>
      </w:r>
      <w:r w:rsidR="00C75845">
        <w:rPr>
          <w:rFonts w:ascii="Verdana" w:hAnsi="Verdana" w:cs="Times New Roman"/>
          <w:sz w:val="24"/>
          <w:szCs w:val="24"/>
        </w:rPr>
        <w:t xml:space="preserve">ngineering about </w:t>
      </w:r>
      <w:proofErr w:type="gramStart"/>
      <w:r w:rsidR="00305867">
        <w:rPr>
          <w:rFonts w:ascii="Verdana" w:hAnsi="Verdana" w:cs="Times New Roman"/>
          <w:sz w:val="24"/>
          <w:szCs w:val="24"/>
        </w:rPr>
        <w:t xml:space="preserve">the </w:t>
      </w:r>
      <w:r w:rsidR="00C75845">
        <w:rPr>
          <w:rFonts w:ascii="Verdana" w:hAnsi="Verdana" w:cs="Times New Roman"/>
          <w:sz w:val="24"/>
          <w:szCs w:val="24"/>
        </w:rPr>
        <w:t xml:space="preserve">importance of STEM fields, technologies, </w:t>
      </w:r>
      <w:r w:rsidR="002C139F">
        <w:rPr>
          <w:rFonts w:ascii="Verdana" w:hAnsi="Verdana" w:cs="Times New Roman"/>
          <w:sz w:val="24"/>
          <w:szCs w:val="24"/>
        </w:rPr>
        <w:t xml:space="preserve">and </w:t>
      </w:r>
      <w:r w:rsidR="00C75845">
        <w:rPr>
          <w:rFonts w:ascii="Verdana" w:hAnsi="Verdana" w:cs="Times New Roman"/>
          <w:sz w:val="24"/>
          <w:szCs w:val="24"/>
        </w:rPr>
        <w:t>how to navigate the workplace</w:t>
      </w:r>
      <w:proofErr w:type="gramEnd"/>
      <w:r w:rsidR="00C75845">
        <w:rPr>
          <w:rFonts w:ascii="Verdana" w:hAnsi="Verdana" w:cs="Times New Roman"/>
          <w:sz w:val="24"/>
          <w:szCs w:val="24"/>
        </w:rPr>
        <w:t>.</w:t>
      </w:r>
      <w:r w:rsidR="00431B99">
        <w:rPr>
          <w:rFonts w:ascii="Verdana" w:hAnsi="Verdana" w:cs="Times New Roman"/>
          <w:sz w:val="24"/>
          <w:szCs w:val="24"/>
        </w:rPr>
        <w:t xml:space="preserve"> </w:t>
      </w:r>
      <w:r w:rsidR="00305867">
        <w:rPr>
          <w:rFonts w:ascii="Verdana" w:hAnsi="Verdana" w:cs="Times New Roman"/>
          <w:sz w:val="24"/>
          <w:szCs w:val="24"/>
        </w:rPr>
        <w:t xml:space="preserve">He </w:t>
      </w:r>
      <w:proofErr w:type="gramStart"/>
      <w:r w:rsidR="00305867">
        <w:rPr>
          <w:rFonts w:ascii="Verdana" w:hAnsi="Verdana" w:cs="Times New Roman"/>
          <w:sz w:val="24"/>
          <w:szCs w:val="24"/>
        </w:rPr>
        <w:t>was i</w:t>
      </w:r>
      <w:r w:rsidR="00431B99">
        <w:rPr>
          <w:rFonts w:ascii="Verdana" w:hAnsi="Verdana" w:cs="Times New Roman"/>
          <w:sz w:val="24"/>
          <w:szCs w:val="24"/>
        </w:rPr>
        <w:t>nterviewed</w:t>
      </w:r>
      <w:proofErr w:type="gramEnd"/>
      <w:r w:rsidR="00431B99">
        <w:rPr>
          <w:rFonts w:ascii="Verdana" w:hAnsi="Verdana" w:cs="Times New Roman"/>
          <w:sz w:val="24"/>
          <w:szCs w:val="24"/>
        </w:rPr>
        <w:t xml:space="preserve"> along wi</w:t>
      </w:r>
      <w:r w:rsidR="00305867">
        <w:rPr>
          <w:rFonts w:ascii="Verdana" w:hAnsi="Verdana" w:cs="Times New Roman"/>
          <w:sz w:val="24"/>
          <w:szCs w:val="24"/>
        </w:rPr>
        <w:t>th David Ondich for local KOOP r</w:t>
      </w:r>
      <w:r w:rsidR="00431B99">
        <w:rPr>
          <w:rFonts w:ascii="Verdana" w:hAnsi="Verdana" w:cs="Times New Roman"/>
          <w:sz w:val="24"/>
          <w:szCs w:val="24"/>
        </w:rPr>
        <w:t>adio s</w:t>
      </w:r>
      <w:r w:rsidR="00305867">
        <w:rPr>
          <w:rFonts w:ascii="Verdana" w:hAnsi="Verdana" w:cs="Times New Roman"/>
          <w:sz w:val="24"/>
          <w:szCs w:val="24"/>
        </w:rPr>
        <w:t>tation about what the ADA means,</w:t>
      </w:r>
      <w:r w:rsidR="00431B99">
        <w:rPr>
          <w:rFonts w:ascii="Verdana" w:hAnsi="Verdana" w:cs="Times New Roman"/>
          <w:sz w:val="24"/>
          <w:szCs w:val="24"/>
        </w:rPr>
        <w:t xml:space="preserve"> what </w:t>
      </w:r>
      <w:r w:rsidR="00305867">
        <w:rPr>
          <w:rFonts w:ascii="Verdana" w:hAnsi="Verdana" w:cs="Times New Roman"/>
          <w:sz w:val="24"/>
          <w:szCs w:val="24"/>
        </w:rPr>
        <w:t xml:space="preserve">the GCPD </w:t>
      </w:r>
      <w:r w:rsidR="00431B99">
        <w:rPr>
          <w:rFonts w:ascii="Verdana" w:hAnsi="Verdana" w:cs="Times New Roman"/>
          <w:sz w:val="24"/>
          <w:szCs w:val="24"/>
        </w:rPr>
        <w:t>does</w:t>
      </w:r>
      <w:r w:rsidR="00305867">
        <w:rPr>
          <w:rFonts w:ascii="Verdana" w:hAnsi="Verdana" w:cs="Times New Roman"/>
          <w:sz w:val="24"/>
          <w:szCs w:val="24"/>
        </w:rPr>
        <w:t>, and</w:t>
      </w:r>
      <w:r w:rsidR="00431B99">
        <w:rPr>
          <w:rFonts w:ascii="Verdana" w:hAnsi="Verdana" w:cs="Times New Roman"/>
          <w:sz w:val="24"/>
          <w:szCs w:val="24"/>
        </w:rPr>
        <w:t xml:space="preserve"> how </w:t>
      </w:r>
      <w:r w:rsidR="00305867">
        <w:rPr>
          <w:rFonts w:ascii="Verdana" w:hAnsi="Verdana" w:cs="Times New Roman"/>
          <w:sz w:val="24"/>
          <w:szCs w:val="24"/>
        </w:rPr>
        <w:t>GCPD</w:t>
      </w:r>
      <w:r w:rsidR="00431B99">
        <w:rPr>
          <w:rFonts w:ascii="Verdana" w:hAnsi="Verdana" w:cs="Times New Roman"/>
          <w:sz w:val="24"/>
          <w:szCs w:val="24"/>
        </w:rPr>
        <w:t xml:space="preserve"> support</w:t>
      </w:r>
      <w:r w:rsidR="00305867">
        <w:rPr>
          <w:rFonts w:ascii="Verdana" w:hAnsi="Verdana" w:cs="Times New Roman"/>
          <w:sz w:val="24"/>
          <w:szCs w:val="24"/>
        </w:rPr>
        <w:t>s</w:t>
      </w:r>
      <w:r w:rsidR="00431B99">
        <w:rPr>
          <w:rFonts w:ascii="Verdana" w:hAnsi="Verdana" w:cs="Times New Roman"/>
          <w:sz w:val="24"/>
          <w:szCs w:val="24"/>
        </w:rPr>
        <w:t xml:space="preserve"> agencies. </w:t>
      </w:r>
      <w:proofErr w:type="spellStart"/>
      <w:r w:rsidR="00431B99">
        <w:rPr>
          <w:rFonts w:ascii="Verdana" w:hAnsi="Verdana" w:cs="Times New Roman"/>
          <w:sz w:val="24"/>
          <w:szCs w:val="24"/>
        </w:rPr>
        <w:t>Disability</w:t>
      </w:r>
      <w:proofErr w:type="gramStart"/>
      <w:r w:rsidR="00431B99">
        <w:rPr>
          <w:rFonts w:ascii="Verdana" w:hAnsi="Verdana" w:cs="Times New Roman"/>
          <w:sz w:val="24"/>
          <w:szCs w:val="24"/>
        </w:rPr>
        <w:t>:IN</w:t>
      </w:r>
      <w:proofErr w:type="spellEnd"/>
      <w:proofErr w:type="gramEnd"/>
      <w:r w:rsidR="00431B99">
        <w:rPr>
          <w:rFonts w:ascii="Verdana" w:hAnsi="Verdana" w:cs="Times New Roman"/>
          <w:sz w:val="24"/>
          <w:szCs w:val="24"/>
        </w:rPr>
        <w:t xml:space="preserve"> Central Texas held an online webinar </w:t>
      </w:r>
      <w:r w:rsidR="00305867">
        <w:rPr>
          <w:rFonts w:ascii="Verdana" w:hAnsi="Verdana" w:cs="Times New Roman"/>
          <w:sz w:val="24"/>
          <w:szCs w:val="24"/>
        </w:rPr>
        <w:t>on opportunities and risks in the digital space for</w:t>
      </w:r>
      <w:r w:rsidR="00431B99">
        <w:rPr>
          <w:rFonts w:ascii="Verdana" w:hAnsi="Verdana" w:cs="Times New Roman"/>
          <w:sz w:val="24"/>
          <w:szCs w:val="24"/>
        </w:rPr>
        <w:t xml:space="preserve"> organizations seeking </w:t>
      </w:r>
      <w:r w:rsidR="00305867">
        <w:rPr>
          <w:rFonts w:ascii="Verdana" w:hAnsi="Verdana" w:cs="Times New Roman"/>
          <w:sz w:val="24"/>
          <w:szCs w:val="24"/>
        </w:rPr>
        <w:t>to improve disability inclusion.</w:t>
      </w:r>
      <w:r w:rsidR="002C139F">
        <w:rPr>
          <w:rFonts w:ascii="Verdana" w:hAnsi="Verdana" w:cs="Times New Roman"/>
          <w:sz w:val="24"/>
          <w:szCs w:val="24"/>
        </w:rPr>
        <w:t xml:space="preserve"> Speakers were Becky </w:t>
      </w:r>
      <w:proofErr w:type="spellStart"/>
      <w:r w:rsidR="002C139F">
        <w:rPr>
          <w:rFonts w:ascii="Verdana" w:hAnsi="Verdana" w:cs="Times New Roman"/>
          <w:sz w:val="24"/>
          <w:szCs w:val="24"/>
        </w:rPr>
        <w:t>Kekula</w:t>
      </w:r>
      <w:proofErr w:type="spellEnd"/>
      <w:r w:rsidR="002C139F">
        <w:rPr>
          <w:rFonts w:ascii="Verdana" w:hAnsi="Verdana" w:cs="Times New Roman"/>
          <w:sz w:val="24"/>
          <w:szCs w:val="24"/>
        </w:rPr>
        <w:t>, Disability Equality Index</w:t>
      </w:r>
      <w:r w:rsidR="00B73C2D">
        <w:rPr>
          <w:rFonts w:ascii="Verdana" w:hAnsi="Verdana" w:cs="Times New Roman"/>
          <w:sz w:val="24"/>
          <w:szCs w:val="24"/>
        </w:rPr>
        <w:t xml:space="preserve"> Director, National Center on Disability and Journalism</w:t>
      </w:r>
      <w:r w:rsidR="002C139F">
        <w:rPr>
          <w:rFonts w:ascii="Verdana" w:hAnsi="Verdana" w:cs="Times New Roman"/>
          <w:sz w:val="24"/>
          <w:szCs w:val="24"/>
        </w:rPr>
        <w:t>, and Jack McElhaney from MicroAssist.</w:t>
      </w:r>
    </w:p>
    <w:p w:rsidR="00B23809" w:rsidRDefault="00B23809" w:rsidP="00833F3F">
      <w:pPr>
        <w:pStyle w:val="NoSpacing"/>
        <w:contextualSpacing/>
        <w:rPr>
          <w:rFonts w:ascii="Verdana" w:hAnsi="Verdana" w:cs="Times New Roman"/>
          <w:sz w:val="24"/>
          <w:szCs w:val="24"/>
        </w:rPr>
      </w:pPr>
    </w:p>
    <w:p w:rsidR="001710A7" w:rsidRDefault="001710A7" w:rsidP="00755253">
      <w:pPr>
        <w:pStyle w:val="NoSpacing"/>
        <w:contextualSpacing/>
        <w:rPr>
          <w:rFonts w:ascii="Verdana" w:hAnsi="Verdana" w:cstheme="minorHAnsi"/>
          <w:sz w:val="24"/>
          <w:szCs w:val="24"/>
        </w:rPr>
      </w:pPr>
      <w:r w:rsidRPr="001E4208">
        <w:rPr>
          <w:rFonts w:ascii="Verdana" w:hAnsi="Verdana" w:cstheme="minorHAnsi"/>
          <w:b/>
          <w:sz w:val="24"/>
          <w:szCs w:val="24"/>
        </w:rPr>
        <w:t>Future Meeting</w:t>
      </w:r>
      <w:r w:rsidR="00E741E5">
        <w:rPr>
          <w:rFonts w:ascii="Verdana" w:hAnsi="Verdana" w:cstheme="minorHAnsi"/>
          <w:b/>
          <w:sz w:val="24"/>
          <w:szCs w:val="24"/>
        </w:rPr>
        <w:t xml:space="preserve">: </w:t>
      </w:r>
      <w:proofErr w:type="gramStart"/>
      <w:r w:rsidR="00E741E5">
        <w:rPr>
          <w:rFonts w:ascii="Verdana" w:hAnsi="Verdana" w:cstheme="minorHAnsi"/>
          <w:b/>
          <w:sz w:val="24"/>
          <w:szCs w:val="24"/>
        </w:rPr>
        <w:t>October,</w:t>
      </w:r>
      <w:proofErr w:type="gramEnd"/>
      <w:r w:rsidR="00E741E5">
        <w:rPr>
          <w:rFonts w:ascii="Verdana" w:hAnsi="Verdana" w:cstheme="minorHAnsi"/>
          <w:b/>
          <w:sz w:val="24"/>
          <w:szCs w:val="24"/>
        </w:rPr>
        <w:t xml:space="preserve"> 2021</w:t>
      </w:r>
    </w:p>
    <w:p w:rsidR="001710A7" w:rsidRDefault="005162C3" w:rsidP="00437C22">
      <w:pPr>
        <w:pStyle w:val="NoSpacing"/>
        <w:contextualSpacing/>
        <w:rPr>
          <w:rFonts w:ascii="Verdana" w:hAnsi="Verdana" w:cstheme="minorHAnsi"/>
          <w:sz w:val="24"/>
          <w:szCs w:val="24"/>
        </w:rPr>
      </w:pPr>
      <w:r>
        <w:rPr>
          <w:rFonts w:ascii="Verdana" w:hAnsi="Verdana" w:cs="Times New Roman"/>
          <w:sz w:val="24"/>
          <w:szCs w:val="24"/>
        </w:rPr>
        <w:t xml:space="preserve">Staff are targeting </w:t>
      </w:r>
      <w:r w:rsidR="00437C22">
        <w:rPr>
          <w:rFonts w:ascii="Verdana" w:hAnsi="Verdana" w:cs="Times New Roman"/>
          <w:sz w:val="24"/>
          <w:szCs w:val="24"/>
        </w:rPr>
        <w:t xml:space="preserve">October for </w:t>
      </w:r>
      <w:r>
        <w:rPr>
          <w:rFonts w:ascii="Verdana" w:hAnsi="Verdana" w:cs="Times New Roman"/>
          <w:sz w:val="24"/>
          <w:szCs w:val="24"/>
        </w:rPr>
        <w:t>the next meeting to occur in conjunction with</w:t>
      </w:r>
      <w:r w:rsidR="007B70F2">
        <w:rPr>
          <w:rFonts w:ascii="Verdana" w:hAnsi="Verdana" w:cs="Times New Roman"/>
          <w:sz w:val="24"/>
          <w:szCs w:val="24"/>
        </w:rPr>
        <w:t xml:space="preserve"> </w:t>
      </w:r>
      <w:r w:rsidR="007B70F2" w:rsidRPr="00863420">
        <w:rPr>
          <w:rFonts w:ascii="Verdana" w:hAnsi="Verdana" w:cs="Times New Roman"/>
          <w:sz w:val="24"/>
          <w:szCs w:val="24"/>
        </w:rPr>
        <w:t xml:space="preserve">the Annual Lex </w:t>
      </w:r>
      <w:proofErr w:type="spellStart"/>
      <w:r w:rsidR="007B70F2" w:rsidRPr="00863420">
        <w:rPr>
          <w:rFonts w:ascii="Verdana" w:hAnsi="Verdana" w:cs="Times New Roman"/>
          <w:sz w:val="24"/>
          <w:szCs w:val="24"/>
        </w:rPr>
        <w:t>Frieden</w:t>
      </w:r>
      <w:proofErr w:type="spellEnd"/>
      <w:r w:rsidR="007B70F2" w:rsidRPr="00863420">
        <w:rPr>
          <w:rFonts w:ascii="Verdana" w:hAnsi="Verdana" w:cs="Times New Roman"/>
          <w:sz w:val="24"/>
          <w:szCs w:val="24"/>
        </w:rPr>
        <w:t xml:space="preserve"> </w:t>
      </w:r>
      <w:r w:rsidR="007B70F2">
        <w:rPr>
          <w:rFonts w:ascii="Verdana" w:hAnsi="Verdana" w:cs="Times New Roman"/>
          <w:sz w:val="24"/>
          <w:szCs w:val="24"/>
        </w:rPr>
        <w:t xml:space="preserve">Employment </w:t>
      </w:r>
      <w:r w:rsidR="007B70F2" w:rsidRPr="00863420">
        <w:rPr>
          <w:rFonts w:ascii="Verdana" w:hAnsi="Verdana" w:cs="Times New Roman"/>
          <w:sz w:val="24"/>
          <w:szCs w:val="24"/>
        </w:rPr>
        <w:t>Award</w:t>
      </w:r>
      <w:r w:rsidR="00437C22">
        <w:rPr>
          <w:rFonts w:ascii="Verdana" w:hAnsi="Verdana" w:cs="Times New Roman"/>
          <w:sz w:val="24"/>
          <w:szCs w:val="24"/>
        </w:rPr>
        <w:t xml:space="preserve">s. Partners for the event include </w:t>
      </w:r>
      <w:r>
        <w:rPr>
          <w:rFonts w:ascii="Verdana" w:hAnsi="Verdana" w:cs="Times New Roman"/>
          <w:sz w:val="24"/>
          <w:szCs w:val="24"/>
        </w:rPr>
        <w:t>ILRU/</w:t>
      </w:r>
      <w:r w:rsidR="007B70F2">
        <w:rPr>
          <w:rFonts w:ascii="Verdana" w:hAnsi="Verdana" w:cs="Times New Roman"/>
          <w:sz w:val="24"/>
          <w:szCs w:val="24"/>
        </w:rPr>
        <w:t xml:space="preserve">Southwest ADA Center, Houston Mayor’s Committee for People with Disabilities, </w:t>
      </w:r>
      <w:proofErr w:type="spellStart"/>
      <w:r w:rsidR="007B70F2">
        <w:rPr>
          <w:rFonts w:ascii="Verdana" w:hAnsi="Verdana" w:cs="Times New Roman"/>
          <w:sz w:val="24"/>
          <w:szCs w:val="24"/>
        </w:rPr>
        <w:t>Disability</w:t>
      </w:r>
      <w:proofErr w:type="gramStart"/>
      <w:r w:rsidR="007B70F2">
        <w:rPr>
          <w:rFonts w:ascii="Verdana" w:hAnsi="Verdana" w:cs="Times New Roman"/>
          <w:sz w:val="24"/>
          <w:szCs w:val="24"/>
        </w:rPr>
        <w:t>:IN</w:t>
      </w:r>
      <w:proofErr w:type="spellEnd"/>
      <w:proofErr w:type="gramEnd"/>
      <w:r w:rsidR="007B70F2">
        <w:rPr>
          <w:rFonts w:ascii="Verdana" w:hAnsi="Verdana" w:cs="Times New Roman"/>
          <w:sz w:val="24"/>
          <w:szCs w:val="24"/>
        </w:rPr>
        <w:t xml:space="preserve"> Greater Houston chapter</w:t>
      </w:r>
      <w:r w:rsidR="00437C22">
        <w:rPr>
          <w:rFonts w:ascii="Verdana" w:hAnsi="Verdana" w:cs="Times New Roman"/>
          <w:sz w:val="24"/>
          <w:szCs w:val="24"/>
        </w:rPr>
        <w:t>, TWC, and Workforce Solutions Centers.</w:t>
      </w:r>
    </w:p>
    <w:p w:rsidR="00AB35DF" w:rsidRPr="00437C22" w:rsidRDefault="00AB35DF" w:rsidP="001710A7">
      <w:pPr>
        <w:spacing w:after="0"/>
        <w:rPr>
          <w:rFonts w:ascii="Verdana" w:hAnsi="Verdana" w:cstheme="minorHAnsi"/>
          <w:sz w:val="24"/>
          <w:szCs w:val="24"/>
        </w:rPr>
      </w:pPr>
    </w:p>
    <w:p w:rsidR="00AB35DF" w:rsidRDefault="00437C22" w:rsidP="001710A7">
      <w:pPr>
        <w:spacing w:after="0"/>
        <w:rPr>
          <w:rFonts w:ascii="Verdana" w:hAnsi="Verdana" w:cstheme="minorHAnsi"/>
          <w:sz w:val="24"/>
          <w:szCs w:val="24"/>
        </w:rPr>
      </w:pPr>
      <w:r>
        <w:rPr>
          <w:rFonts w:ascii="Verdana" w:hAnsi="Verdana" w:cstheme="minorHAnsi"/>
          <w:sz w:val="24"/>
          <w:szCs w:val="24"/>
        </w:rPr>
        <w:t>Chair Bangor will propose a draft policy recommendation on the State as a Model Employer</w:t>
      </w:r>
      <w:r w:rsidR="009166F5">
        <w:rPr>
          <w:rFonts w:ascii="Verdana" w:hAnsi="Verdana" w:cstheme="minorHAnsi"/>
          <w:sz w:val="24"/>
          <w:szCs w:val="24"/>
        </w:rPr>
        <w:t xml:space="preserve">, and noted progress </w:t>
      </w:r>
      <w:proofErr w:type="gramStart"/>
      <w:r w:rsidR="009166F5">
        <w:rPr>
          <w:rFonts w:ascii="Verdana" w:hAnsi="Verdana" w:cstheme="minorHAnsi"/>
          <w:sz w:val="24"/>
          <w:szCs w:val="24"/>
        </w:rPr>
        <w:t>can</w:t>
      </w:r>
      <w:r>
        <w:rPr>
          <w:rFonts w:ascii="Verdana" w:hAnsi="Verdana" w:cstheme="minorHAnsi"/>
          <w:sz w:val="24"/>
          <w:szCs w:val="24"/>
        </w:rPr>
        <w:t>not be tracked</w:t>
      </w:r>
      <w:proofErr w:type="gramEnd"/>
      <w:r>
        <w:rPr>
          <w:rFonts w:ascii="Verdana" w:hAnsi="Verdana" w:cstheme="minorHAnsi"/>
          <w:sz w:val="24"/>
          <w:szCs w:val="24"/>
        </w:rPr>
        <w:t xml:space="preserve"> without data. </w:t>
      </w:r>
      <w:r w:rsidR="00AB35DF" w:rsidRPr="00437C22">
        <w:rPr>
          <w:rFonts w:ascii="Verdana" w:hAnsi="Verdana" w:cstheme="minorHAnsi"/>
          <w:sz w:val="24"/>
          <w:szCs w:val="24"/>
        </w:rPr>
        <w:t>TWC</w:t>
      </w:r>
      <w:r w:rsidR="009166F5">
        <w:rPr>
          <w:rFonts w:ascii="Verdana" w:hAnsi="Verdana" w:cstheme="minorHAnsi"/>
          <w:sz w:val="24"/>
          <w:szCs w:val="24"/>
        </w:rPr>
        <w:t>’s</w:t>
      </w:r>
      <w:r w:rsidR="00AB35DF" w:rsidRPr="00437C22">
        <w:rPr>
          <w:rFonts w:ascii="Verdana" w:hAnsi="Verdana" w:cstheme="minorHAnsi"/>
          <w:sz w:val="24"/>
          <w:szCs w:val="24"/>
        </w:rPr>
        <w:t xml:space="preserve"> C</w:t>
      </w:r>
      <w:r w:rsidR="00AD4E58" w:rsidRPr="00437C22">
        <w:rPr>
          <w:rFonts w:ascii="Verdana" w:hAnsi="Verdana" w:cstheme="minorHAnsi"/>
          <w:sz w:val="24"/>
          <w:szCs w:val="24"/>
        </w:rPr>
        <w:t>ivil Rights Division</w:t>
      </w:r>
      <w:r w:rsidR="00AB35DF" w:rsidRPr="00437C22">
        <w:rPr>
          <w:rFonts w:ascii="Verdana" w:hAnsi="Verdana" w:cstheme="minorHAnsi"/>
          <w:sz w:val="24"/>
          <w:szCs w:val="24"/>
        </w:rPr>
        <w:t xml:space="preserve"> publishes a report on the hiring of protected classes. Could </w:t>
      </w:r>
      <w:r w:rsidR="009166F5">
        <w:rPr>
          <w:rFonts w:ascii="Verdana" w:hAnsi="Verdana" w:cstheme="minorHAnsi"/>
          <w:sz w:val="24"/>
          <w:szCs w:val="24"/>
        </w:rPr>
        <w:t xml:space="preserve">Ms. </w:t>
      </w:r>
      <w:proofErr w:type="spellStart"/>
      <w:r w:rsidR="009166F5">
        <w:rPr>
          <w:rFonts w:ascii="Verdana" w:hAnsi="Verdana" w:cstheme="minorHAnsi"/>
          <w:sz w:val="24"/>
          <w:szCs w:val="24"/>
        </w:rPr>
        <w:t>Peden</w:t>
      </w:r>
      <w:proofErr w:type="spellEnd"/>
      <w:r w:rsidR="00AB35DF" w:rsidRPr="00437C22">
        <w:rPr>
          <w:rFonts w:ascii="Verdana" w:hAnsi="Verdana" w:cstheme="minorHAnsi"/>
          <w:sz w:val="24"/>
          <w:szCs w:val="24"/>
        </w:rPr>
        <w:t xml:space="preserve"> brainstorm with TWC and GCPD staff about measuring the employment of p</w:t>
      </w:r>
      <w:r w:rsidR="00227861" w:rsidRPr="00437C22">
        <w:rPr>
          <w:rFonts w:ascii="Verdana" w:hAnsi="Verdana" w:cstheme="minorHAnsi"/>
          <w:sz w:val="24"/>
          <w:szCs w:val="24"/>
        </w:rPr>
        <w:t>eople with disabilities</w:t>
      </w:r>
      <w:r w:rsidR="00AB35DF" w:rsidRPr="00437C22">
        <w:rPr>
          <w:rFonts w:ascii="Verdana" w:hAnsi="Verdana" w:cstheme="minorHAnsi"/>
          <w:sz w:val="24"/>
          <w:szCs w:val="24"/>
        </w:rPr>
        <w:t xml:space="preserve"> in state government</w:t>
      </w:r>
      <w:r>
        <w:rPr>
          <w:rFonts w:ascii="Verdana" w:hAnsi="Verdana" w:cstheme="minorHAnsi"/>
          <w:sz w:val="24"/>
          <w:szCs w:val="24"/>
        </w:rPr>
        <w:t>?</w:t>
      </w:r>
      <w:r w:rsidR="00AB35DF" w:rsidRPr="00437C22">
        <w:rPr>
          <w:rFonts w:ascii="Verdana" w:hAnsi="Verdana" w:cstheme="minorHAnsi"/>
          <w:sz w:val="24"/>
          <w:szCs w:val="24"/>
        </w:rPr>
        <w:t xml:space="preserve"> </w:t>
      </w:r>
      <w:r w:rsidR="009166F5">
        <w:rPr>
          <w:rFonts w:ascii="Verdana" w:hAnsi="Verdana" w:cstheme="minorHAnsi"/>
          <w:sz w:val="24"/>
          <w:szCs w:val="24"/>
        </w:rPr>
        <w:t>V</w:t>
      </w:r>
      <w:r w:rsidR="00AB35DF" w:rsidRPr="00437C22">
        <w:rPr>
          <w:rFonts w:ascii="Verdana" w:hAnsi="Verdana" w:cstheme="minorHAnsi"/>
          <w:sz w:val="24"/>
          <w:szCs w:val="24"/>
        </w:rPr>
        <w:t>oluntary data tracking will show a trend of employment outcomes over time.</w:t>
      </w:r>
      <w:r w:rsidR="008033C6" w:rsidRPr="00437C22">
        <w:rPr>
          <w:rFonts w:ascii="Verdana" w:hAnsi="Verdana" w:cstheme="minorHAnsi"/>
          <w:sz w:val="24"/>
          <w:szCs w:val="24"/>
        </w:rPr>
        <w:t xml:space="preserve"> </w:t>
      </w:r>
      <w:r w:rsidR="008033C6">
        <w:rPr>
          <w:rFonts w:ascii="Verdana" w:hAnsi="Verdana" w:cstheme="minorHAnsi"/>
          <w:sz w:val="24"/>
          <w:szCs w:val="24"/>
        </w:rPr>
        <w:t>ODEP has published an Inclusive Recovery Resources Report</w:t>
      </w:r>
      <w:r w:rsidR="009166F5">
        <w:rPr>
          <w:rFonts w:ascii="Verdana" w:hAnsi="Verdana" w:cstheme="minorHAnsi"/>
          <w:sz w:val="24"/>
          <w:szCs w:val="24"/>
        </w:rPr>
        <w:t>.</w:t>
      </w:r>
    </w:p>
    <w:p w:rsidR="009E0648" w:rsidRPr="00AC07D7" w:rsidRDefault="009E0648" w:rsidP="001710A7">
      <w:pPr>
        <w:spacing w:after="0"/>
        <w:rPr>
          <w:rFonts w:ascii="Verdana" w:hAnsi="Verdana" w:cstheme="minorHAnsi"/>
          <w:sz w:val="24"/>
          <w:szCs w:val="24"/>
        </w:rPr>
      </w:pPr>
    </w:p>
    <w:p w:rsidR="001710A7" w:rsidRDefault="001710A7" w:rsidP="00755253">
      <w:pPr>
        <w:pStyle w:val="NoSpacing"/>
        <w:contextualSpacing/>
        <w:rPr>
          <w:rFonts w:ascii="Verdana" w:hAnsi="Verdana" w:cstheme="minorHAnsi"/>
          <w:sz w:val="24"/>
          <w:szCs w:val="24"/>
        </w:rPr>
      </w:pPr>
      <w:r w:rsidRPr="001E4208">
        <w:rPr>
          <w:rFonts w:ascii="Verdana" w:hAnsi="Verdana" w:cstheme="minorHAnsi"/>
          <w:b/>
          <w:sz w:val="24"/>
          <w:szCs w:val="24"/>
        </w:rPr>
        <w:t>Adjournment</w:t>
      </w:r>
      <w:r>
        <w:rPr>
          <w:rFonts w:ascii="Verdana" w:hAnsi="Verdana" w:cstheme="minorHAnsi"/>
          <w:sz w:val="24"/>
          <w:szCs w:val="24"/>
        </w:rPr>
        <w:t xml:space="preserve"> – </w:t>
      </w:r>
      <w:r w:rsidR="00EB70A7">
        <w:rPr>
          <w:rFonts w:ascii="Verdana" w:hAnsi="Verdana" w:cstheme="minorHAnsi"/>
          <w:sz w:val="24"/>
          <w:szCs w:val="24"/>
        </w:rPr>
        <w:t xml:space="preserve">Upon completion of all items on the agenda, </w:t>
      </w:r>
      <w:r>
        <w:rPr>
          <w:rFonts w:ascii="Verdana" w:hAnsi="Verdana" w:cstheme="minorHAnsi"/>
          <w:sz w:val="24"/>
          <w:szCs w:val="24"/>
        </w:rPr>
        <w:t>Chair Aaron Bangor</w:t>
      </w:r>
      <w:r w:rsidR="00EB70A7">
        <w:rPr>
          <w:rFonts w:ascii="Verdana" w:hAnsi="Verdana" w:cstheme="minorHAnsi"/>
          <w:sz w:val="24"/>
          <w:szCs w:val="24"/>
        </w:rPr>
        <w:t xml:space="preserve"> asked for a motion to adjourn</w:t>
      </w:r>
      <w:r w:rsidR="005162C3">
        <w:rPr>
          <w:rFonts w:ascii="Verdana" w:hAnsi="Verdana" w:cstheme="minorHAnsi"/>
          <w:sz w:val="24"/>
          <w:szCs w:val="24"/>
        </w:rPr>
        <w:t xml:space="preserve"> the meeting</w:t>
      </w:r>
      <w:r w:rsidR="00EB70A7">
        <w:rPr>
          <w:rFonts w:ascii="Verdana" w:hAnsi="Verdana" w:cstheme="minorHAnsi"/>
          <w:sz w:val="24"/>
          <w:szCs w:val="24"/>
        </w:rPr>
        <w:t xml:space="preserve">. Motion by </w:t>
      </w:r>
      <w:r w:rsidR="00227861">
        <w:rPr>
          <w:rFonts w:ascii="Verdana" w:hAnsi="Verdana" w:cstheme="minorHAnsi"/>
          <w:sz w:val="24"/>
          <w:szCs w:val="24"/>
        </w:rPr>
        <w:t xml:space="preserve">Eric </w:t>
      </w:r>
      <w:r w:rsidR="005162C3">
        <w:rPr>
          <w:rFonts w:ascii="Verdana" w:hAnsi="Verdana" w:cstheme="minorHAnsi"/>
          <w:sz w:val="24"/>
          <w:szCs w:val="24"/>
        </w:rPr>
        <w:t>Lindsa</w:t>
      </w:r>
      <w:r w:rsidR="00227861">
        <w:rPr>
          <w:rFonts w:ascii="Verdana" w:hAnsi="Verdana" w:cstheme="minorHAnsi"/>
          <w:sz w:val="24"/>
          <w:szCs w:val="24"/>
        </w:rPr>
        <w:t>y</w:t>
      </w:r>
      <w:r w:rsidR="00EB70A7">
        <w:rPr>
          <w:rFonts w:ascii="Verdana" w:hAnsi="Verdana" w:cstheme="minorHAnsi"/>
          <w:sz w:val="24"/>
          <w:szCs w:val="24"/>
        </w:rPr>
        <w:t xml:space="preserve">; seconded by </w:t>
      </w:r>
      <w:r w:rsidR="00227861">
        <w:rPr>
          <w:rFonts w:ascii="Verdana" w:hAnsi="Verdana" w:cstheme="minorHAnsi"/>
          <w:sz w:val="24"/>
          <w:szCs w:val="24"/>
        </w:rPr>
        <w:t>Ellen Bauman</w:t>
      </w:r>
      <w:r w:rsidR="00EB70A7">
        <w:rPr>
          <w:rFonts w:ascii="Verdana" w:hAnsi="Verdana" w:cstheme="minorHAnsi"/>
          <w:sz w:val="24"/>
          <w:szCs w:val="24"/>
        </w:rPr>
        <w:t>. Meeting</w:t>
      </w:r>
      <w:r w:rsidR="008033C6">
        <w:rPr>
          <w:rFonts w:ascii="Verdana" w:hAnsi="Verdana" w:cstheme="minorHAnsi"/>
          <w:sz w:val="24"/>
          <w:szCs w:val="24"/>
        </w:rPr>
        <w:t xml:space="preserve"> adjourned at 4:</w:t>
      </w:r>
      <w:r w:rsidR="00227861">
        <w:rPr>
          <w:rFonts w:ascii="Verdana" w:hAnsi="Verdana" w:cstheme="minorHAnsi"/>
          <w:sz w:val="24"/>
          <w:szCs w:val="24"/>
        </w:rPr>
        <w:t>43 p.m.</w:t>
      </w:r>
    </w:p>
    <w:p w:rsidR="009816A4" w:rsidRPr="005162C3" w:rsidRDefault="009816A4" w:rsidP="00E741E5">
      <w:pPr>
        <w:pStyle w:val="NoSpacing"/>
        <w:contextualSpacing/>
        <w:rPr>
          <w:rFonts w:ascii="Verdana" w:hAnsi="Verdana" w:cstheme="minorHAnsi"/>
          <w:sz w:val="24"/>
          <w:szCs w:val="24"/>
        </w:rPr>
      </w:pPr>
    </w:p>
    <w:p w:rsidR="008033C6" w:rsidRPr="005162C3" w:rsidRDefault="008033C6" w:rsidP="00E741E5">
      <w:pPr>
        <w:pStyle w:val="NoSpacing"/>
        <w:contextualSpacing/>
        <w:rPr>
          <w:rFonts w:ascii="Verdana" w:hAnsi="Verdana" w:cstheme="minorHAnsi"/>
          <w:sz w:val="24"/>
          <w:szCs w:val="24"/>
        </w:rPr>
      </w:pPr>
      <w:r w:rsidRPr="005162C3">
        <w:rPr>
          <w:rFonts w:ascii="Verdana" w:hAnsi="Verdana" w:cstheme="minorHAnsi"/>
          <w:sz w:val="24"/>
          <w:szCs w:val="24"/>
        </w:rPr>
        <w:t>Submitted by Nancy Van Loan, Recorder</w:t>
      </w:r>
    </w:p>
    <w:p w:rsidR="00CE1614" w:rsidRPr="005162C3" w:rsidRDefault="00CE1614" w:rsidP="00CE1614">
      <w:pPr>
        <w:pStyle w:val="NoSpacing"/>
        <w:contextualSpacing/>
        <w:rPr>
          <w:rFonts w:ascii="Verdana" w:hAnsi="Verdana" w:cstheme="minorHAnsi"/>
          <w:sz w:val="24"/>
          <w:szCs w:val="24"/>
        </w:rPr>
      </w:pPr>
    </w:p>
    <w:p w:rsidR="00CE1614" w:rsidRDefault="00CE1614" w:rsidP="00CE1614">
      <w:pPr>
        <w:pStyle w:val="NoSpacing"/>
        <w:contextualSpacing/>
        <w:rPr>
          <w:rFonts w:ascii="Verdana" w:hAnsi="Verdana" w:cstheme="minorHAnsi"/>
        </w:rPr>
      </w:pPr>
    </w:p>
    <w:p w:rsidR="00755253" w:rsidRDefault="00755253" w:rsidP="00E741E5">
      <w:pPr>
        <w:pStyle w:val="NoSpacing"/>
        <w:contextualSpacing/>
        <w:rPr>
          <w:rFonts w:ascii="Verdana" w:hAnsi="Verdana" w:cstheme="minorHAnsi"/>
          <w:b/>
        </w:rPr>
      </w:pPr>
      <w:r>
        <w:rPr>
          <w:rFonts w:ascii="Verdana" w:hAnsi="Verdana" w:cstheme="minorHAnsi"/>
          <w:b/>
        </w:rPr>
        <w:t>FOLLOW UP ITEMS:</w:t>
      </w:r>
    </w:p>
    <w:p w:rsidR="00227861" w:rsidRPr="00227861" w:rsidRDefault="00227861" w:rsidP="00E741E5">
      <w:pPr>
        <w:pStyle w:val="NoSpacing"/>
        <w:contextualSpacing/>
        <w:rPr>
          <w:rFonts w:ascii="Verdana" w:hAnsi="Verdana" w:cstheme="minorHAnsi"/>
        </w:rPr>
      </w:pPr>
    </w:p>
    <w:p w:rsidR="00227861" w:rsidRPr="005A3653" w:rsidRDefault="00227861" w:rsidP="00227861">
      <w:pPr>
        <w:spacing w:after="0" w:line="240" w:lineRule="auto"/>
        <w:rPr>
          <w:rFonts w:ascii="Verdana" w:hAnsi="Verdana"/>
          <w:sz w:val="24"/>
          <w:szCs w:val="24"/>
        </w:rPr>
      </w:pPr>
      <w:r w:rsidRPr="005A3653">
        <w:rPr>
          <w:rFonts w:ascii="Verdana" w:hAnsi="Verdana" w:cstheme="minorHAnsi"/>
          <w:sz w:val="24"/>
          <w:szCs w:val="24"/>
        </w:rPr>
        <w:t xml:space="preserve">DFPS: </w:t>
      </w:r>
      <w:r w:rsidR="004033DA">
        <w:rPr>
          <w:rFonts w:ascii="Verdana" w:hAnsi="Verdana"/>
          <w:sz w:val="24"/>
          <w:szCs w:val="24"/>
        </w:rPr>
        <w:t>L</w:t>
      </w:r>
      <w:r w:rsidR="005A3653" w:rsidRPr="005A3653">
        <w:rPr>
          <w:rFonts w:ascii="Verdana" w:hAnsi="Verdana"/>
          <w:sz w:val="24"/>
          <w:szCs w:val="24"/>
        </w:rPr>
        <w:t xml:space="preserve">ist of CPS regional developmental disability specialists. </w:t>
      </w:r>
      <w:r w:rsidR="00F52D70">
        <w:rPr>
          <w:rFonts w:ascii="Verdana" w:hAnsi="Verdana"/>
          <w:sz w:val="24"/>
          <w:szCs w:val="24"/>
        </w:rPr>
        <w:t xml:space="preserve">Do </w:t>
      </w:r>
      <w:r w:rsidR="005A3653">
        <w:rPr>
          <w:rFonts w:ascii="Verdana" w:hAnsi="Verdana"/>
          <w:sz w:val="24"/>
          <w:szCs w:val="24"/>
        </w:rPr>
        <w:t>DDS</w:t>
      </w:r>
      <w:r w:rsidR="005A3653" w:rsidRPr="005A3653">
        <w:rPr>
          <w:rFonts w:ascii="Verdana" w:hAnsi="Verdana"/>
          <w:sz w:val="24"/>
          <w:szCs w:val="24"/>
        </w:rPr>
        <w:t xml:space="preserve"> specialists receive training or have expertise in working with kids who are deaf or hard of hearing</w:t>
      </w:r>
      <w:r w:rsidR="00F52D70">
        <w:rPr>
          <w:rFonts w:ascii="Verdana" w:hAnsi="Verdana"/>
          <w:sz w:val="24"/>
          <w:szCs w:val="24"/>
        </w:rPr>
        <w:t>?</w:t>
      </w:r>
    </w:p>
    <w:p w:rsidR="00227861" w:rsidRPr="00D41CF6" w:rsidRDefault="00227861" w:rsidP="00E741E5">
      <w:pPr>
        <w:pStyle w:val="NoSpacing"/>
        <w:contextualSpacing/>
        <w:rPr>
          <w:rFonts w:ascii="Verdana" w:hAnsi="Verdana" w:cstheme="minorHAnsi"/>
          <w:sz w:val="24"/>
          <w:szCs w:val="24"/>
        </w:rPr>
      </w:pPr>
    </w:p>
    <w:p w:rsidR="00227861" w:rsidRPr="00D41CF6" w:rsidRDefault="00227861" w:rsidP="00E741E5">
      <w:pPr>
        <w:pStyle w:val="NoSpacing"/>
        <w:contextualSpacing/>
        <w:rPr>
          <w:rFonts w:ascii="Verdana" w:hAnsi="Verdana" w:cstheme="minorHAnsi"/>
          <w:sz w:val="24"/>
          <w:szCs w:val="24"/>
        </w:rPr>
      </w:pPr>
      <w:r w:rsidRPr="00D41CF6">
        <w:rPr>
          <w:rFonts w:ascii="Verdana" w:hAnsi="Verdana" w:cstheme="minorHAnsi"/>
          <w:sz w:val="24"/>
          <w:szCs w:val="24"/>
        </w:rPr>
        <w:t xml:space="preserve">HHSC: </w:t>
      </w:r>
      <w:r w:rsidR="00F80797">
        <w:rPr>
          <w:rFonts w:ascii="Verdana" w:hAnsi="Verdana" w:cstheme="minorHAnsi"/>
          <w:sz w:val="24"/>
          <w:szCs w:val="24"/>
        </w:rPr>
        <w:t xml:space="preserve">How is the agency addressing </w:t>
      </w:r>
      <w:r w:rsidRPr="00D41CF6">
        <w:rPr>
          <w:rFonts w:ascii="Verdana" w:hAnsi="Verdana" w:cstheme="minorHAnsi"/>
          <w:sz w:val="24"/>
          <w:szCs w:val="24"/>
        </w:rPr>
        <w:t xml:space="preserve">ECI </w:t>
      </w:r>
      <w:r w:rsidR="00446156">
        <w:rPr>
          <w:rFonts w:ascii="Verdana" w:hAnsi="Verdana" w:cstheme="minorHAnsi"/>
          <w:sz w:val="24"/>
          <w:szCs w:val="24"/>
        </w:rPr>
        <w:t xml:space="preserve">provider </w:t>
      </w:r>
      <w:r w:rsidRPr="00D41CF6">
        <w:rPr>
          <w:rFonts w:ascii="Verdana" w:hAnsi="Verdana" w:cstheme="minorHAnsi"/>
          <w:sz w:val="24"/>
          <w:szCs w:val="24"/>
        </w:rPr>
        <w:t>funding</w:t>
      </w:r>
      <w:r w:rsidR="00446156">
        <w:rPr>
          <w:rFonts w:ascii="Verdana" w:hAnsi="Verdana" w:cstheme="minorHAnsi"/>
          <w:sz w:val="24"/>
          <w:szCs w:val="24"/>
        </w:rPr>
        <w:t xml:space="preserve"> and compensation rates</w:t>
      </w:r>
      <w:r w:rsidR="00F80797">
        <w:rPr>
          <w:rFonts w:ascii="Verdana" w:hAnsi="Verdana" w:cstheme="minorHAnsi"/>
          <w:sz w:val="24"/>
          <w:szCs w:val="24"/>
        </w:rPr>
        <w:t xml:space="preserve"> that will allow children to receive needed services?</w:t>
      </w:r>
    </w:p>
    <w:p w:rsidR="00227861" w:rsidRPr="00D41CF6" w:rsidRDefault="00227861" w:rsidP="00E741E5">
      <w:pPr>
        <w:pStyle w:val="NoSpacing"/>
        <w:contextualSpacing/>
        <w:rPr>
          <w:rFonts w:ascii="Verdana" w:hAnsi="Verdana" w:cstheme="minorHAnsi"/>
          <w:sz w:val="24"/>
          <w:szCs w:val="24"/>
        </w:rPr>
      </w:pPr>
    </w:p>
    <w:p w:rsidR="0005635B" w:rsidRDefault="0005635B" w:rsidP="00D41CF6">
      <w:pPr>
        <w:spacing w:after="0" w:line="240" w:lineRule="auto"/>
        <w:rPr>
          <w:rFonts w:ascii="Verdana" w:hAnsi="Verdana" w:cstheme="minorHAnsi"/>
          <w:sz w:val="24"/>
          <w:szCs w:val="24"/>
        </w:rPr>
      </w:pPr>
      <w:r>
        <w:rPr>
          <w:rFonts w:ascii="Verdana" w:hAnsi="Verdana" w:cstheme="minorHAnsi"/>
          <w:sz w:val="24"/>
          <w:szCs w:val="24"/>
        </w:rPr>
        <w:t xml:space="preserve">TWC: </w:t>
      </w:r>
      <w:r w:rsidR="008E1025">
        <w:rPr>
          <w:rFonts w:ascii="Verdana" w:hAnsi="Verdana" w:cstheme="minorHAnsi"/>
          <w:sz w:val="24"/>
          <w:szCs w:val="24"/>
        </w:rPr>
        <w:t>review language of Rider 48 and provide periodic follow up.</w:t>
      </w:r>
    </w:p>
    <w:p w:rsidR="0005635B" w:rsidRDefault="0005635B" w:rsidP="00D41CF6">
      <w:pPr>
        <w:spacing w:after="0" w:line="240" w:lineRule="auto"/>
        <w:rPr>
          <w:rFonts w:ascii="Verdana" w:hAnsi="Verdana" w:cstheme="minorHAnsi"/>
          <w:sz w:val="24"/>
          <w:szCs w:val="24"/>
        </w:rPr>
      </w:pPr>
    </w:p>
    <w:p w:rsidR="00227861" w:rsidRDefault="00227861" w:rsidP="00D41CF6">
      <w:pPr>
        <w:spacing w:after="0" w:line="240" w:lineRule="auto"/>
        <w:rPr>
          <w:rFonts w:ascii="Verdana" w:hAnsi="Verdana"/>
          <w:sz w:val="24"/>
          <w:szCs w:val="24"/>
        </w:rPr>
      </w:pPr>
      <w:r w:rsidRPr="00D41CF6">
        <w:rPr>
          <w:rFonts w:ascii="Verdana" w:hAnsi="Verdana" w:cstheme="minorHAnsi"/>
          <w:sz w:val="24"/>
          <w:szCs w:val="24"/>
        </w:rPr>
        <w:t xml:space="preserve">TWC: </w:t>
      </w:r>
      <w:r w:rsidRPr="00D41CF6">
        <w:rPr>
          <w:rFonts w:ascii="Verdana" w:hAnsi="Verdana"/>
          <w:sz w:val="24"/>
          <w:szCs w:val="24"/>
        </w:rPr>
        <w:t xml:space="preserve">How many BET food service </w:t>
      </w:r>
      <w:r w:rsidR="000B2000">
        <w:rPr>
          <w:rFonts w:ascii="Verdana" w:hAnsi="Verdana"/>
          <w:sz w:val="24"/>
          <w:szCs w:val="24"/>
        </w:rPr>
        <w:t>locations</w:t>
      </w:r>
      <w:r w:rsidR="00D41CF6">
        <w:rPr>
          <w:rFonts w:ascii="Verdana" w:hAnsi="Verdana"/>
          <w:sz w:val="24"/>
          <w:szCs w:val="24"/>
        </w:rPr>
        <w:t xml:space="preserve"> </w:t>
      </w:r>
      <w:proofErr w:type="gramStart"/>
      <w:r w:rsidR="00D41CF6">
        <w:rPr>
          <w:rFonts w:ascii="Verdana" w:hAnsi="Verdana"/>
          <w:sz w:val="24"/>
          <w:szCs w:val="24"/>
        </w:rPr>
        <w:t>were closed</w:t>
      </w:r>
      <w:proofErr w:type="gramEnd"/>
      <w:r w:rsidR="00D41CF6">
        <w:rPr>
          <w:rFonts w:ascii="Verdana" w:hAnsi="Verdana"/>
          <w:sz w:val="24"/>
          <w:szCs w:val="24"/>
        </w:rPr>
        <w:t xml:space="preserve"> during </w:t>
      </w:r>
      <w:r w:rsidR="000B70B4">
        <w:rPr>
          <w:rFonts w:ascii="Verdana" w:hAnsi="Verdana"/>
          <w:sz w:val="24"/>
          <w:szCs w:val="24"/>
        </w:rPr>
        <w:t>C</w:t>
      </w:r>
      <w:r w:rsidR="00D41CF6">
        <w:rPr>
          <w:rFonts w:ascii="Verdana" w:hAnsi="Verdana"/>
          <w:sz w:val="24"/>
          <w:szCs w:val="24"/>
        </w:rPr>
        <w:t>OVID</w:t>
      </w:r>
      <w:r w:rsidR="005A3653">
        <w:rPr>
          <w:rFonts w:ascii="Verdana" w:hAnsi="Verdana"/>
          <w:sz w:val="24"/>
          <w:szCs w:val="24"/>
        </w:rPr>
        <w:t>?</w:t>
      </w:r>
    </w:p>
    <w:p w:rsidR="00F26573" w:rsidRDefault="00F26573" w:rsidP="00D41CF6">
      <w:pPr>
        <w:spacing w:after="0" w:line="240" w:lineRule="auto"/>
        <w:rPr>
          <w:rFonts w:ascii="Verdana" w:hAnsi="Verdana"/>
          <w:sz w:val="24"/>
          <w:szCs w:val="24"/>
        </w:rPr>
      </w:pPr>
    </w:p>
    <w:p w:rsidR="009166F5" w:rsidRPr="00D41CF6" w:rsidRDefault="009166F5" w:rsidP="00D41CF6">
      <w:pPr>
        <w:spacing w:after="0" w:line="240" w:lineRule="auto"/>
        <w:rPr>
          <w:rFonts w:ascii="Verdana" w:hAnsi="Verdana"/>
          <w:sz w:val="24"/>
          <w:szCs w:val="24"/>
        </w:rPr>
      </w:pPr>
      <w:r>
        <w:rPr>
          <w:rFonts w:ascii="Verdana" w:hAnsi="Verdana" w:cstheme="minorHAnsi"/>
          <w:sz w:val="24"/>
          <w:szCs w:val="24"/>
        </w:rPr>
        <w:t xml:space="preserve">TWC: </w:t>
      </w:r>
      <w:r w:rsidRPr="00437C22">
        <w:rPr>
          <w:rFonts w:ascii="Verdana" w:hAnsi="Verdana" w:cstheme="minorHAnsi"/>
          <w:sz w:val="24"/>
          <w:szCs w:val="24"/>
        </w:rPr>
        <w:t>brainstorm with TWC and GCPD staff about measuring the employment of people with disabilities in state government</w:t>
      </w:r>
    </w:p>
    <w:sectPr w:rsidR="009166F5" w:rsidRPr="00D41CF6" w:rsidSect="00FA17A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D01" w:rsidRDefault="006A4D01">
      <w:pPr>
        <w:spacing w:after="0" w:line="240" w:lineRule="auto"/>
      </w:pPr>
      <w:r>
        <w:separator/>
      </w:r>
    </w:p>
  </w:endnote>
  <w:endnote w:type="continuationSeparator" w:id="0">
    <w:p w:rsidR="006A4D01" w:rsidRDefault="006A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D01" w:rsidRDefault="006A4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87713"/>
      <w:docPartObj>
        <w:docPartGallery w:val="Page Numbers (Bottom of Page)"/>
        <w:docPartUnique/>
      </w:docPartObj>
    </w:sdtPr>
    <w:sdtEndPr>
      <w:rPr>
        <w:noProof/>
      </w:rPr>
    </w:sdtEndPr>
    <w:sdtContent>
      <w:p w:rsidR="006A4D01" w:rsidRPr="00F750AF" w:rsidRDefault="006A4D01" w:rsidP="0000001B">
        <w:pPr>
          <w:pStyle w:val="Footer"/>
          <w:jc w:val="right"/>
        </w:pPr>
        <w:r>
          <w:fldChar w:fldCharType="begin"/>
        </w:r>
        <w:r>
          <w:instrText xml:space="preserve"> PAGE   \* MERGEFORMAT </w:instrText>
        </w:r>
        <w:r>
          <w:fldChar w:fldCharType="separate"/>
        </w:r>
        <w:r w:rsidR="006748C0">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0012496"/>
      <w:docPartObj>
        <w:docPartGallery w:val="Page Numbers (Bottom of Page)"/>
        <w:docPartUnique/>
      </w:docPartObj>
    </w:sdtPr>
    <w:sdtEndPr>
      <w:rPr>
        <w:noProof/>
      </w:rPr>
    </w:sdtEndPr>
    <w:sdtContent>
      <w:p w:rsidR="006A4D01" w:rsidRPr="00B710DE" w:rsidRDefault="006A4D01" w:rsidP="00330F3E">
        <w:pPr>
          <w:pStyle w:val="Footer"/>
          <w:jc w:val="right"/>
          <w:rPr>
            <w:sz w:val="28"/>
            <w:szCs w:val="28"/>
          </w:rPr>
        </w:pPr>
        <w:r w:rsidRPr="00B710DE">
          <w:rPr>
            <w:sz w:val="28"/>
            <w:szCs w:val="28"/>
          </w:rPr>
          <w:fldChar w:fldCharType="begin"/>
        </w:r>
        <w:r w:rsidRPr="00B710DE">
          <w:rPr>
            <w:sz w:val="28"/>
            <w:szCs w:val="28"/>
          </w:rPr>
          <w:instrText xml:space="preserve"> PAGE   \* MERGEFORMAT </w:instrText>
        </w:r>
        <w:r w:rsidRPr="00B710DE">
          <w:rPr>
            <w:sz w:val="28"/>
            <w:szCs w:val="28"/>
          </w:rPr>
          <w:fldChar w:fldCharType="separate"/>
        </w:r>
        <w:r>
          <w:rPr>
            <w:noProof/>
            <w:sz w:val="28"/>
            <w:szCs w:val="28"/>
          </w:rPr>
          <w:t>1</w:t>
        </w:r>
        <w:r w:rsidRPr="00B710DE">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D01" w:rsidRDefault="006A4D01">
      <w:pPr>
        <w:spacing w:after="0" w:line="240" w:lineRule="auto"/>
      </w:pPr>
      <w:r>
        <w:separator/>
      </w:r>
    </w:p>
  </w:footnote>
  <w:footnote w:type="continuationSeparator" w:id="0">
    <w:p w:rsidR="006A4D01" w:rsidRDefault="006A4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D01" w:rsidRDefault="006A4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D01" w:rsidRDefault="006A4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D01" w:rsidRDefault="006A4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04D"/>
    <w:multiLevelType w:val="hybridMultilevel"/>
    <w:tmpl w:val="9542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6053"/>
    <w:multiLevelType w:val="hybridMultilevel"/>
    <w:tmpl w:val="FBF214E2"/>
    <w:lvl w:ilvl="0" w:tplc="5A002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F604E"/>
    <w:multiLevelType w:val="hybridMultilevel"/>
    <w:tmpl w:val="9C5AC1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AE389C"/>
    <w:multiLevelType w:val="hybridMultilevel"/>
    <w:tmpl w:val="60B8C6F4"/>
    <w:lvl w:ilvl="0" w:tplc="0712A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72AA9"/>
    <w:multiLevelType w:val="hybridMultilevel"/>
    <w:tmpl w:val="F030F7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551D3"/>
    <w:multiLevelType w:val="hybridMultilevel"/>
    <w:tmpl w:val="A8A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7043D9"/>
    <w:multiLevelType w:val="hybridMultilevel"/>
    <w:tmpl w:val="4ED6E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882757"/>
    <w:multiLevelType w:val="hybridMultilevel"/>
    <w:tmpl w:val="BB84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4D5A"/>
    <w:multiLevelType w:val="hybridMultilevel"/>
    <w:tmpl w:val="8CBCADBA"/>
    <w:lvl w:ilvl="0" w:tplc="655E378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96178"/>
    <w:multiLevelType w:val="hybridMultilevel"/>
    <w:tmpl w:val="F7D2E0FE"/>
    <w:lvl w:ilvl="0" w:tplc="E44863E4">
      <w:start w:val="1"/>
      <w:numFmt w:val="upperRoman"/>
      <w:lvlText w:val="%1I."/>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2120D1"/>
    <w:multiLevelType w:val="hybridMultilevel"/>
    <w:tmpl w:val="015A1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10F9A"/>
    <w:multiLevelType w:val="hybridMultilevel"/>
    <w:tmpl w:val="68CE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A04206"/>
    <w:multiLevelType w:val="multilevel"/>
    <w:tmpl w:val="E3E8FB3E"/>
    <w:lvl w:ilvl="0">
      <w:start w:val="1"/>
      <w:numFmt w:val="lowerLetter"/>
      <w:lvlText w:val="%1."/>
      <w:lvlJc w:val="left"/>
      <w:pPr>
        <w:ind w:left="360" w:hanging="360"/>
      </w:pPr>
      <w:rPr>
        <w:rFonts w:ascii="Verdana" w:eastAsiaTheme="minorHAnsi" w:hAnsi="Verdana" w:cstheme="minorBid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3722F5"/>
    <w:multiLevelType w:val="hybridMultilevel"/>
    <w:tmpl w:val="A51A5F1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261FAB"/>
    <w:multiLevelType w:val="hybridMultilevel"/>
    <w:tmpl w:val="219E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412F1"/>
    <w:multiLevelType w:val="hybridMultilevel"/>
    <w:tmpl w:val="56905F08"/>
    <w:lvl w:ilvl="0" w:tplc="0BF4DB88">
      <w:start w:val="1"/>
      <w:numFmt w:val="upperRoman"/>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6D1541"/>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BE6030"/>
    <w:multiLevelType w:val="hybridMultilevel"/>
    <w:tmpl w:val="2878DDB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A50962"/>
    <w:multiLevelType w:val="hybridMultilevel"/>
    <w:tmpl w:val="54E899C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756730"/>
    <w:multiLevelType w:val="hybridMultilevel"/>
    <w:tmpl w:val="808AA712"/>
    <w:lvl w:ilvl="0" w:tplc="E3EEBAA8">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43D3248"/>
    <w:multiLevelType w:val="hybridMultilevel"/>
    <w:tmpl w:val="A850A96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5171AC"/>
    <w:multiLevelType w:val="hybridMultilevel"/>
    <w:tmpl w:val="3734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521B2"/>
    <w:multiLevelType w:val="hybridMultilevel"/>
    <w:tmpl w:val="9E8037AC"/>
    <w:lvl w:ilvl="0" w:tplc="1AE4EBB4">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DF2E81"/>
    <w:multiLevelType w:val="hybridMultilevel"/>
    <w:tmpl w:val="B1C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C4DFE"/>
    <w:multiLevelType w:val="hybridMultilevel"/>
    <w:tmpl w:val="CF84A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1181F"/>
    <w:multiLevelType w:val="hybridMultilevel"/>
    <w:tmpl w:val="0DFCC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F737A9"/>
    <w:multiLevelType w:val="hybridMultilevel"/>
    <w:tmpl w:val="01BCDA96"/>
    <w:lvl w:ilvl="0" w:tplc="2A3002CE">
      <w:start w:val="1"/>
      <w:numFmt w:val="bullet"/>
      <w:lvlText w:val=""/>
      <w:lvlJc w:val="left"/>
      <w:pPr>
        <w:tabs>
          <w:tab w:val="num" w:pos="720"/>
        </w:tabs>
        <w:ind w:left="720" w:hanging="360"/>
      </w:pPr>
      <w:rPr>
        <w:rFonts w:ascii="Wingdings" w:hAnsi="Wingdings" w:hint="default"/>
      </w:rPr>
    </w:lvl>
    <w:lvl w:ilvl="1" w:tplc="EC02C408" w:tentative="1">
      <w:start w:val="1"/>
      <w:numFmt w:val="bullet"/>
      <w:lvlText w:val=""/>
      <w:lvlJc w:val="left"/>
      <w:pPr>
        <w:tabs>
          <w:tab w:val="num" w:pos="1440"/>
        </w:tabs>
        <w:ind w:left="1440" w:hanging="360"/>
      </w:pPr>
      <w:rPr>
        <w:rFonts w:ascii="Wingdings" w:hAnsi="Wingdings" w:hint="default"/>
      </w:rPr>
    </w:lvl>
    <w:lvl w:ilvl="2" w:tplc="DB5ACAC6" w:tentative="1">
      <w:start w:val="1"/>
      <w:numFmt w:val="bullet"/>
      <w:lvlText w:val=""/>
      <w:lvlJc w:val="left"/>
      <w:pPr>
        <w:tabs>
          <w:tab w:val="num" w:pos="2160"/>
        </w:tabs>
        <w:ind w:left="2160" w:hanging="360"/>
      </w:pPr>
      <w:rPr>
        <w:rFonts w:ascii="Wingdings" w:hAnsi="Wingdings" w:hint="default"/>
      </w:rPr>
    </w:lvl>
    <w:lvl w:ilvl="3" w:tplc="978ECA80" w:tentative="1">
      <w:start w:val="1"/>
      <w:numFmt w:val="bullet"/>
      <w:lvlText w:val=""/>
      <w:lvlJc w:val="left"/>
      <w:pPr>
        <w:tabs>
          <w:tab w:val="num" w:pos="2880"/>
        </w:tabs>
        <w:ind w:left="2880" w:hanging="360"/>
      </w:pPr>
      <w:rPr>
        <w:rFonts w:ascii="Wingdings" w:hAnsi="Wingdings" w:hint="default"/>
      </w:rPr>
    </w:lvl>
    <w:lvl w:ilvl="4" w:tplc="0E74ED46" w:tentative="1">
      <w:start w:val="1"/>
      <w:numFmt w:val="bullet"/>
      <w:lvlText w:val=""/>
      <w:lvlJc w:val="left"/>
      <w:pPr>
        <w:tabs>
          <w:tab w:val="num" w:pos="3600"/>
        </w:tabs>
        <w:ind w:left="3600" w:hanging="360"/>
      </w:pPr>
      <w:rPr>
        <w:rFonts w:ascii="Wingdings" w:hAnsi="Wingdings" w:hint="default"/>
      </w:rPr>
    </w:lvl>
    <w:lvl w:ilvl="5" w:tplc="3CFE4288" w:tentative="1">
      <w:start w:val="1"/>
      <w:numFmt w:val="bullet"/>
      <w:lvlText w:val=""/>
      <w:lvlJc w:val="left"/>
      <w:pPr>
        <w:tabs>
          <w:tab w:val="num" w:pos="4320"/>
        </w:tabs>
        <w:ind w:left="4320" w:hanging="360"/>
      </w:pPr>
      <w:rPr>
        <w:rFonts w:ascii="Wingdings" w:hAnsi="Wingdings" w:hint="default"/>
      </w:rPr>
    </w:lvl>
    <w:lvl w:ilvl="6" w:tplc="D0F62212" w:tentative="1">
      <w:start w:val="1"/>
      <w:numFmt w:val="bullet"/>
      <w:lvlText w:val=""/>
      <w:lvlJc w:val="left"/>
      <w:pPr>
        <w:tabs>
          <w:tab w:val="num" w:pos="5040"/>
        </w:tabs>
        <w:ind w:left="5040" w:hanging="360"/>
      </w:pPr>
      <w:rPr>
        <w:rFonts w:ascii="Wingdings" w:hAnsi="Wingdings" w:hint="default"/>
      </w:rPr>
    </w:lvl>
    <w:lvl w:ilvl="7" w:tplc="5DF268F2" w:tentative="1">
      <w:start w:val="1"/>
      <w:numFmt w:val="bullet"/>
      <w:lvlText w:val=""/>
      <w:lvlJc w:val="left"/>
      <w:pPr>
        <w:tabs>
          <w:tab w:val="num" w:pos="5760"/>
        </w:tabs>
        <w:ind w:left="5760" w:hanging="360"/>
      </w:pPr>
      <w:rPr>
        <w:rFonts w:ascii="Wingdings" w:hAnsi="Wingdings" w:hint="default"/>
      </w:rPr>
    </w:lvl>
    <w:lvl w:ilvl="8" w:tplc="A448C99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94AE9"/>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B95A7D"/>
    <w:multiLevelType w:val="hybridMultilevel"/>
    <w:tmpl w:val="60F2C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74B5104E"/>
    <w:multiLevelType w:val="hybridMultilevel"/>
    <w:tmpl w:val="C810A3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12366E"/>
    <w:multiLevelType w:val="hybridMultilevel"/>
    <w:tmpl w:val="C284DD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8"/>
  </w:num>
  <w:num w:numId="3">
    <w:abstractNumId w:val="3"/>
  </w:num>
  <w:num w:numId="4">
    <w:abstractNumId w:val="9"/>
  </w:num>
  <w:num w:numId="5">
    <w:abstractNumId w:val="15"/>
  </w:num>
  <w:num w:numId="6">
    <w:abstractNumId w:val="24"/>
  </w:num>
  <w:num w:numId="7">
    <w:abstractNumId w:val="16"/>
  </w:num>
  <w:num w:numId="8">
    <w:abstractNumId w:val="28"/>
  </w:num>
  <w:num w:numId="9">
    <w:abstractNumId w:val="17"/>
  </w:num>
  <w:num w:numId="10">
    <w:abstractNumId w:val="3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9"/>
  </w:num>
  <w:num w:numId="14">
    <w:abstractNumId w:val="11"/>
  </w:num>
  <w:num w:numId="15">
    <w:abstractNumId w:val="23"/>
  </w:num>
  <w:num w:numId="16">
    <w:abstractNumId w:val="7"/>
  </w:num>
  <w:num w:numId="17">
    <w:abstractNumId w:val="30"/>
  </w:num>
  <w:num w:numId="18">
    <w:abstractNumId w:val="19"/>
  </w:num>
  <w:num w:numId="19">
    <w:abstractNumId w:val="12"/>
  </w:num>
  <w:num w:numId="20">
    <w:abstractNumId w:val="1"/>
  </w:num>
  <w:num w:numId="21">
    <w:abstractNumId w:val="26"/>
  </w:num>
  <w:num w:numId="22">
    <w:abstractNumId w:val="2"/>
  </w:num>
  <w:num w:numId="23">
    <w:abstractNumId w:val="13"/>
  </w:num>
  <w:num w:numId="24">
    <w:abstractNumId w:val="25"/>
  </w:num>
  <w:num w:numId="25">
    <w:abstractNumId w:val="21"/>
  </w:num>
  <w:num w:numId="26">
    <w:abstractNumId w:val="6"/>
  </w:num>
  <w:num w:numId="27">
    <w:abstractNumId w:val="18"/>
  </w:num>
  <w:num w:numId="28">
    <w:abstractNumId w:val="10"/>
  </w:num>
  <w:num w:numId="29">
    <w:abstractNumId w:val="4"/>
  </w:num>
  <w:num w:numId="30">
    <w:abstractNumId w:val="0"/>
  </w:num>
  <w:num w:numId="31">
    <w:abstractNumId w:val="14"/>
  </w:num>
  <w:num w:numId="32">
    <w:abstractNumId w:val="2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D1"/>
    <w:rsid w:val="0000001B"/>
    <w:rsid w:val="0000068A"/>
    <w:rsid w:val="00002859"/>
    <w:rsid w:val="00004819"/>
    <w:rsid w:val="000075F9"/>
    <w:rsid w:val="00012845"/>
    <w:rsid w:val="00012BA0"/>
    <w:rsid w:val="00012BF5"/>
    <w:rsid w:val="00013776"/>
    <w:rsid w:val="00015BAF"/>
    <w:rsid w:val="00021B52"/>
    <w:rsid w:val="00023E2F"/>
    <w:rsid w:val="000249A2"/>
    <w:rsid w:val="0002552D"/>
    <w:rsid w:val="0002626A"/>
    <w:rsid w:val="000269F4"/>
    <w:rsid w:val="00026C12"/>
    <w:rsid w:val="00026C6D"/>
    <w:rsid w:val="000313C1"/>
    <w:rsid w:val="000351B6"/>
    <w:rsid w:val="00036118"/>
    <w:rsid w:val="0003790C"/>
    <w:rsid w:val="00041825"/>
    <w:rsid w:val="00042FB7"/>
    <w:rsid w:val="00045641"/>
    <w:rsid w:val="0004578B"/>
    <w:rsid w:val="00046609"/>
    <w:rsid w:val="0004663C"/>
    <w:rsid w:val="00047FE1"/>
    <w:rsid w:val="00052607"/>
    <w:rsid w:val="0005635B"/>
    <w:rsid w:val="00057E31"/>
    <w:rsid w:val="00060692"/>
    <w:rsid w:val="0006116A"/>
    <w:rsid w:val="00062CD7"/>
    <w:rsid w:val="000636C7"/>
    <w:rsid w:val="000669E6"/>
    <w:rsid w:val="0006750A"/>
    <w:rsid w:val="00072918"/>
    <w:rsid w:val="00072EDA"/>
    <w:rsid w:val="00080B0D"/>
    <w:rsid w:val="000837BD"/>
    <w:rsid w:val="000856B1"/>
    <w:rsid w:val="0008749B"/>
    <w:rsid w:val="000878B0"/>
    <w:rsid w:val="000922D4"/>
    <w:rsid w:val="0009762A"/>
    <w:rsid w:val="00097759"/>
    <w:rsid w:val="000A010F"/>
    <w:rsid w:val="000A29C9"/>
    <w:rsid w:val="000A50B4"/>
    <w:rsid w:val="000A52F4"/>
    <w:rsid w:val="000A54B5"/>
    <w:rsid w:val="000A54C9"/>
    <w:rsid w:val="000A6865"/>
    <w:rsid w:val="000B0228"/>
    <w:rsid w:val="000B03F0"/>
    <w:rsid w:val="000B2000"/>
    <w:rsid w:val="000B2A85"/>
    <w:rsid w:val="000B2CA6"/>
    <w:rsid w:val="000B31A5"/>
    <w:rsid w:val="000B5758"/>
    <w:rsid w:val="000B70B4"/>
    <w:rsid w:val="000C1680"/>
    <w:rsid w:val="000C23B1"/>
    <w:rsid w:val="000C2579"/>
    <w:rsid w:val="000C56E8"/>
    <w:rsid w:val="000C7BCB"/>
    <w:rsid w:val="000D121A"/>
    <w:rsid w:val="000D14C9"/>
    <w:rsid w:val="000D79A6"/>
    <w:rsid w:val="000E182A"/>
    <w:rsid w:val="000E41AA"/>
    <w:rsid w:val="000E708E"/>
    <w:rsid w:val="000F1A24"/>
    <w:rsid w:val="000F1AE8"/>
    <w:rsid w:val="000F2016"/>
    <w:rsid w:val="000F79E0"/>
    <w:rsid w:val="000F7A17"/>
    <w:rsid w:val="001018B0"/>
    <w:rsid w:val="00101A62"/>
    <w:rsid w:val="00101BEB"/>
    <w:rsid w:val="00103320"/>
    <w:rsid w:val="001068D5"/>
    <w:rsid w:val="00111CBC"/>
    <w:rsid w:val="00112FEC"/>
    <w:rsid w:val="0011334A"/>
    <w:rsid w:val="00115D9D"/>
    <w:rsid w:val="00116D71"/>
    <w:rsid w:val="00124408"/>
    <w:rsid w:val="00124C84"/>
    <w:rsid w:val="001251E1"/>
    <w:rsid w:val="0012765A"/>
    <w:rsid w:val="0013582C"/>
    <w:rsid w:val="00136359"/>
    <w:rsid w:val="001374B8"/>
    <w:rsid w:val="001416CB"/>
    <w:rsid w:val="00142A19"/>
    <w:rsid w:val="00144A64"/>
    <w:rsid w:val="00146A95"/>
    <w:rsid w:val="0014760B"/>
    <w:rsid w:val="00152F47"/>
    <w:rsid w:val="001545A2"/>
    <w:rsid w:val="00161916"/>
    <w:rsid w:val="00162160"/>
    <w:rsid w:val="00162ECF"/>
    <w:rsid w:val="00165671"/>
    <w:rsid w:val="00165A86"/>
    <w:rsid w:val="00165D89"/>
    <w:rsid w:val="001705C5"/>
    <w:rsid w:val="00170FC8"/>
    <w:rsid w:val="001710A7"/>
    <w:rsid w:val="001731D3"/>
    <w:rsid w:val="001739AC"/>
    <w:rsid w:val="001750CE"/>
    <w:rsid w:val="001773EE"/>
    <w:rsid w:val="00181DBC"/>
    <w:rsid w:val="001824BD"/>
    <w:rsid w:val="00182AE2"/>
    <w:rsid w:val="0018390E"/>
    <w:rsid w:val="00185569"/>
    <w:rsid w:val="001908F8"/>
    <w:rsid w:val="001924C0"/>
    <w:rsid w:val="00192BB4"/>
    <w:rsid w:val="001930B0"/>
    <w:rsid w:val="001946F8"/>
    <w:rsid w:val="001B061E"/>
    <w:rsid w:val="001B0687"/>
    <w:rsid w:val="001B39D9"/>
    <w:rsid w:val="001B55F0"/>
    <w:rsid w:val="001B5A43"/>
    <w:rsid w:val="001C132A"/>
    <w:rsid w:val="001C1600"/>
    <w:rsid w:val="001C28C7"/>
    <w:rsid w:val="001C2DFD"/>
    <w:rsid w:val="001C38FA"/>
    <w:rsid w:val="001C3EC7"/>
    <w:rsid w:val="001C72E5"/>
    <w:rsid w:val="001D10F8"/>
    <w:rsid w:val="001D175C"/>
    <w:rsid w:val="001D1D03"/>
    <w:rsid w:val="001D2FCB"/>
    <w:rsid w:val="001D3375"/>
    <w:rsid w:val="001D3D48"/>
    <w:rsid w:val="001D6A0D"/>
    <w:rsid w:val="001E0F9A"/>
    <w:rsid w:val="001E1D69"/>
    <w:rsid w:val="001E2249"/>
    <w:rsid w:val="001E326A"/>
    <w:rsid w:val="001E4208"/>
    <w:rsid w:val="001E5D67"/>
    <w:rsid w:val="001F1DC6"/>
    <w:rsid w:val="001F22D0"/>
    <w:rsid w:val="001F2850"/>
    <w:rsid w:val="001F2FE6"/>
    <w:rsid w:val="001F49CD"/>
    <w:rsid w:val="001F50F4"/>
    <w:rsid w:val="001F52FD"/>
    <w:rsid w:val="001F5472"/>
    <w:rsid w:val="001F5DFE"/>
    <w:rsid w:val="001F6AAC"/>
    <w:rsid w:val="002005B0"/>
    <w:rsid w:val="0020286C"/>
    <w:rsid w:val="00205E8E"/>
    <w:rsid w:val="002068D2"/>
    <w:rsid w:val="00207506"/>
    <w:rsid w:val="00207530"/>
    <w:rsid w:val="00207EC8"/>
    <w:rsid w:val="0021699D"/>
    <w:rsid w:val="00216FAB"/>
    <w:rsid w:val="00220CAF"/>
    <w:rsid w:val="00221C08"/>
    <w:rsid w:val="00223755"/>
    <w:rsid w:val="002260AC"/>
    <w:rsid w:val="00226FAD"/>
    <w:rsid w:val="002275C1"/>
    <w:rsid w:val="00227861"/>
    <w:rsid w:val="00230D92"/>
    <w:rsid w:val="002324B8"/>
    <w:rsid w:val="00232977"/>
    <w:rsid w:val="00234F03"/>
    <w:rsid w:val="002351ED"/>
    <w:rsid w:val="0023540C"/>
    <w:rsid w:val="00240FE6"/>
    <w:rsid w:val="0024453D"/>
    <w:rsid w:val="0025368A"/>
    <w:rsid w:val="00256153"/>
    <w:rsid w:val="00256C52"/>
    <w:rsid w:val="00262277"/>
    <w:rsid w:val="00266A61"/>
    <w:rsid w:val="00270768"/>
    <w:rsid w:val="00271036"/>
    <w:rsid w:val="00271075"/>
    <w:rsid w:val="00272F1B"/>
    <w:rsid w:val="00273660"/>
    <w:rsid w:val="00276B50"/>
    <w:rsid w:val="00276F1E"/>
    <w:rsid w:val="002778E1"/>
    <w:rsid w:val="00286D28"/>
    <w:rsid w:val="00290B38"/>
    <w:rsid w:val="002921A3"/>
    <w:rsid w:val="00292E80"/>
    <w:rsid w:val="002932FE"/>
    <w:rsid w:val="00296B2B"/>
    <w:rsid w:val="002A1F12"/>
    <w:rsid w:val="002A21D0"/>
    <w:rsid w:val="002A2C12"/>
    <w:rsid w:val="002A2E9A"/>
    <w:rsid w:val="002A6107"/>
    <w:rsid w:val="002A615A"/>
    <w:rsid w:val="002B0F04"/>
    <w:rsid w:val="002B10E6"/>
    <w:rsid w:val="002B57D5"/>
    <w:rsid w:val="002B59C1"/>
    <w:rsid w:val="002B777F"/>
    <w:rsid w:val="002B7CAD"/>
    <w:rsid w:val="002C139F"/>
    <w:rsid w:val="002C1A10"/>
    <w:rsid w:val="002C3B5C"/>
    <w:rsid w:val="002C6CEF"/>
    <w:rsid w:val="002D036B"/>
    <w:rsid w:val="002D2343"/>
    <w:rsid w:val="002D27BA"/>
    <w:rsid w:val="002D5DD0"/>
    <w:rsid w:val="002D6A10"/>
    <w:rsid w:val="002D6A54"/>
    <w:rsid w:val="002D78FD"/>
    <w:rsid w:val="002E17A6"/>
    <w:rsid w:val="002E24DF"/>
    <w:rsid w:val="002E25C4"/>
    <w:rsid w:val="002E2EF4"/>
    <w:rsid w:val="002E6616"/>
    <w:rsid w:val="002E6674"/>
    <w:rsid w:val="002E7212"/>
    <w:rsid w:val="002F4DC3"/>
    <w:rsid w:val="003002F2"/>
    <w:rsid w:val="003005E1"/>
    <w:rsid w:val="00305867"/>
    <w:rsid w:val="003112D5"/>
    <w:rsid w:val="003128FD"/>
    <w:rsid w:val="0031296F"/>
    <w:rsid w:val="00313245"/>
    <w:rsid w:val="00313E7B"/>
    <w:rsid w:val="00315C13"/>
    <w:rsid w:val="003169FF"/>
    <w:rsid w:val="00320229"/>
    <w:rsid w:val="003204A1"/>
    <w:rsid w:val="00321943"/>
    <w:rsid w:val="0032484D"/>
    <w:rsid w:val="00327DE0"/>
    <w:rsid w:val="00330A0E"/>
    <w:rsid w:val="00330AC5"/>
    <w:rsid w:val="00330F3E"/>
    <w:rsid w:val="003314EE"/>
    <w:rsid w:val="00331B72"/>
    <w:rsid w:val="003320C7"/>
    <w:rsid w:val="0033263E"/>
    <w:rsid w:val="00332BA7"/>
    <w:rsid w:val="00332E40"/>
    <w:rsid w:val="00336C6D"/>
    <w:rsid w:val="003439AA"/>
    <w:rsid w:val="00344320"/>
    <w:rsid w:val="00344590"/>
    <w:rsid w:val="00345BF5"/>
    <w:rsid w:val="00346E27"/>
    <w:rsid w:val="00347391"/>
    <w:rsid w:val="00351C41"/>
    <w:rsid w:val="00352194"/>
    <w:rsid w:val="00354584"/>
    <w:rsid w:val="00361FFC"/>
    <w:rsid w:val="0036234C"/>
    <w:rsid w:val="00363CCC"/>
    <w:rsid w:val="00364B31"/>
    <w:rsid w:val="0036532F"/>
    <w:rsid w:val="003670E7"/>
    <w:rsid w:val="0036721E"/>
    <w:rsid w:val="00367950"/>
    <w:rsid w:val="0037094D"/>
    <w:rsid w:val="0037127E"/>
    <w:rsid w:val="00371AC1"/>
    <w:rsid w:val="00374054"/>
    <w:rsid w:val="00374DC6"/>
    <w:rsid w:val="003762E3"/>
    <w:rsid w:val="003763A2"/>
    <w:rsid w:val="00376908"/>
    <w:rsid w:val="00380C21"/>
    <w:rsid w:val="0038119D"/>
    <w:rsid w:val="00381A7A"/>
    <w:rsid w:val="003834DC"/>
    <w:rsid w:val="0038693F"/>
    <w:rsid w:val="00391446"/>
    <w:rsid w:val="00392C2D"/>
    <w:rsid w:val="003934F5"/>
    <w:rsid w:val="00393968"/>
    <w:rsid w:val="00397376"/>
    <w:rsid w:val="00397902"/>
    <w:rsid w:val="003A0210"/>
    <w:rsid w:val="003A28BD"/>
    <w:rsid w:val="003A38D6"/>
    <w:rsid w:val="003A3F20"/>
    <w:rsid w:val="003A47A4"/>
    <w:rsid w:val="003A4A6D"/>
    <w:rsid w:val="003B4A3C"/>
    <w:rsid w:val="003B6892"/>
    <w:rsid w:val="003C03FE"/>
    <w:rsid w:val="003C1844"/>
    <w:rsid w:val="003C2EAD"/>
    <w:rsid w:val="003C4A4A"/>
    <w:rsid w:val="003C6065"/>
    <w:rsid w:val="003C67CD"/>
    <w:rsid w:val="003C7BC6"/>
    <w:rsid w:val="003D32CF"/>
    <w:rsid w:val="003D58D1"/>
    <w:rsid w:val="003D60A0"/>
    <w:rsid w:val="003D7536"/>
    <w:rsid w:val="003D7F8D"/>
    <w:rsid w:val="003E0AC2"/>
    <w:rsid w:val="003E1B91"/>
    <w:rsid w:val="003E3D57"/>
    <w:rsid w:val="003E5134"/>
    <w:rsid w:val="003E65F5"/>
    <w:rsid w:val="003F34AF"/>
    <w:rsid w:val="003F5BB7"/>
    <w:rsid w:val="003F6D8D"/>
    <w:rsid w:val="00401443"/>
    <w:rsid w:val="0040246E"/>
    <w:rsid w:val="004033DA"/>
    <w:rsid w:val="004048C4"/>
    <w:rsid w:val="00405B22"/>
    <w:rsid w:val="004120F7"/>
    <w:rsid w:val="004139C3"/>
    <w:rsid w:val="00414F0F"/>
    <w:rsid w:val="00416AA8"/>
    <w:rsid w:val="0041793C"/>
    <w:rsid w:val="00421CBF"/>
    <w:rsid w:val="004225ED"/>
    <w:rsid w:val="004264A0"/>
    <w:rsid w:val="004272CF"/>
    <w:rsid w:val="00431A96"/>
    <w:rsid w:val="00431B99"/>
    <w:rsid w:val="004329DC"/>
    <w:rsid w:val="004339E3"/>
    <w:rsid w:val="00434137"/>
    <w:rsid w:val="0043529D"/>
    <w:rsid w:val="00437C22"/>
    <w:rsid w:val="00443379"/>
    <w:rsid w:val="00443576"/>
    <w:rsid w:val="00444DF7"/>
    <w:rsid w:val="00444F35"/>
    <w:rsid w:val="00445ABE"/>
    <w:rsid w:val="00446156"/>
    <w:rsid w:val="0044676A"/>
    <w:rsid w:val="00450017"/>
    <w:rsid w:val="004519BE"/>
    <w:rsid w:val="0045568E"/>
    <w:rsid w:val="00456CBC"/>
    <w:rsid w:val="0046207C"/>
    <w:rsid w:val="0046251B"/>
    <w:rsid w:val="0046460D"/>
    <w:rsid w:val="0046710E"/>
    <w:rsid w:val="00471CB7"/>
    <w:rsid w:val="004760A6"/>
    <w:rsid w:val="00477271"/>
    <w:rsid w:val="0048155F"/>
    <w:rsid w:val="00482A2E"/>
    <w:rsid w:val="00482BF0"/>
    <w:rsid w:val="0048528B"/>
    <w:rsid w:val="004857A0"/>
    <w:rsid w:val="004861E7"/>
    <w:rsid w:val="004865B0"/>
    <w:rsid w:val="00486F95"/>
    <w:rsid w:val="004900C6"/>
    <w:rsid w:val="0049146E"/>
    <w:rsid w:val="004922C2"/>
    <w:rsid w:val="004928F6"/>
    <w:rsid w:val="00493AA0"/>
    <w:rsid w:val="004952D9"/>
    <w:rsid w:val="004965CF"/>
    <w:rsid w:val="00497448"/>
    <w:rsid w:val="00497C76"/>
    <w:rsid w:val="004A05BB"/>
    <w:rsid w:val="004A2843"/>
    <w:rsid w:val="004B154F"/>
    <w:rsid w:val="004B1FFA"/>
    <w:rsid w:val="004B2426"/>
    <w:rsid w:val="004B2738"/>
    <w:rsid w:val="004B37DA"/>
    <w:rsid w:val="004B6563"/>
    <w:rsid w:val="004B72B7"/>
    <w:rsid w:val="004C0BFE"/>
    <w:rsid w:val="004C17DB"/>
    <w:rsid w:val="004C2EBC"/>
    <w:rsid w:val="004C37F6"/>
    <w:rsid w:val="004D1626"/>
    <w:rsid w:val="004D340F"/>
    <w:rsid w:val="004D52D4"/>
    <w:rsid w:val="004D5AF6"/>
    <w:rsid w:val="004E737E"/>
    <w:rsid w:val="004F10AB"/>
    <w:rsid w:val="004F1CE0"/>
    <w:rsid w:val="004F31F9"/>
    <w:rsid w:val="004F51C2"/>
    <w:rsid w:val="004F645C"/>
    <w:rsid w:val="00500414"/>
    <w:rsid w:val="00501684"/>
    <w:rsid w:val="005019B9"/>
    <w:rsid w:val="00501EA6"/>
    <w:rsid w:val="00501FB1"/>
    <w:rsid w:val="005047A2"/>
    <w:rsid w:val="00504F64"/>
    <w:rsid w:val="00510092"/>
    <w:rsid w:val="005162C3"/>
    <w:rsid w:val="00516812"/>
    <w:rsid w:val="00517330"/>
    <w:rsid w:val="0051734C"/>
    <w:rsid w:val="00517518"/>
    <w:rsid w:val="0051757B"/>
    <w:rsid w:val="005209D9"/>
    <w:rsid w:val="00525B10"/>
    <w:rsid w:val="00527DDF"/>
    <w:rsid w:val="005308C2"/>
    <w:rsid w:val="00530BB1"/>
    <w:rsid w:val="00532110"/>
    <w:rsid w:val="00534F37"/>
    <w:rsid w:val="00535656"/>
    <w:rsid w:val="00535844"/>
    <w:rsid w:val="00536535"/>
    <w:rsid w:val="005414D1"/>
    <w:rsid w:val="00543126"/>
    <w:rsid w:val="005451B0"/>
    <w:rsid w:val="00545566"/>
    <w:rsid w:val="00545771"/>
    <w:rsid w:val="005516BE"/>
    <w:rsid w:val="00552291"/>
    <w:rsid w:val="00555DBF"/>
    <w:rsid w:val="00556582"/>
    <w:rsid w:val="005613DD"/>
    <w:rsid w:val="0056418F"/>
    <w:rsid w:val="00565277"/>
    <w:rsid w:val="00571A20"/>
    <w:rsid w:val="005721D8"/>
    <w:rsid w:val="00573160"/>
    <w:rsid w:val="005748FC"/>
    <w:rsid w:val="005760B0"/>
    <w:rsid w:val="0057782A"/>
    <w:rsid w:val="00577886"/>
    <w:rsid w:val="00577AFD"/>
    <w:rsid w:val="005800ED"/>
    <w:rsid w:val="0058580B"/>
    <w:rsid w:val="005908B3"/>
    <w:rsid w:val="005912C5"/>
    <w:rsid w:val="005968F2"/>
    <w:rsid w:val="005A015D"/>
    <w:rsid w:val="005A1C56"/>
    <w:rsid w:val="005A3653"/>
    <w:rsid w:val="005A58DB"/>
    <w:rsid w:val="005A639E"/>
    <w:rsid w:val="005A7A65"/>
    <w:rsid w:val="005B53D6"/>
    <w:rsid w:val="005B69CA"/>
    <w:rsid w:val="005C1EF3"/>
    <w:rsid w:val="005C3B57"/>
    <w:rsid w:val="005C420D"/>
    <w:rsid w:val="005C7162"/>
    <w:rsid w:val="005D0476"/>
    <w:rsid w:val="005D0CF9"/>
    <w:rsid w:val="005D4408"/>
    <w:rsid w:val="005D7AF8"/>
    <w:rsid w:val="005D7FDE"/>
    <w:rsid w:val="005E6FBF"/>
    <w:rsid w:val="005F25DB"/>
    <w:rsid w:val="005F357A"/>
    <w:rsid w:val="005F5B96"/>
    <w:rsid w:val="005F6B1B"/>
    <w:rsid w:val="00600D32"/>
    <w:rsid w:val="00601A26"/>
    <w:rsid w:val="00602D64"/>
    <w:rsid w:val="00603568"/>
    <w:rsid w:val="00604C17"/>
    <w:rsid w:val="00606A0A"/>
    <w:rsid w:val="0060702D"/>
    <w:rsid w:val="00607CDD"/>
    <w:rsid w:val="006100E0"/>
    <w:rsid w:val="00614E12"/>
    <w:rsid w:val="00617B72"/>
    <w:rsid w:val="00623F50"/>
    <w:rsid w:val="00625CF3"/>
    <w:rsid w:val="00626925"/>
    <w:rsid w:val="0062797C"/>
    <w:rsid w:val="00631190"/>
    <w:rsid w:val="0063499B"/>
    <w:rsid w:val="0063540F"/>
    <w:rsid w:val="006355AF"/>
    <w:rsid w:val="006360E7"/>
    <w:rsid w:val="00637D2E"/>
    <w:rsid w:val="006400A2"/>
    <w:rsid w:val="00640DBA"/>
    <w:rsid w:val="006429EE"/>
    <w:rsid w:val="006453A5"/>
    <w:rsid w:val="006500E7"/>
    <w:rsid w:val="00650C1A"/>
    <w:rsid w:val="00651E1D"/>
    <w:rsid w:val="006543A8"/>
    <w:rsid w:val="006545A5"/>
    <w:rsid w:val="0065634F"/>
    <w:rsid w:val="00662512"/>
    <w:rsid w:val="0066557A"/>
    <w:rsid w:val="00665B27"/>
    <w:rsid w:val="0066703E"/>
    <w:rsid w:val="0067326A"/>
    <w:rsid w:val="006748C0"/>
    <w:rsid w:val="0067515D"/>
    <w:rsid w:val="00676E21"/>
    <w:rsid w:val="00677682"/>
    <w:rsid w:val="00680329"/>
    <w:rsid w:val="0068122F"/>
    <w:rsid w:val="00681529"/>
    <w:rsid w:val="00687C96"/>
    <w:rsid w:val="00690B77"/>
    <w:rsid w:val="00691C58"/>
    <w:rsid w:val="0069345D"/>
    <w:rsid w:val="00693EEF"/>
    <w:rsid w:val="00696B7D"/>
    <w:rsid w:val="006A1502"/>
    <w:rsid w:val="006A1DA5"/>
    <w:rsid w:val="006A2693"/>
    <w:rsid w:val="006A2719"/>
    <w:rsid w:val="006A4AF1"/>
    <w:rsid w:val="006A4D01"/>
    <w:rsid w:val="006A6CE3"/>
    <w:rsid w:val="006A7F12"/>
    <w:rsid w:val="006B0507"/>
    <w:rsid w:val="006B063B"/>
    <w:rsid w:val="006B1BAD"/>
    <w:rsid w:val="006B60A1"/>
    <w:rsid w:val="006C1DFE"/>
    <w:rsid w:val="006C3713"/>
    <w:rsid w:val="006C63D7"/>
    <w:rsid w:val="006C7DAC"/>
    <w:rsid w:val="006D0880"/>
    <w:rsid w:val="006D1D0D"/>
    <w:rsid w:val="006D7EF0"/>
    <w:rsid w:val="006E03D3"/>
    <w:rsid w:val="006E08C2"/>
    <w:rsid w:val="006E34F0"/>
    <w:rsid w:val="006E3CA8"/>
    <w:rsid w:val="006E7F9B"/>
    <w:rsid w:val="006F191A"/>
    <w:rsid w:val="006F1DCF"/>
    <w:rsid w:val="006F35CA"/>
    <w:rsid w:val="006F5260"/>
    <w:rsid w:val="006F5C8A"/>
    <w:rsid w:val="006F6057"/>
    <w:rsid w:val="00706567"/>
    <w:rsid w:val="00706B67"/>
    <w:rsid w:val="00706D1F"/>
    <w:rsid w:val="007072F9"/>
    <w:rsid w:val="00715DEA"/>
    <w:rsid w:val="00721C3A"/>
    <w:rsid w:val="00721C73"/>
    <w:rsid w:val="00721E2A"/>
    <w:rsid w:val="007229A5"/>
    <w:rsid w:val="00722EBC"/>
    <w:rsid w:val="007245B4"/>
    <w:rsid w:val="00724A90"/>
    <w:rsid w:val="007254B7"/>
    <w:rsid w:val="007264FB"/>
    <w:rsid w:val="00727A0A"/>
    <w:rsid w:val="00732B42"/>
    <w:rsid w:val="00733136"/>
    <w:rsid w:val="00735A96"/>
    <w:rsid w:val="00742532"/>
    <w:rsid w:val="007440A7"/>
    <w:rsid w:val="00745D1D"/>
    <w:rsid w:val="00747AA9"/>
    <w:rsid w:val="00747CB8"/>
    <w:rsid w:val="00751A2D"/>
    <w:rsid w:val="0075264B"/>
    <w:rsid w:val="00752FD8"/>
    <w:rsid w:val="00753058"/>
    <w:rsid w:val="00753D49"/>
    <w:rsid w:val="00755253"/>
    <w:rsid w:val="00755735"/>
    <w:rsid w:val="0075616D"/>
    <w:rsid w:val="007572C3"/>
    <w:rsid w:val="0076008C"/>
    <w:rsid w:val="00761AA3"/>
    <w:rsid w:val="00762296"/>
    <w:rsid w:val="00771FF5"/>
    <w:rsid w:val="007729B0"/>
    <w:rsid w:val="00773DBD"/>
    <w:rsid w:val="00774DBB"/>
    <w:rsid w:val="0077534B"/>
    <w:rsid w:val="00775D23"/>
    <w:rsid w:val="007803CA"/>
    <w:rsid w:val="00780406"/>
    <w:rsid w:val="00781963"/>
    <w:rsid w:val="00783826"/>
    <w:rsid w:val="0078413B"/>
    <w:rsid w:val="00784B20"/>
    <w:rsid w:val="0079165F"/>
    <w:rsid w:val="00791A34"/>
    <w:rsid w:val="00792907"/>
    <w:rsid w:val="007961B9"/>
    <w:rsid w:val="0079626A"/>
    <w:rsid w:val="00796C06"/>
    <w:rsid w:val="00797231"/>
    <w:rsid w:val="00797542"/>
    <w:rsid w:val="007A0084"/>
    <w:rsid w:val="007A27B3"/>
    <w:rsid w:val="007A4D5B"/>
    <w:rsid w:val="007A4FCD"/>
    <w:rsid w:val="007A68EA"/>
    <w:rsid w:val="007B25DF"/>
    <w:rsid w:val="007B45C7"/>
    <w:rsid w:val="007B61EA"/>
    <w:rsid w:val="007B6C0B"/>
    <w:rsid w:val="007B70F2"/>
    <w:rsid w:val="007B74BB"/>
    <w:rsid w:val="007C35B5"/>
    <w:rsid w:val="007C44D1"/>
    <w:rsid w:val="007C72D2"/>
    <w:rsid w:val="007C7B3C"/>
    <w:rsid w:val="007D028F"/>
    <w:rsid w:val="007D0F97"/>
    <w:rsid w:val="007D1DCC"/>
    <w:rsid w:val="007D29F4"/>
    <w:rsid w:val="007D47B2"/>
    <w:rsid w:val="007D53A0"/>
    <w:rsid w:val="007D6BD7"/>
    <w:rsid w:val="007E0B27"/>
    <w:rsid w:val="007E2A28"/>
    <w:rsid w:val="007E2FC6"/>
    <w:rsid w:val="007E45F9"/>
    <w:rsid w:val="007F0BE9"/>
    <w:rsid w:val="007F3A28"/>
    <w:rsid w:val="007F656B"/>
    <w:rsid w:val="008033C6"/>
    <w:rsid w:val="008036A9"/>
    <w:rsid w:val="00812ABA"/>
    <w:rsid w:val="008161F8"/>
    <w:rsid w:val="0082377D"/>
    <w:rsid w:val="008245ED"/>
    <w:rsid w:val="00832887"/>
    <w:rsid w:val="008333EA"/>
    <w:rsid w:val="0083364B"/>
    <w:rsid w:val="00833F3F"/>
    <w:rsid w:val="008357E9"/>
    <w:rsid w:val="00835FE7"/>
    <w:rsid w:val="00836392"/>
    <w:rsid w:val="00836EF6"/>
    <w:rsid w:val="00840610"/>
    <w:rsid w:val="008423F1"/>
    <w:rsid w:val="00842AC6"/>
    <w:rsid w:val="00843AD5"/>
    <w:rsid w:val="00845A05"/>
    <w:rsid w:val="00850716"/>
    <w:rsid w:val="00851EE3"/>
    <w:rsid w:val="00851FE4"/>
    <w:rsid w:val="008520A5"/>
    <w:rsid w:val="00856BD3"/>
    <w:rsid w:val="008613BE"/>
    <w:rsid w:val="00862FD3"/>
    <w:rsid w:val="00863420"/>
    <w:rsid w:val="00863F30"/>
    <w:rsid w:val="00864BA6"/>
    <w:rsid w:val="00865143"/>
    <w:rsid w:val="00866311"/>
    <w:rsid w:val="00866419"/>
    <w:rsid w:val="00867046"/>
    <w:rsid w:val="00870020"/>
    <w:rsid w:val="00870202"/>
    <w:rsid w:val="0087094B"/>
    <w:rsid w:val="00872727"/>
    <w:rsid w:val="00876376"/>
    <w:rsid w:val="00876932"/>
    <w:rsid w:val="00876D64"/>
    <w:rsid w:val="00877595"/>
    <w:rsid w:val="00877596"/>
    <w:rsid w:val="00881164"/>
    <w:rsid w:val="0088297D"/>
    <w:rsid w:val="00883298"/>
    <w:rsid w:val="00884ED3"/>
    <w:rsid w:val="00884EF5"/>
    <w:rsid w:val="00890AB7"/>
    <w:rsid w:val="0089140A"/>
    <w:rsid w:val="008927A5"/>
    <w:rsid w:val="0089554D"/>
    <w:rsid w:val="00895EA1"/>
    <w:rsid w:val="008967BE"/>
    <w:rsid w:val="008A23EC"/>
    <w:rsid w:val="008A3048"/>
    <w:rsid w:val="008A33CD"/>
    <w:rsid w:val="008A4C2A"/>
    <w:rsid w:val="008A6BC2"/>
    <w:rsid w:val="008A6F96"/>
    <w:rsid w:val="008A7219"/>
    <w:rsid w:val="008A7EEB"/>
    <w:rsid w:val="008B1280"/>
    <w:rsid w:val="008B186E"/>
    <w:rsid w:val="008B2947"/>
    <w:rsid w:val="008B348E"/>
    <w:rsid w:val="008B4C0E"/>
    <w:rsid w:val="008B545E"/>
    <w:rsid w:val="008B6DAE"/>
    <w:rsid w:val="008C1F99"/>
    <w:rsid w:val="008C3B7B"/>
    <w:rsid w:val="008C4642"/>
    <w:rsid w:val="008C5523"/>
    <w:rsid w:val="008C75B4"/>
    <w:rsid w:val="008D01A7"/>
    <w:rsid w:val="008D13DE"/>
    <w:rsid w:val="008D164F"/>
    <w:rsid w:val="008D166F"/>
    <w:rsid w:val="008D2EF1"/>
    <w:rsid w:val="008D2FAA"/>
    <w:rsid w:val="008D580A"/>
    <w:rsid w:val="008E1025"/>
    <w:rsid w:val="008E3083"/>
    <w:rsid w:val="008E5097"/>
    <w:rsid w:val="008E5281"/>
    <w:rsid w:val="008E6958"/>
    <w:rsid w:val="008F03FE"/>
    <w:rsid w:val="008F337C"/>
    <w:rsid w:val="008F6DDB"/>
    <w:rsid w:val="008F79FA"/>
    <w:rsid w:val="009015D0"/>
    <w:rsid w:val="00905F8B"/>
    <w:rsid w:val="00906B9C"/>
    <w:rsid w:val="00913345"/>
    <w:rsid w:val="00914C30"/>
    <w:rsid w:val="00914DA6"/>
    <w:rsid w:val="009166F5"/>
    <w:rsid w:val="00916C5F"/>
    <w:rsid w:val="00916E73"/>
    <w:rsid w:val="009201FB"/>
    <w:rsid w:val="00921248"/>
    <w:rsid w:val="0092152E"/>
    <w:rsid w:val="00923379"/>
    <w:rsid w:val="0092443B"/>
    <w:rsid w:val="00925E61"/>
    <w:rsid w:val="00926F5C"/>
    <w:rsid w:val="00927CB4"/>
    <w:rsid w:val="00930318"/>
    <w:rsid w:val="0093062B"/>
    <w:rsid w:val="00930DFD"/>
    <w:rsid w:val="009318C6"/>
    <w:rsid w:val="00932B6A"/>
    <w:rsid w:val="0093397E"/>
    <w:rsid w:val="00934AB9"/>
    <w:rsid w:val="009362B1"/>
    <w:rsid w:val="00936309"/>
    <w:rsid w:val="00936376"/>
    <w:rsid w:val="00937A24"/>
    <w:rsid w:val="00945A87"/>
    <w:rsid w:val="009478B2"/>
    <w:rsid w:val="00950D39"/>
    <w:rsid w:val="00953441"/>
    <w:rsid w:val="00957321"/>
    <w:rsid w:val="00957C66"/>
    <w:rsid w:val="009625EB"/>
    <w:rsid w:val="009626A9"/>
    <w:rsid w:val="009626D6"/>
    <w:rsid w:val="00964DD6"/>
    <w:rsid w:val="0096777C"/>
    <w:rsid w:val="00967A45"/>
    <w:rsid w:val="00967C2C"/>
    <w:rsid w:val="00970D26"/>
    <w:rsid w:val="00971A20"/>
    <w:rsid w:val="009750AB"/>
    <w:rsid w:val="00976F10"/>
    <w:rsid w:val="009816A4"/>
    <w:rsid w:val="00981861"/>
    <w:rsid w:val="00984DAA"/>
    <w:rsid w:val="00985659"/>
    <w:rsid w:val="00985B01"/>
    <w:rsid w:val="0098716B"/>
    <w:rsid w:val="00992043"/>
    <w:rsid w:val="009937F3"/>
    <w:rsid w:val="00996860"/>
    <w:rsid w:val="0099722B"/>
    <w:rsid w:val="009A2047"/>
    <w:rsid w:val="009A21ED"/>
    <w:rsid w:val="009A5B03"/>
    <w:rsid w:val="009A5F0E"/>
    <w:rsid w:val="009A6591"/>
    <w:rsid w:val="009A7014"/>
    <w:rsid w:val="009A7C14"/>
    <w:rsid w:val="009B05A6"/>
    <w:rsid w:val="009B1828"/>
    <w:rsid w:val="009B23D0"/>
    <w:rsid w:val="009B4E02"/>
    <w:rsid w:val="009B74C9"/>
    <w:rsid w:val="009C1B79"/>
    <w:rsid w:val="009C5B36"/>
    <w:rsid w:val="009D1208"/>
    <w:rsid w:val="009D215E"/>
    <w:rsid w:val="009D260D"/>
    <w:rsid w:val="009D2A27"/>
    <w:rsid w:val="009D529C"/>
    <w:rsid w:val="009E0469"/>
    <w:rsid w:val="009E0648"/>
    <w:rsid w:val="009E43F9"/>
    <w:rsid w:val="009E7EF8"/>
    <w:rsid w:val="009F0231"/>
    <w:rsid w:val="009F697A"/>
    <w:rsid w:val="009F6FAC"/>
    <w:rsid w:val="00A03930"/>
    <w:rsid w:val="00A045B0"/>
    <w:rsid w:val="00A04603"/>
    <w:rsid w:val="00A05030"/>
    <w:rsid w:val="00A05233"/>
    <w:rsid w:val="00A079F2"/>
    <w:rsid w:val="00A07FD1"/>
    <w:rsid w:val="00A12AD2"/>
    <w:rsid w:val="00A12F20"/>
    <w:rsid w:val="00A14104"/>
    <w:rsid w:val="00A14D67"/>
    <w:rsid w:val="00A17F58"/>
    <w:rsid w:val="00A24B4A"/>
    <w:rsid w:val="00A24FD5"/>
    <w:rsid w:val="00A257B3"/>
    <w:rsid w:val="00A33001"/>
    <w:rsid w:val="00A335A1"/>
    <w:rsid w:val="00A35373"/>
    <w:rsid w:val="00A3660D"/>
    <w:rsid w:val="00A41749"/>
    <w:rsid w:val="00A44D80"/>
    <w:rsid w:val="00A478FE"/>
    <w:rsid w:val="00A52F62"/>
    <w:rsid w:val="00A53976"/>
    <w:rsid w:val="00A53D1A"/>
    <w:rsid w:val="00A53E42"/>
    <w:rsid w:val="00A549C0"/>
    <w:rsid w:val="00A54ECC"/>
    <w:rsid w:val="00A55408"/>
    <w:rsid w:val="00A554DB"/>
    <w:rsid w:val="00A56460"/>
    <w:rsid w:val="00A60B26"/>
    <w:rsid w:val="00A61283"/>
    <w:rsid w:val="00A612AE"/>
    <w:rsid w:val="00A6192D"/>
    <w:rsid w:val="00A61F60"/>
    <w:rsid w:val="00A644CB"/>
    <w:rsid w:val="00A661F0"/>
    <w:rsid w:val="00A67989"/>
    <w:rsid w:val="00A704B1"/>
    <w:rsid w:val="00A715CE"/>
    <w:rsid w:val="00A721FD"/>
    <w:rsid w:val="00A73EC8"/>
    <w:rsid w:val="00A76E4F"/>
    <w:rsid w:val="00A80D5F"/>
    <w:rsid w:val="00A81AE6"/>
    <w:rsid w:val="00A81FDC"/>
    <w:rsid w:val="00A83722"/>
    <w:rsid w:val="00A84596"/>
    <w:rsid w:val="00A85605"/>
    <w:rsid w:val="00A865E3"/>
    <w:rsid w:val="00A86ED8"/>
    <w:rsid w:val="00A91079"/>
    <w:rsid w:val="00A92574"/>
    <w:rsid w:val="00A92EC1"/>
    <w:rsid w:val="00A92F54"/>
    <w:rsid w:val="00A95DC7"/>
    <w:rsid w:val="00A95DD6"/>
    <w:rsid w:val="00A97809"/>
    <w:rsid w:val="00A97A15"/>
    <w:rsid w:val="00AA0726"/>
    <w:rsid w:val="00AA129D"/>
    <w:rsid w:val="00AA2BC0"/>
    <w:rsid w:val="00AA6A37"/>
    <w:rsid w:val="00AA7349"/>
    <w:rsid w:val="00AA7AC8"/>
    <w:rsid w:val="00AB117E"/>
    <w:rsid w:val="00AB35DF"/>
    <w:rsid w:val="00AB48D2"/>
    <w:rsid w:val="00AB4F57"/>
    <w:rsid w:val="00AB6164"/>
    <w:rsid w:val="00AB6B9B"/>
    <w:rsid w:val="00AC07D7"/>
    <w:rsid w:val="00AC1F21"/>
    <w:rsid w:val="00AC2D0A"/>
    <w:rsid w:val="00AC39D7"/>
    <w:rsid w:val="00AC4A38"/>
    <w:rsid w:val="00AC6388"/>
    <w:rsid w:val="00AC72CF"/>
    <w:rsid w:val="00AD1226"/>
    <w:rsid w:val="00AD2894"/>
    <w:rsid w:val="00AD2D6A"/>
    <w:rsid w:val="00AD4E58"/>
    <w:rsid w:val="00AD57C7"/>
    <w:rsid w:val="00AD5972"/>
    <w:rsid w:val="00AD59BA"/>
    <w:rsid w:val="00AD5F17"/>
    <w:rsid w:val="00AE09D1"/>
    <w:rsid w:val="00AE17D5"/>
    <w:rsid w:val="00AE2023"/>
    <w:rsid w:val="00AE24C2"/>
    <w:rsid w:val="00AE2CB4"/>
    <w:rsid w:val="00AE38FC"/>
    <w:rsid w:val="00AE3A72"/>
    <w:rsid w:val="00AE3E37"/>
    <w:rsid w:val="00AE601A"/>
    <w:rsid w:val="00AF09A6"/>
    <w:rsid w:val="00AF0B84"/>
    <w:rsid w:val="00AF4D68"/>
    <w:rsid w:val="00AF624B"/>
    <w:rsid w:val="00B04031"/>
    <w:rsid w:val="00B05C38"/>
    <w:rsid w:val="00B07EAB"/>
    <w:rsid w:val="00B121A1"/>
    <w:rsid w:val="00B1383B"/>
    <w:rsid w:val="00B150D8"/>
    <w:rsid w:val="00B16BA2"/>
    <w:rsid w:val="00B2001B"/>
    <w:rsid w:val="00B230E5"/>
    <w:rsid w:val="00B23809"/>
    <w:rsid w:val="00B254B0"/>
    <w:rsid w:val="00B268DC"/>
    <w:rsid w:val="00B30FF6"/>
    <w:rsid w:val="00B32939"/>
    <w:rsid w:val="00B33324"/>
    <w:rsid w:val="00B33ED6"/>
    <w:rsid w:val="00B343DC"/>
    <w:rsid w:val="00B356FD"/>
    <w:rsid w:val="00B37EFD"/>
    <w:rsid w:val="00B420DC"/>
    <w:rsid w:val="00B437F2"/>
    <w:rsid w:val="00B45131"/>
    <w:rsid w:val="00B45696"/>
    <w:rsid w:val="00B5504B"/>
    <w:rsid w:val="00B56449"/>
    <w:rsid w:val="00B5655D"/>
    <w:rsid w:val="00B601DE"/>
    <w:rsid w:val="00B622A7"/>
    <w:rsid w:val="00B64D8F"/>
    <w:rsid w:val="00B6663F"/>
    <w:rsid w:val="00B6780E"/>
    <w:rsid w:val="00B700F2"/>
    <w:rsid w:val="00B710A8"/>
    <w:rsid w:val="00B717CE"/>
    <w:rsid w:val="00B72131"/>
    <w:rsid w:val="00B73C2D"/>
    <w:rsid w:val="00B80FFC"/>
    <w:rsid w:val="00B82615"/>
    <w:rsid w:val="00B82FB8"/>
    <w:rsid w:val="00B845BD"/>
    <w:rsid w:val="00B86EB7"/>
    <w:rsid w:val="00B86F3A"/>
    <w:rsid w:val="00B910E8"/>
    <w:rsid w:val="00B9176C"/>
    <w:rsid w:val="00B91F23"/>
    <w:rsid w:val="00B92E45"/>
    <w:rsid w:val="00B95107"/>
    <w:rsid w:val="00B95564"/>
    <w:rsid w:val="00B9606B"/>
    <w:rsid w:val="00B96602"/>
    <w:rsid w:val="00BA14E0"/>
    <w:rsid w:val="00BA2A41"/>
    <w:rsid w:val="00BA4A63"/>
    <w:rsid w:val="00BA52B3"/>
    <w:rsid w:val="00BA6772"/>
    <w:rsid w:val="00BB03FF"/>
    <w:rsid w:val="00BB1659"/>
    <w:rsid w:val="00BB2316"/>
    <w:rsid w:val="00BB3EED"/>
    <w:rsid w:val="00BB64CA"/>
    <w:rsid w:val="00BC0289"/>
    <w:rsid w:val="00BC2D08"/>
    <w:rsid w:val="00BC2D8B"/>
    <w:rsid w:val="00BC334D"/>
    <w:rsid w:val="00BD199D"/>
    <w:rsid w:val="00BD2301"/>
    <w:rsid w:val="00BD3187"/>
    <w:rsid w:val="00BD327C"/>
    <w:rsid w:val="00BD38F5"/>
    <w:rsid w:val="00BD4901"/>
    <w:rsid w:val="00BD6F29"/>
    <w:rsid w:val="00BE0353"/>
    <w:rsid w:val="00BE08AD"/>
    <w:rsid w:val="00BE0AE4"/>
    <w:rsid w:val="00BE0C87"/>
    <w:rsid w:val="00BE10F9"/>
    <w:rsid w:val="00BE2DEE"/>
    <w:rsid w:val="00BE320E"/>
    <w:rsid w:val="00BE4FEC"/>
    <w:rsid w:val="00BE7380"/>
    <w:rsid w:val="00BE7394"/>
    <w:rsid w:val="00BF1690"/>
    <w:rsid w:val="00BF251B"/>
    <w:rsid w:val="00BF45A7"/>
    <w:rsid w:val="00BF5635"/>
    <w:rsid w:val="00BF6606"/>
    <w:rsid w:val="00BF7B2A"/>
    <w:rsid w:val="00C04867"/>
    <w:rsid w:val="00C04E65"/>
    <w:rsid w:val="00C05F0F"/>
    <w:rsid w:val="00C06DD7"/>
    <w:rsid w:val="00C145BE"/>
    <w:rsid w:val="00C15567"/>
    <w:rsid w:val="00C15EF4"/>
    <w:rsid w:val="00C15F03"/>
    <w:rsid w:val="00C16D1D"/>
    <w:rsid w:val="00C209A7"/>
    <w:rsid w:val="00C228B2"/>
    <w:rsid w:val="00C22915"/>
    <w:rsid w:val="00C268F3"/>
    <w:rsid w:val="00C27B48"/>
    <w:rsid w:val="00C27DDB"/>
    <w:rsid w:val="00C32388"/>
    <w:rsid w:val="00C32C2E"/>
    <w:rsid w:val="00C33830"/>
    <w:rsid w:val="00C36385"/>
    <w:rsid w:val="00C41529"/>
    <w:rsid w:val="00C4577D"/>
    <w:rsid w:val="00C45E99"/>
    <w:rsid w:val="00C526C9"/>
    <w:rsid w:val="00C53F52"/>
    <w:rsid w:val="00C544F9"/>
    <w:rsid w:val="00C548C3"/>
    <w:rsid w:val="00C54DC4"/>
    <w:rsid w:val="00C557B3"/>
    <w:rsid w:val="00C60634"/>
    <w:rsid w:val="00C61B97"/>
    <w:rsid w:val="00C6328D"/>
    <w:rsid w:val="00C66A49"/>
    <w:rsid w:val="00C678C6"/>
    <w:rsid w:val="00C67935"/>
    <w:rsid w:val="00C70FB8"/>
    <w:rsid w:val="00C714D2"/>
    <w:rsid w:val="00C72795"/>
    <w:rsid w:val="00C73FF5"/>
    <w:rsid w:val="00C74495"/>
    <w:rsid w:val="00C74BE1"/>
    <w:rsid w:val="00C75845"/>
    <w:rsid w:val="00C817B3"/>
    <w:rsid w:val="00C82555"/>
    <w:rsid w:val="00C82572"/>
    <w:rsid w:val="00C83589"/>
    <w:rsid w:val="00C83C9A"/>
    <w:rsid w:val="00C8428A"/>
    <w:rsid w:val="00C87142"/>
    <w:rsid w:val="00C9241E"/>
    <w:rsid w:val="00C96486"/>
    <w:rsid w:val="00CA14F9"/>
    <w:rsid w:val="00CA1F9A"/>
    <w:rsid w:val="00CA39DE"/>
    <w:rsid w:val="00CA3F77"/>
    <w:rsid w:val="00CA58C9"/>
    <w:rsid w:val="00CA58DC"/>
    <w:rsid w:val="00CA5B10"/>
    <w:rsid w:val="00CA62BE"/>
    <w:rsid w:val="00CA7298"/>
    <w:rsid w:val="00CA789F"/>
    <w:rsid w:val="00CB0350"/>
    <w:rsid w:val="00CB16D8"/>
    <w:rsid w:val="00CB269C"/>
    <w:rsid w:val="00CB361D"/>
    <w:rsid w:val="00CB51BC"/>
    <w:rsid w:val="00CC2CC2"/>
    <w:rsid w:val="00CC61F2"/>
    <w:rsid w:val="00CC6ECB"/>
    <w:rsid w:val="00CC7BA3"/>
    <w:rsid w:val="00CD0163"/>
    <w:rsid w:val="00CD07CB"/>
    <w:rsid w:val="00CD158B"/>
    <w:rsid w:val="00CD1FBF"/>
    <w:rsid w:val="00CD470A"/>
    <w:rsid w:val="00CD4F03"/>
    <w:rsid w:val="00CD654F"/>
    <w:rsid w:val="00CD66AD"/>
    <w:rsid w:val="00CE1614"/>
    <w:rsid w:val="00CF049E"/>
    <w:rsid w:val="00CF1FB7"/>
    <w:rsid w:val="00CF2542"/>
    <w:rsid w:val="00CF575B"/>
    <w:rsid w:val="00CF61DA"/>
    <w:rsid w:val="00CF6669"/>
    <w:rsid w:val="00CF6EE5"/>
    <w:rsid w:val="00CF700D"/>
    <w:rsid w:val="00D047E0"/>
    <w:rsid w:val="00D07736"/>
    <w:rsid w:val="00D1421D"/>
    <w:rsid w:val="00D1426A"/>
    <w:rsid w:val="00D1446D"/>
    <w:rsid w:val="00D14834"/>
    <w:rsid w:val="00D15FB2"/>
    <w:rsid w:val="00D2247C"/>
    <w:rsid w:val="00D24F36"/>
    <w:rsid w:val="00D26A34"/>
    <w:rsid w:val="00D27828"/>
    <w:rsid w:val="00D30FBB"/>
    <w:rsid w:val="00D32DE5"/>
    <w:rsid w:val="00D333CA"/>
    <w:rsid w:val="00D40416"/>
    <w:rsid w:val="00D40560"/>
    <w:rsid w:val="00D41099"/>
    <w:rsid w:val="00D41742"/>
    <w:rsid w:val="00D41CF6"/>
    <w:rsid w:val="00D43783"/>
    <w:rsid w:val="00D44021"/>
    <w:rsid w:val="00D44E43"/>
    <w:rsid w:val="00D452CC"/>
    <w:rsid w:val="00D45521"/>
    <w:rsid w:val="00D458F4"/>
    <w:rsid w:val="00D461D1"/>
    <w:rsid w:val="00D46A82"/>
    <w:rsid w:val="00D47595"/>
    <w:rsid w:val="00D475EC"/>
    <w:rsid w:val="00D4767E"/>
    <w:rsid w:val="00D50435"/>
    <w:rsid w:val="00D519D5"/>
    <w:rsid w:val="00D52675"/>
    <w:rsid w:val="00D53290"/>
    <w:rsid w:val="00D55AC3"/>
    <w:rsid w:val="00D607D4"/>
    <w:rsid w:val="00D6182A"/>
    <w:rsid w:val="00D61B1A"/>
    <w:rsid w:val="00D62E71"/>
    <w:rsid w:val="00D63E97"/>
    <w:rsid w:val="00D64896"/>
    <w:rsid w:val="00D64B35"/>
    <w:rsid w:val="00D70B25"/>
    <w:rsid w:val="00D710A0"/>
    <w:rsid w:val="00D712AE"/>
    <w:rsid w:val="00D714B2"/>
    <w:rsid w:val="00D71FA3"/>
    <w:rsid w:val="00D72C7E"/>
    <w:rsid w:val="00D74838"/>
    <w:rsid w:val="00D74D6A"/>
    <w:rsid w:val="00D75274"/>
    <w:rsid w:val="00D75408"/>
    <w:rsid w:val="00D75D9B"/>
    <w:rsid w:val="00D7791E"/>
    <w:rsid w:val="00D80A27"/>
    <w:rsid w:val="00D82713"/>
    <w:rsid w:val="00D83A83"/>
    <w:rsid w:val="00D84D67"/>
    <w:rsid w:val="00D8510E"/>
    <w:rsid w:val="00D85427"/>
    <w:rsid w:val="00D871FE"/>
    <w:rsid w:val="00D87D78"/>
    <w:rsid w:val="00D91A00"/>
    <w:rsid w:val="00D9252F"/>
    <w:rsid w:val="00D93791"/>
    <w:rsid w:val="00D944B5"/>
    <w:rsid w:val="00D95415"/>
    <w:rsid w:val="00D964B4"/>
    <w:rsid w:val="00D97ECA"/>
    <w:rsid w:val="00DA1016"/>
    <w:rsid w:val="00DA2D0A"/>
    <w:rsid w:val="00DB2365"/>
    <w:rsid w:val="00DB2E46"/>
    <w:rsid w:val="00DB2FA8"/>
    <w:rsid w:val="00DB4539"/>
    <w:rsid w:val="00DB4E7E"/>
    <w:rsid w:val="00DB544C"/>
    <w:rsid w:val="00DB6A75"/>
    <w:rsid w:val="00DC18DE"/>
    <w:rsid w:val="00DC27BA"/>
    <w:rsid w:val="00DC299C"/>
    <w:rsid w:val="00DC41EC"/>
    <w:rsid w:val="00DC429E"/>
    <w:rsid w:val="00DC76F2"/>
    <w:rsid w:val="00DC7C71"/>
    <w:rsid w:val="00DD1F49"/>
    <w:rsid w:val="00DD2A49"/>
    <w:rsid w:val="00DD30CD"/>
    <w:rsid w:val="00DD4CEB"/>
    <w:rsid w:val="00DD4D10"/>
    <w:rsid w:val="00DD5F19"/>
    <w:rsid w:val="00DE15F1"/>
    <w:rsid w:val="00DE16B0"/>
    <w:rsid w:val="00DE1914"/>
    <w:rsid w:val="00DE2F11"/>
    <w:rsid w:val="00DE4901"/>
    <w:rsid w:val="00DE7682"/>
    <w:rsid w:val="00DF1D5F"/>
    <w:rsid w:val="00DF1E85"/>
    <w:rsid w:val="00DF1EC9"/>
    <w:rsid w:val="00DF24A9"/>
    <w:rsid w:val="00DF2FD3"/>
    <w:rsid w:val="00DF53D3"/>
    <w:rsid w:val="00DF67FB"/>
    <w:rsid w:val="00E024FC"/>
    <w:rsid w:val="00E05367"/>
    <w:rsid w:val="00E10B4D"/>
    <w:rsid w:val="00E116F2"/>
    <w:rsid w:val="00E15112"/>
    <w:rsid w:val="00E17AE9"/>
    <w:rsid w:val="00E23489"/>
    <w:rsid w:val="00E2470C"/>
    <w:rsid w:val="00E24A1C"/>
    <w:rsid w:val="00E26363"/>
    <w:rsid w:val="00E263B5"/>
    <w:rsid w:val="00E26B1A"/>
    <w:rsid w:val="00E331CB"/>
    <w:rsid w:val="00E34252"/>
    <w:rsid w:val="00E35DDF"/>
    <w:rsid w:val="00E37ECE"/>
    <w:rsid w:val="00E41696"/>
    <w:rsid w:val="00E423AB"/>
    <w:rsid w:val="00E43731"/>
    <w:rsid w:val="00E4551E"/>
    <w:rsid w:val="00E46EED"/>
    <w:rsid w:val="00E50511"/>
    <w:rsid w:val="00E52523"/>
    <w:rsid w:val="00E5307D"/>
    <w:rsid w:val="00E53447"/>
    <w:rsid w:val="00E54B29"/>
    <w:rsid w:val="00E613CE"/>
    <w:rsid w:val="00E632B0"/>
    <w:rsid w:val="00E63DF3"/>
    <w:rsid w:val="00E658E3"/>
    <w:rsid w:val="00E66FD3"/>
    <w:rsid w:val="00E67235"/>
    <w:rsid w:val="00E71A29"/>
    <w:rsid w:val="00E71D17"/>
    <w:rsid w:val="00E71D49"/>
    <w:rsid w:val="00E741E5"/>
    <w:rsid w:val="00E74208"/>
    <w:rsid w:val="00E75275"/>
    <w:rsid w:val="00E75367"/>
    <w:rsid w:val="00E75BD3"/>
    <w:rsid w:val="00E82646"/>
    <w:rsid w:val="00E84216"/>
    <w:rsid w:val="00E8674F"/>
    <w:rsid w:val="00E90419"/>
    <w:rsid w:val="00E9042A"/>
    <w:rsid w:val="00E911DD"/>
    <w:rsid w:val="00E92DF8"/>
    <w:rsid w:val="00E9326E"/>
    <w:rsid w:val="00E954C5"/>
    <w:rsid w:val="00EA00F2"/>
    <w:rsid w:val="00EA0F53"/>
    <w:rsid w:val="00EA255C"/>
    <w:rsid w:val="00EA2ACF"/>
    <w:rsid w:val="00EA2CAF"/>
    <w:rsid w:val="00EA4A9A"/>
    <w:rsid w:val="00EA68BB"/>
    <w:rsid w:val="00EB1F6A"/>
    <w:rsid w:val="00EB355F"/>
    <w:rsid w:val="00EB3F2B"/>
    <w:rsid w:val="00EB5609"/>
    <w:rsid w:val="00EB70A7"/>
    <w:rsid w:val="00EC12CC"/>
    <w:rsid w:val="00EC355F"/>
    <w:rsid w:val="00EC3FD2"/>
    <w:rsid w:val="00EC4476"/>
    <w:rsid w:val="00EC4613"/>
    <w:rsid w:val="00EC6B85"/>
    <w:rsid w:val="00ED1292"/>
    <w:rsid w:val="00ED1C2C"/>
    <w:rsid w:val="00ED3AAE"/>
    <w:rsid w:val="00ED3CB5"/>
    <w:rsid w:val="00ED59DE"/>
    <w:rsid w:val="00ED6ABD"/>
    <w:rsid w:val="00EE43DD"/>
    <w:rsid w:val="00EE62A6"/>
    <w:rsid w:val="00EF10C0"/>
    <w:rsid w:val="00EF24E3"/>
    <w:rsid w:val="00EF3D8B"/>
    <w:rsid w:val="00EF6BC1"/>
    <w:rsid w:val="00F00506"/>
    <w:rsid w:val="00F011EA"/>
    <w:rsid w:val="00F0152C"/>
    <w:rsid w:val="00F01FBC"/>
    <w:rsid w:val="00F03880"/>
    <w:rsid w:val="00F05751"/>
    <w:rsid w:val="00F07BE3"/>
    <w:rsid w:val="00F11DFD"/>
    <w:rsid w:val="00F11E26"/>
    <w:rsid w:val="00F1408A"/>
    <w:rsid w:val="00F15FE0"/>
    <w:rsid w:val="00F1726F"/>
    <w:rsid w:val="00F179CF"/>
    <w:rsid w:val="00F213F4"/>
    <w:rsid w:val="00F2330D"/>
    <w:rsid w:val="00F2344E"/>
    <w:rsid w:val="00F23E42"/>
    <w:rsid w:val="00F2463D"/>
    <w:rsid w:val="00F25824"/>
    <w:rsid w:val="00F26573"/>
    <w:rsid w:val="00F27685"/>
    <w:rsid w:val="00F322E5"/>
    <w:rsid w:val="00F34BEE"/>
    <w:rsid w:val="00F35277"/>
    <w:rsid w:val="00F35C6E"/>
    <w:rsid w:val="00F364FC"/>
    <w:rsid w:val="00F504BF"/>
    <w:rsid w:val="00F50598"/>
    <w:rsid w:val="00F52D70"/>
    <w:rsid w:val="00F5739C"/>
    <w:rsid w:val="00F63873"/>
    <w:rsid w:val="00F67B93"/>
    <w:rsid w:val="00F70960"/>
    <w:rsid w:val="00F74212"/>
    <w:rsid w:val="00F750AF"/>
    <w:rsid w:val="00F80797"/>
    <w:rsid w:val="00F8378F"/>
    <w:rsid w:val="00F8457C"/>
    <w:rsid w:val="00F84918"/>
    <w:rsid w:val="00F849BE"/>
    <w:rsid w:val="00F85061"/>
    <w:rsid w:val="00F852E6"/>
    <w:rsid w:val="00F912E7"/>
    <w:rsid w:val="00F94781"/>
    <w:rsid w:val="00F96676"/>
    <w:rsid w:val="00FA157A"/>
    <w:rsid w:val="00FA17AE"/>
    <w:rsid w:val="00FA1EF0"/>
    <w:rsid w:val="00FA2004"/>
    <w:rsid w:val="00FA30E0"/>
    <w:rsid w:val="00FA3FB6"/>
    <w:rsid w:val="00FA4188"/>
    <w:rsid w:val="00FA7058"/>
    <w:rsid w:val="00FB156C"/>
    <w:rsid w:val="00FB2A7C"/>
    <w:rsid w:val="00FB704B"/>
    <w:rsid w:val="00FB75B7"/>
    <w:rsid w:val="00FB75E7"/>
    <w:rsid w:val="00FC16BE"/>
    <w:rsid w:val="00FC1ED8"/>
    <w:rsid w:val="00FC205C"/>
    <w:rsid w:val="00FC26EB"/>
    <w:rsid w:val="00FC2C87"/>
    <w:rsid w:val="00FC311F"/>
    <w:rsid w:val="00FC371A"/>
    <w:rsid w:val="00FC4020"/>
    <w:rsid w:val="00FC60F9"/>
    <w:rsid w:val="00FC7495"/>
    <w:rsid w:val="00FD0936"/>
    <w:rsid w:val="00FD0D98"/>
    <w:rsid w:val="00FD14C9"/>
    <w:rsid w:val="00FD1585"/>
    <w:rsid w:val="00FD18EA"/>
    <w:rsid w:val="00FD1C7E"/>
    <w:rsid w:val="00FD464A"/>
    <w:rsid w:val="00FD493B"/>
    <w:rsid w:val="00FD5827"/>
    <w:rsid w:val="00FD5D49"/>
    <w:rsid w:val="00FE009D"/>
    <w:rsid w:val="00FE5DBB"/>
    <w:rsid w:val="00FF1375"/>
    <w:rsid w:val="00FF216F"/>
    <w:rsid w:val="00FF2C3A"/>
    <w:rsid w:val="00FF3998"/>
    <w:rsid w:val="00FF5427"/>
    <w:rsid w:val="00FF70DC"/>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5567B78-F01C-4E10-B1BE-F1B5870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F3E"/>
    <w:pPr>
      <w:keepNext/>
      <w:spacing w:before="240" w:after="60" w:line="240" w:lineRule="auto"/>
      <w:contextualSpacing/>
      <w:outlineLvl w:val="0"/>
    </w:pPr>
    <w:rPr>
      <w:rFonts w:ascii="Verdana" w:eastAsiaTheme="majorEastAsia" w:hAnsi="Verdan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F3E"/>
    <w:rPr>
      <w:rFonts w:ascii="Verdana" w:eastAsiaTheme="majorEastAsia" w:hAnsi="Verdana" w:cstheme="majorBidi"/>
      <w:b/>
      <w:bCs/>
      <w:kern w:val="32"/>
      <w:sz w:val="28"/>
      <w:szCs w:val="32"/>
    </w:rPr>
  </w:style>
  <w:style w:type="paragraph" w:styleId="NoSpacing">
    <w:name w:val="No Spacing"/>
    <w:link w:val="NoSpacingChar"/>
    <w:uiPriority w:val="1"/>
    <w:qFormat/>
    <w:rsid w:val="00330F3E"/>
    <w:pPr>
      <w:spacing w:after="0" w:line="240" w:lineRule="auto"/>
    </w:pPr>
    <w:rPr>
      <w:rFonts w:ascii="Arial" w:eastAsia="SimSun" w:hAnsi="Arial" w:cs="Arial"/>
      <w:lang w:eastAsia="zh-CN"/>
    </w:rPr>
  </w:style>
  <w:style w:type="character" w:styleId="Hyperlink">
    <w:name w:val="Hyperlink"/>
    <w:basedOn w:val="DefaultParagraphFont"/>
    <w:uiPriority w:val="99"/>
    <w:unhideWhenUsed/>
    <w:rsid w:val="00330F3E"/>
    <w:rPr>
      <w:color w:val="0000FF"/>
      <w:u w:val="single"/>
    </w:rPr>
  </w:style>
  <w:style w:type="paragraph" w:styleId="Footer">
    <w:name w:val="footer"/>
    <w:basedOn w:val="Normal"/>
    <w:link w:val="FooterChar"/>
    <w:uiPriority w:val="99"/>
    <w:rsid w:val="00330F3E"/>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330F3E"/>
    <w:rPr>
      <w:rFonts w:ascii="Arial" w:eastAsia="Times New Roman" w:hAnsi="Arial" w:cs="Times New Roman"/>
      <w:snapToGrid w:val="0"/>
      <w:szCs w:val="20"/>
    </w:rPr>
  </w:style>
  <w:style w:type="character" w:customStyle="1" w:styleId="NoSpacingChar">
    <w:name w:val="No Spacing Char"/>
    <w:basedOn w:val="DefaultParagraphFont"/>
    <w:link w:val="NoSpacing"/>
    <w:uiPriority w:val="1"/>
    <w:locked/>
    <w:rsid w:val="00330F3E"/>
    <w:rPr>
      <w:rFonts w:ascii="Arial" w:eastAsia="SimSun" w:hAnsi="Arial" w:cs="Arial"/>
      <w:lang w:eastAsia="zh-CN"/>
    </w:rPr>
  </w:style>
  <w:style w:type="paragraph" w:styleId="Header">
    <w:name w:val="header"/>
    <w:basedOn w:val="Normal"/>
    <w:link w:val="HeaderChar"/>
    <w:uiPriority w:val="99"/>
    <w:unhideWhenUsed/>
    <w:rsid w:val="00330F3E"/>
    <w:pPr>
      <w:tabs>
        <w:tab w:val="center" w:pos="4680"/>
        <w:tab w:val="right" w:pos="9360"/>
      </w:tabs>
      <w:spacing w:after="0" w:line="240" w:lineRule="auto"/>
      <w:contextualSpacing/>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330F3E"/>
    <w:rPr>
      <w:rFonts w:ascii="Times New Roman" w:eastAsia="Calibri" w:hAnsi="Times New Roman" w:cs="Times New Roman"/>
      <w:sz w:val="24"/>
      <w:szCs w:val="24"/>
    </w:rPr>
  </w:style>
  <w:style w:type="paragraph" w:styleId="ListParagraph">
    <w:name w:val="List Paragraph"/>
    <w:basedOn w:val="Normal"/>
    <w:uiPriority w:val="34"/>
    <w:qFormat/>
    <w:rsid w:val="00FA7058"/>
    <w:pPr>
      <w:ind w:left="720"/>
      <w:contextualSpacing/>
    </w:pPr>
  </w:style>
  <w:style w:type="paragraph" w:styleId="BalloonText">
    <w:name w:val="Balloon Text"/>
    <w:basedOn w:val="Normal"/>
    <w:link w:val="BalloonTextChar"/>
    <w:uiPriority w:val="99"/>
    <w:semiHidden/>
    <w:unhideWhenUsed/>
    <w:rsid w:val="004B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4F"/>
    <w:rPr>
      <w:rFonts w:ascii="Segoe UI" w:hAnsi="Segoe UI" w:cs="Segoe UI"/>
      <w:sz w:val="18"/>
      <w:szCs w:val="18"/>
    </w:rPr>
  </w:style>
  <w:style w:type="character" w:customStyle="1" w:styleId="lrzxr">
    <w:name w:val="lrzxr"/>
    <w:basedOn w:val="DefaultParagraphFont"/>
    <w:rsid w:val="00FD5827"/>
  </w:style>
  <w:style w:type="paragraph" w:styleId="PlainText">
    <w:name w:val="Plain Text"/>
    <w:basedOn w:val="Normal"/>
    <w:link w:val="PlainTextChar"/>
    <w:uiPriority w:val="99"/>
    <w:unhideWhenUsed/>
    <w:rsid w:val="00D4174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1742"/>
    <w:rPr>
      <w:rFonts w:ascii="Calibri" w:hAnsi="Calibri" w:cs="Calibri"/>
    </w:rPr>
  </w:style>
  <w:style w:type="character" w:styleId="Emphasis">
    <w:name w:val="Emphasis"/>
    <w:basedOn w:val="DefaultParagraphFont"/>
    <w:uiPriority w:val="20"/>
    <w:qFormat/>
    <w:rsid w:val="00E741E5"/>
    <w:rPr>
      <w:i/>
      <w:iCs/>
    </w:rPr>
  </w:style>
  <w:style w:type="paragraph" w:customStyle="1" w:styleId="Default">
    <w:name w:val="Default"/>
    <w:rsid w:val="00062CD7"/>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B80F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1993">
      <w:bodyDiv w:val="1"/>
      <w:marLeft w:val="0"/>
      <w:marRight w:val="0"/>
      <w:marTop w:val="0"/>
      <w:marBottom w:val="0"/>
      <w:divBdr>
        <w:top w:val="none" w:sz="0" w:space="0" w:color="auto"/>
        <w:left w:val="none" w:sz="0" w:space="0" w:color="auto"/>
        <w:bottom w:val="none" w:sz="0" w:space="0" w:color="auto"/>
        <w:right w:val="none" w:sz="0" w:space="0" w:color="auto"/>
      </w:divBdr>
    </w:div>
    <w:div w:id="310065075">
      <w:bodyDiv w:val="1"/>
      <w:marLeft w:val="0"/>
      <w:marRight w:val="0"/>
      <w:marTop w:val="0"/>
      <w:marBottom w:val="0"/>
      <w:divBdr>
        <w:top w:val="none" w:sz="0" w:space="0" w:color="auto"/>
        <w:left w:val="none" w:sz="0" w:space="0" w:color="auto"/>
        <w:bottom w:val="none" w:sz="0" w:space="0" w:color="auto"/>
        <w:right w:val="none" w:sz="0" w:space="0" w:color="auto"/>
      </w:divBdr>
    </w:div>
    <w:div w:id="417139995">
      <w:bodyDiv w:val="1"/>
      <w:marLeft w:val="0"/>
      <w:marRight w:val="0"/>
      <w:marTop w:val="0"/>
      <w:marBottom w:val="0"/>
      <w:divBdr>
        <w:top w:val="none" w:sz="0" w:space="0" w:color="auto"/>
        <w:left w:val="none" w:sz="0" w:space="0" w:color="auto"/>
        <w:bottom w:val="none" w:sz="0" w:space="0" w:color="auto"/>
        <w:right w:val="none" w:sz="0" w:space="0" w:color="auto"/>
      </w:divBdr>
    </w:div>
    <w:div w:id="436364009">
      <w:bodyDiv w:val="1"/>
      <w:marLeft w:val="0"/>
      <w:marRight w:val="0"/>
      <w:marTop w:val="0"/>
      <w:marBottom w:val="0"/>
      <w:divBdr>
        <w:top w:val="none" w:sz="0" w:space="0" w:color="auto"/>
        <w:left w:val="none" w:sz="0" w:space="0" w:color="auto"/>
        <w:bottom w:val="none" w:sz="0" w:space="0" w:color="auto"/>
        <w:right w:val="none" w:sz="0" w:space="0" w:color="auto"/>
      </w:divBdr>
    </w:div>
    <w:div w:id="525095472">
      <w:bodyDiv w:val="1"/>
      <w:marLeft w:val="0"/>
      <w:marRight w:val="0"/>
      <w:marTop w:val="0"/>
      <w:marBottom w:val="0"/>
      <w:divBdr>
        <w:top w:val="none" w:sz="0" w:space="0" w:color="auto"/>
        <w:left w:val="none" w:sz="0" w:space="0" w:color="auto"/>
        <w:bottom w:val="none" w:sz="0" w:space="0" w:color="auto"/>
        <w:right w:val="none" w:sz="0" w:space="0" w:color="auto"/>
      </w:divBdr>
    </w:div>
    <w:div w:id="713967100">
      <w:bodyDiv w:val="1"/>
      <w:marLeft w:val="0"/>
      <w:marRight w:val="0"/>
      <w:marTop w:val="0"/>
      <w:marBottom w:val="0"/>
      <w:divBdr>
        <w:top w:val="none" w:sz="0" w:space="0" w:color="auto"/>
        <w:left w:val="none" w:sz="0" w:space="0" w:color="auto"/>
        <w:bottom w:val="none" w:sz="0" w:space="0" w:color="auto"/>
        <w:right w:val="none" w:sz="0" w:space="0" w:color="auto"/>
      </w:divBdr>
    </w:div>
    <w:div w:id="766115850">
      <w:bodyDiv w:val="1"/>
      <w:marLeft w:val="0"/>
      <w:marRight w:val="0"/>
      <w:marTop w:val="0"/>
      <w:marBottom w:val="0"/>
      <w:divBdr>
        <w:top w:val="none" w:sz="0" w:space="0" w:color="auto"/>
        <w:left w:val="none" w:sz="0" w:space="0" w:color="auto"/>
        <w:bottom w:val="none" w:sz="0" w:space="0" w:color="auto"/>
        <w:right w:val="none" w:sz="0" w:space="0" w:color="auto"/>
      </w:divBdr>
    </w:div>
    <w:div w:id="892930361">
      <w:bodyDiv w:val="1"/>
      <w:marLeft w:val="0"/>
      <w:marRight w:val="0"/>
      <w:marTop w:val="0"/>
      <w:marBottom w:val="0"/>
      <w:divBdr>
        <w:top w:val="none" w:sz="0" w:space="0" w:color="auto"/>
        <w:left w:val="none" w:sz="0" w:space="0" w:color="auto"/>
        <w:bottom w:val="none" w:sz="0" w:space="0" w:color="auto"/>
        <w:right w:val="none" w:sz="0" w:space="0" w:color="auto"/>
      </w:divBdr>
    </w:div>
    <w:div w:id="1097486829">
      <w:bodyDiv w:val="1"/>
      <w:marLeft w:val="0"/>
      <w:marRight w:val="0"/>
      <w:marTop w:val="0"/>
      <w:marBottom w:val="0"/>
      <w:divBdr>
        <w:top w:val="none" w:sz="0" w:space="0" w:color="auto"/>
        <w:left w:val="none" w:sz="0" w:space="0" w:color="auto"/>
        <w:bottom w:val="none" w:sz="0" w:space="0" w:color="auto"/>
        <w:right w:val="none" w:sz="0" w:space="0" w:color="auto"/>
      </w:divBdr>
    </w:div>
    <w:div w:id="1173491908">
      <w:bodyDiv w:val="1"/>
      <w:marLeft w:val="0"/>
      <w:marRight w:val="0"/>
      <w:marTop w:val="0"/>
      <w:marBottom w:val="0"/>
      <w:divBdr>
        <w:top w:val="none" w:sz="0" w:space="0" w:color="auto"/>
        <w:left w:val="none" w:sz="0" w:space="0" w:color="auto"/>
        <w:bottom w:val="none" w:sz="0" w:space="0" w:color="auto"/>
        <w:right w:val="none" w:sz="0" w:space="0" w:color="auto"/>
      </w:divBdr>
    </w:div>
    <w:div w:id="1186285619">
      <w:bodyDiv w:val="1"/>
      <w:marLeft w:val="0"/>
      <w:marRight w:val="0"/>
      <w:marTop w:val="0"/>
      <w:marBottom w:val="0"/>
      <w:divBdr>
        <w:top w:val="none" w:sz="0" w:space="0" w:color="auto"/>
        <w:left w:val="none" w:sz="0" w:space="0" w:color="auto"/>
        <w:bottom w:val="none" w:sz="0" w:space="0" w:color="auto"/>
        <w:right w:val="none" w:sz="0" w:space="0" w:color="auto"/>
      </w:divBdr>
    </w:div>
    <w:div w:id="1377316232">
      <w:bodyDiv w:val="1"/>
      <w:marLeft w:val="0"/>
      <w:marRight w:val="0"/>
      <w:marTop w:val="0"/>
      <w:marBottom w:val="0"/>
      <w:divBdr>
        <w:top w:val="none" w:sz="0" w:space="0" w:color="auto"/>
        <w:left w:val="none" w:sz="0" w:space="0" w:color="auto"/>
        <w:bottom w:val="none" w:sz="0" w:space="0" w:color="auto"/>
        <w:right w:val="none" w:sz="0" w:space="0" w:color="auto"/>
      </w:divBdr>
    </w:div>
    <w:div w:id="1379013293">
      <w:bodyDiv w:val="1"/>
      <w:marLeft w:val="0"/>
      <w:marRight w:val="0"/>
      <w:marTop w:val="0"/>
      <w:marBottom w:val="0"/>
      <w:divBdr>
        <w:top w:val="none" w:sz="0" w:space="0" w:color="auto"/>
        <w:left w:val="none" w:sz="0" w:space="0" w:color="auto"/>
        <w:bottom w:val="none" w:sz="0" w:space="0" w:color="auto"/>
        <w:right w:val="none" w:sz="0" w:space="0" w:color="auto"/>
      </w:divBdr>
    </w:div>
    <w:div w:id="1577789713">
      <w:bodyDiv w:val="1"/>
      <w:marLeft w:val="0"/>
      <w:marRight w:val="0"/>
      <w:marTop w:val="0"/>
      <w:marBottom w:val="0"/>
      <w:divBdr>
        <w:top w:val="none" w:sz="0" w:space="0" w:color="auto"/>
        <w:left w:val="none" w:sz="0" w:space="0" w:color="auto"/>
        <w:bottom w:val="none" w:sz="0" w:space="0" w:color="auto"/>
        <w:right w:val="none" w:sz="0" w:space="0" w:color="auto"/>
      </w:divBdr>
    </w:div>
    <w:div w:id="2027322771">
      <w:bodyDiv w:val="1"/>
      <w:marLeft w:val="0"/>
      <w:marRight w:val="0"/>
      <w:marTop w:val="0"/>
      <w:marBottom w:val="0"/>
      <w:divBdr>
        <w:top w:val="none" w:sz="0" w:space="0" w:color="auto"/>
        <w:left w:val="none" w:sz="0" w:space="0" w:color="auto"/>
        <w:bottom w:val="none" w:sz="0" w:space="0" w:color="auto"/>
        <w:right w:val="none" w:sz="0" w:space="0" w:color="auto"/>
      </w:divBdr>
      <w:divsChild>
        <w:div w:id="1016423119">
          <w:marLeft w:val="547"/>
          <w:marRight w:val="0"/>
          <w:marTop w:val="134"/>
          <w:marBottom w:val="0"/>
          <w:divBdr>
            <w:top w:val="none" w:sz="0" w:space="0" w:color="auto"/>
            <w:left w:val="none" w:sz="0" w:space="0" w:color="auto"/>
            <w:bottom w:val="none" w:sz="0" w:space="0" w:color="auto"/>
            <w:right w:val="none" w:sz="0" w:space="0" w:color="auto"/>
          </w:divBdr>
        </w:div>
        <w:div w:id="105292199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exas.gov/organization/disabilities/committee-meetings" TargetMode="External"/><Relationship Id="rId13" Type="http://schemas.openxmlformats.org/officeDocument/2006/relationships/hyperlink" Target="https://tcdd.texas.gov/resources/covid-19-information/texas-covid-stories/1-year-aft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mb.edu/csde/research/playing_fiel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itol.texas.gov/Search/DocViewer.aspx?ID=87RSB007765B&amp;QueryText=%22SB+776%22&amp;DocType=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dem.texas.gov/wp-content/uploads/2019/08/TDEM-21-Form.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eafdreams.org/" TargetMode="External"/><Relationship Id="rId14" Type="http://schemas.openxmlformats.org/officeDocument/2006/relationships/hyperlink" Target="https://tea.texas.gov/about-tea/laws-and-rules/texas-administrative-code/19-tac-chapter-8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99B4-8225-4B20-9BB0-3EC9BA54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5742</Words>
  <Characters>32732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3</cp:revision>
  <cp:lastPrinted>2021-10-18T18:38:00Z</cp:lastPrinted>
  <dcterms:created xsi:type="dcterms:W3CDTF">2021-11-23T17:18:00Z</dcterms:created>
  <dcterms:modified xsi:type="dcterms:W3CDTF">2021-11-23T17:18:00Z</dcterms:modified>
</cp:coreProperties>
</file>