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8F2" w:rsidRPr="00076931" w:rsidRDefault="005968F2" w:rsidP="00076931">
      <w:pPr>
        <w:spacing w:after="0" w:line="240" w:lineRule="auto"/>
        <w:contextualSpacing/>
        <w:jc w:val="center"/>
        <w:rPr>
          <w:rFonts w:ascii="Verdana" w:hAnsi="Verdana"/>
          <w:sz w:val="24"/>
          <w:szCs w:val="24"/>
        </w:rPr>
      </w:pPr>
      <w:r w:rsidRPr="00076931">
        <w:rPr>
          <w:rFonts w:ascii="Verdana" w:hAnsi="Verdana"/>
          <w:sz w:val="24"/>
          <w:szCs w:val="24"/>
        </w:rPr>
        <w:t>Texas Governor’s Committee on People with Disabilities</w:t>
      </w:r>
    </w:p>
    <w:p w:rsidR="00D41742" w:rsidRPr="00076931" w:rsidRDefault="00E46A08" w:rsidP="00076931">
      <w:pPr>
        <w:spacing w:after="0" w:line="240" w:lineRule="auto"/>
        <w:jc w:val="center"/>
        <w:rPr>
          <w:rFonts w:ascii="Verdana" w:hAnsi="Verdana"/>
          <w:b/>
          <w:sz w:val="24"/>
          <w:szCs w:val="24"/>
        </w:rPr>
      </w:pPr>
      <w:bookmarkStart w:id="0" w:name="_GoBack"/>
      <w:bookmarkEnd w:id="0"/>
      <w:r w:rsidRPr="00076931">
        <w:rPr>
          <w:rFonts w:ascii="Verdana" w:hAnsi="Verdana"/>
          <w:b/>
          <w:sz w:val="24"/>
          <w:szCs w:val="24"/>
        </w:rPr>
        <w:t>SUMMARY MINUTES</w:t>
      </w:r>
    </w:p>
    <w:p w:rsidR="00C209A7" w:rsidRPr="00076931" w:rsidRDefault="00791A34" w:rsidP="00076931">
      <w:pPr>
        <w:pStyle w:val="NoSpacing"/>
        <w:contextualSpacing/>
        <w:jc w:val="center"/>
        <w:rPr>
          <w:rFonts w:ascii="Verdana" w:hAnsi="Verdana" w:cs="Times New Roman"/>
          <w:sz w:val="24"/>
          <w:szCs w:val="24"/>
        </w:rPr>
      </w:pPr>
      <w:r w:rsidRPr="00076931">
        <w:rPr>
          <w:rFonts w:ascii="Verdana" w:hAnsi="Verdana" w:cs="Times New Roman"/>
          <w:sz w:val="24"/>
          <w:szCs w:val="24"/>
        </w:rPr>
        <w:t>October 22</w:t>
      </w:r>
      <w:r w:rsidR="00E46A08" w:rsidRPr="00076931">
        <w:rPr>
          <w:rFonts w:ascii="Verdana" w:hAnsi="Verdana" w:cs="Times New Roman"/>
          <w:sz w:val="24"/>
          <w:szCs w:val="24"/>
        </w:rPr>
        <w:t xml:space="preserve"> - 23</w:t>
      </w:r>
      <w:r w:rsidR="00C209A7" w:rsidRPr="00076931">
        <w:rPr>
          <w:rFonts w:ascii="Verdana" w:hAnsi="Verdana" w:cs="Times New Roman"/>
          <w:sz w:val="24"/>
          <w:szCs w:val="24"/>
        </w:rPr>
        <w:t>,</w:t>
      </w:r>
      <w:r w:rsidR="002C6CEF" w:rsidRPr="00076931">
        <w:rPr>
          <w:rFonts w:ascii="Verdana" w:hAnsi="Verdana" w:cs="Times New Roman"/>
          <w:sz w:val="24"/>
          <w:szCs w:val="24"/>
        </w:rPr>
        <w:t xml:space="preserve"> 2020</w:t>
      </w:r>
    </w:p>
    <w:p w:rsidR="00FA17AE" w:rsidRPr="00076931" w:rsidRDefault="005912C5" w:rsidP="00076931">
      <w:pPr>
        <w:spacing w:after="0" w:line="240" w:lineRule="auto"/>
        <w:contextualSpacing/>
        <w:jc w:val="center"/>
        <w:rPr>
          <w:rFonts w:ascii="Verdana" w:hAnsi="Verdana"/>
          <w:sz w:val="24"/>
          <w:szCs w:val="24"/>
        </w:rPr>
      </w:pPr>
      <w:r w:rsidRPr="00076931">
        <w:rPr>
          <w:rFonts w:ascii="Verdana" w:hAnsi="Verdana"/>
          <w:sz w:val="24"/>
          <w:szCs w:val="24"/>
        </w:rPr>
        <w:t>Videoconference</w:t>
      </w:r>
      <w:r w:rsidR="00D41742" w:rsidRPr="00076931">
        <w:rPr>
          <w:rFonts w:ascii="Verdana" w:hAnsi="Verdana"/>
          <w:sz w:val="24"/>
          <w:szCs w:val="24"/>
        </w:rPr>
        <w:t xml:space="preserve"> Meeting </w:t>
      </w:r>
      <w:r w:rsidR="00DB4E7E" w:rsidRPr="00076931">
        <w:rPr>
          <w:rFonts w:ascii="Verdana" w:hAnsi="Verdana"/>
          <w:sz w:val="24"/>
          <w:szCs w:val="24"/>
        </w:rPr>
        <w:t>via ZOOM</w:t>
      </w:r>
    </w:p>
    <w:p w:rsidR="0077534B" w:rsidRPr="00076931" w:rsidRDefault="0077534B" w:rsidP="00076931">
      <w:pPr>
        <w:spacing w:after="0" w:line="240" w:lineRule="auto"/>
        <w:jc w:val="both"/>
        <w:rPr>
          <w:rFonts w:ascii="Verdana" w:hAnsi="Verdana"/>
          <w:sz w:val="24"/>
          <w:szCs w:val="24"/>
        </w:rPr>
      </w:pPr>
    </w:p>
    <w:p w:rsidR="00330F3E" w:rsidRPr="00076931" w:rsidRDefault="00330F3E" w:rsidP="00076931">
      <w:pPr>
        <w:pStyle w:val="NoSpacing"/>
        <w:contextualSpacing/>
        <w:rPr>
          <w:rFonts w:ascii="Verdana" w:hAnsi="Verdana" w:cs="Times New Roman"/>
          <w:sz w:val="24"/>
          <w:szCs w:val="24"/>
        </w:rPr>
      </w:pPr>
      <w:r w:rsidRPr="00076931">
        <w:rPr>
          <w:rFonts w:ascii="Verdana" w:hAnsi="Verdana" w:cs="Times New Roman"/>
          <w:b/>
          <w:sz w:val="24"/>
          <w:szCs w:val="24"/>
        </w:rPr>
        <w:t>Call to Order / Roll Call / Introductions</w:t>
      </w:r>
    </w:p>
    <w:p w:rsidR="00A53D1A" w:rsidRPr="00076931" w:rsidRDefault="0043128C" w:rsidP="00076931">
      <w:pPr>
        <w:pStyle w:val="NoSpacing"/>
        <w:contextualSpacing/>
        <w:rPr>
          <w:rFonts w:ascii="Verdana" w:hAnsi="Verdana" w:cs="Times New Roman"/>
          <w:sz w:val="24"/>
          <w:szCs w:val="24"/>
        </w:rPr>
      </w:pPr>
      <w:r w:rsidRPr="00076931">
        <w:rPr>
          <w:rFonts w:ascii="Verdana" w:hAnsi="Verdana" w:cs="Times New Roman"/>
          <w:sz w:val="24"/>
          <w:szCs w:val="24"/>
        </w:rPr>
        <w:t xml:space="preserve">Emma Faye Rudkin motioned to call the meeting to order. Chair Bangor verified quorum was present. </w:t>
      </w:r>
      <w:r w:rsidR="003F2F81" w:rsidRPr="00076931">
        <w:rPr>
          <w:rFonts w:ascii="Verdana" w:hAnsi="Verdana" w:cs="Times New Roman"/>
          <w:sz w:val="24"/>
          <w:szCs w:val="24"/>
        </w:rPr>
        <w:t>Members approved the m</w:t>
      </w:r>
      <w:r w:rsidRPr="00076931">
        <w:rPr>
          <w:rFonts w:ascii="Verdana" w:hAnsi="Verdana" w:cs="Times New Roman"/>
          <w:sz w:val="24"/>
          <w:szCs w:val="24"/>
        </w:rPr>
        <w:t>otion by roll call vote.</w:t>
      </w:r>
    </w:p>
    <w:p w:rsidR="0043128C" w:rsidRPr="00076931" w:rsidRDefault="0043128C" w:rsidP="00076931">
      <w:pPr>
        <w:pStyle w:val="NoSpacing"/>
        <w:contextualSpacing/>
        <w:rPr>
          <w:rFonts w:ascii="Verdana" w:hAnsi="Verdana" w:cs="Times New Roman"/>
          <w:sz w:val="24"/>
          <w:szCs w:val="24"/>
        </w:rPr>
      </w:pPr>
    </w:p>
    <w:p w:rsidR="00847345" w:rsidRPr="00076931" w:rsidRDefault="00847345" w:rsidP="00076931">
      <w:pPr>
        <w:pStyle w:val="NoSpacing"/>
        <w:contextualSpacing/>
        <w:rPr>
          <w:rFonts w:ascii="Verdana" w:hAnsi="Verdana" w:cs="Times New Roman"/>
          <w:b/>
          <w:sz w:val="24"/>
          <w:szCs w:val="24"/>
        </w:rPr>
      </w:pPr>
      <w:r w:rsidRPr="00076931">
        <w:rPr>
          <w:rFonts w:ascii="Verdana" w:hAnsi="Verdana" w:cs="Times New Roman"/>
          <w:b/>
          <w:sz w:val="24"/>
          <w:szCs w:val="24"/>
        </w:rPr>
        <w:t>Members Present</w:t>
      </w:r>
    </w:p>
    <w:p w:rsidR="00D31CC6" w:rsidRPr="00076931" w:rsidRDefault="00D31CC6" w:rsidP="00076931">
      <w:pPr>
        <w:pStyle w:val="NoSpacing"/>
        <w:contextualSpacing/>
        <w:rPr>
          <w:rFonts w:ascii="Verdana" w:hAnsi="Verdana" w:cs="Times New Roman"/>
          <w:sz w:val="24"/>
          <w:szCs w:val="24"/>
        </w:rPr>
      </w:pPr>
      <w:r w:rsidRPr="00076931">
        <w:rPr>
          <w:rFonts w:ascii="Verdana" w:hAnsi="Verdana" w:cs="Times New Roman"/>
          <w:sz w:val="24"/>
          <w:szCs w:val="24"/>
        </w:rPr>
        <w:t>Aaron Bangor,</w:t>
      </w:r>
      <w:r w:rsidR="00970F48" w:rsidRPr="00076931">
        <w:rPr>
          <w:rFonts w:ascii="Verdana" w:hAnsi="Verdana" w:cs="Times New Roman"/>
          <w:sz w:val="24"/>
          <w:szCs w:val="24"/>
        </w:rPr>
        <w:t xml:space="preserve"> PhD;</w:t>
      </w:r>
      <w:r w:rsidRPr="00076931">
        <w:rPr>
          <w:rFonts w:ascii="Verdana" w:hAnsi="Verdana" w:cs="Times New Roman"/>
          <w:sz w:val="24"/>
          <w:szCs w:val="24"/>
        </w:rPr>
        <w:t xml:space="preserve"> Kori Allen, Ellen Bauman</w:t>
      </w:r>
      <w:r w:rsidR="00970F48" w:rsidRPr="00076931">
        <w:rPr>
          <w:rFonts w:ascii="Verdana" w:hAnsi="Verdana" w:cs="Times New Roman"/>
          <w:sz w:val="24"/>
          <w:szCs w:val="24"/>
        </w:rPr>
        <w:t>;</w:t>
      </w:r>
      <w:r w:rsidRPr="00076931">
        <w:rPr>
          <w:rFonts w:ascii="Verdana" w:hAnsi="Verdana" w:cs="Times New Roman"/>
          <w:sz w:val="24"/>
          <w:szCs w:val="24"/>
        </w:rPr>
        <w:t xml:space="preserve"> Evelyn Cano</w:t>
      </w:r>
      <w:r w:rsidR="00970F48" w:rsidRPr="00076931">
        <w:rPr>
          <w:rFonts w:ascii="Verdana" w:hAnsi="Verdana" w:cs="Times New Roman"/>
          <w:sz w:val="24"/>
          <w:szCs w:val="24"/>
        </w:rPr>
        <w:t>;</w:t>
      </w:r>
      <w:r w:rsidRPr="00076931">
        <w:rPr>
          <w:rFonts w:ascii="Verdana" w:hAnsi="Verdana" w:cs="Times New Roman"/>
          <w:sz w:val="24"/>
          <w:szCs w:val="24"/>
        </w:rPr>
        <w:t xml:space="preserve"> Elyse Lieberman, </w:t>
      </w:r>
      <w:r w:rsidR="00970F48" w:rsidRPr="00076931">
        <w:rPr>
          <w:rFonts w:ascii="Verdana" w:hAnsi="Verdana" w:cs="Times New Roman"/>
          <w:sz w:val="24"/>
          <w:szCs w:val="24"/>
        </w:rPr>
        <w:t xml:space="preserve">PhD; </w:t>
      </w:r>
      <w:r w:rsidRPr="00076931">
        <w:rPr>
          <w:rFonts w:ascii="Verdana" w:hAnsi="Verdana" w:cs="Times New Roman"/>
          <w:sz w:val="24"/>
          <w:szCs w:val="24"/>
        </w:rPr>
        <w:t>Eric Linds</w:t>
      </w:r>
      <w:r w:rsidR="00CE1A50" w:rsidRPr="00076931">
        <w:rPr>
          <w:rFonts w:ascii="Verdana" w:hAnsi="Verdana" w:cs="Times New Roman"/>
          <w:sz w:val="24"/>
          <w:szCs w:val="24"/>
        </w:rPr>
        <w:t>a</w:t>
      </w:r>
      <w:r w:rsidRPr="00076931">
        <w:rPr>
          <w:rFonts w:ascii="Verdana" w:hAnsi="Verdana" w:cs="Times New Roman"/>
          <w:sz w:val="24"/>
          <w:szCs w:val="24"/>
        </w:rPr>
        <w:t>y</w:t>
      </w:r>
      <w:r w:rsidR="00970F48" w:rsidRPr="00076931">
        <w:rPr>
          <w:rFonts w:ascii="Verdana" w:hAnsi="Verdana" w:cs="Times New Roman"/>
          <w:sz w:val="24"/>
          <w:szCs w:val="24"/>
        </w:rPr>
        <w:t>;</w:t>
      </w:r>
      <w:r w:rsidRPr="00076931">
        <w:rPr>
          <w:rFonts w:ascii="Verdana" w:hAnsi="Verdana" w:cs="Times New Roman"/>
          <w:sz w:val="24"/>
          <w:szCs w:val="24"/>
        </w:rPr>
        <w:t xml:space="preserve"> Joseph </w:t>
      </w:r>
      <w:bookmarkStart w:id="1" w:name="OLE_LINK1"/>
      <w:bookmarkStart w:id="2" w:name="OLE_LINK2"/>
      <w:proofErr w:type="spellStart"/>
      <w:r w:rsidR="00DE7C5D" w:rsidRPr="00076931">
        <w:rPr>
          <w:rFonts w:ascii="Verdana" w:hAnsi="Verdana"/>
          <w:sz w:val="24"/>
          <w:szCs w:val="24"/>
        </w:rPr>
        <w:t>Muñiz</w:t>
      </w:r>
      <w:bookmarkEnd w:id="1"/>
      <w:bookmarkEnd w:id="2"/>
      <w:proofErr w:type="spellEnd"/>
      <w:r w:rsidR="00970F48" w:rsidRPr="00076931">
        <w:rPr>
          <w:rFonts w:ascii="Verdana" w:hAnsi="Verdana" w:cs="Times New Roman"/>
          <w:sz w:val="24"/>
          <w:szCs w:val="24"/>
        </w:rPr>
        <w:t>;</w:t>
      </w:r>
      <w:r w:rsidRPr="00076931">
        <w:rPr>
          <w:rFonts w:ascii="Verdana" w:hAnsi="Verdana" w:cs="Times New Roman"/>
          <w:sz w:val="24"/>
          <w:szCs w:val="24"/>
        </w:rPr>
        <w:t xml:space="preserve"> Kristie Orr, </w:t>
      </w:r>
      <w:r w:rsidR="00970F48" w:rsidRPr="00076931">
        <w:rPr>
          <w:rFonts w:ascii="Verdana" w:hAnsi="Verdana" w:cs="Times New Roman"/>
          <w:sz w:val="24"/>
          <w:szCs w:val="24"/>
        </w:rPr>
        <w:t xml:space="preserve">PhD; </w:t>
      </w:r>
      <w:r w:rsidRPr="00076931">
        <w:rPr>
          <w:rFonts w:ascii="Verdana" w:hAnsi="Verdana" w:cs="Times New Roman"/>
          <w:sz w:val="24"/>
          <w:szCs w:val="24"/>
        </w:rPr>
        <w:t>Emma Faye Rudkin</w:t>
      </w:r>
      <w:r w:rsidR="00970F48" w:rsidRPr="00076931">
        <w:rPr>
          <w:rFonts w:ascii="Verdana" w:hAnsi="Verdana" w:cs="Times New Roman"/>
          <w:sz w:val="24"/>
          <w:szCs w:val="24"/>
        </w:rPr>
        <w:t>;</w:t>
      </w:r>
      <w:r w:rsidRPr="00076931">
        <w:rPr>
          <w:rFonts w:ascii="Verdana" w:hAnsi="Verdana" w:cs="Times New Roman"/>
          <w:sz w:val="24"/>
          <w:szCs w:val="24"/>
        </w:rPr>
        <w:t xml:space="preserve"> Richard Martinez</w:t>
      </w:r>
      <w:r w:rsidR="00970F48" w:rsidRPr="00076931">
        <w:rPr>
          <w:rFonts w:ascii="Verdana" w:hAnsi="Verdana" w:cs="Times New Roman"/>
          <w:sz w:val="24"/>
          <w:szCs w:val="24"/>
        </w:rPr>
        <w:t>; and</w:t>
      </w:r>
      <w:r w:rsidRPr="00076931">
        <w:rPr>
          <w:rFonts w:ascii="Verdana" w:hAnsi="Verdana" w:cs="Times New Roman"/>
          <w:sz w:val="24"/>
          <w:szCs w:val="24"/>
        </w:rPr>
        <w:t xml:space="preserve"> Dylan Rafaty</w:t>
      </w:r>
      <w:r w:rsidR="009D5D3F" w:rsidRPr="00076931">
        <w:rPr>
          <w:rFonts w:ascii="Verdana" w:hAnsi="Verdana" w:cs="Times New Roman"/>
          <w:sz w:val="24"/>
          <w:szCs w:val="24"/>
        </w:rPr>
        <w:t xml:space="preserve"> (</w:t>
      </w:r>
      <w:r w:rsidR="00C80BB5" w:rsidRPr="00076931">
        <w:rPr>
          <w:rFonts w:ascii="Verdana" w:hAnsi="Verdana" w:cs="Times New Roman"/>
          <w:sz w:val="24"/>
          <w:szCs w:val="24"/>
        </w:rPr>
        <w:t>Archer Hadley resigned</w:t>
      </w:r>
      <w:r w:rsidR="00970F48" w:rsidRPr="00076931">
        <w:rPr>
          <w:rFonts w:ascii="Verdana" w:hAnsi="Verdana" w:cs="Times New Roman"/>
          <w:sz w:val="24"/>
          <w:szCs w:val="24"/>
        </w:rPr>
        <w:t>)</w:t>
      </w:r>
    </w:p>
    <w:p w:rsidR="00D31CC6" w:rsidRPr="00076931" w:rsidRDefault="00D31CC6" w:rsidP="00076931">
      <w:pPr>
        <w:pStyle w:val="NoSpacing"/>
        <w:contextualSpacing/>
        <w:rPr>
          <w:rFonts w:ascii="Verdana" w:hAnsi="Verdana" w:cs="Times New Roman"/>
          <w:sz w:val="24"/>
          <w:szCs w:val="24"/>
        </w:rPr>
      </w:pPr>
    </w:p>
    <w:p w:rsidR="00D31CC6" w:rsidRPr="00076931" w:rsidRDefault="00D31CC6" w:rsidP="00076931">
      <w:pPr>
        <w:pStyle w:val="NoSpacing"/>
        <w:contextualSpacing/>
        <w:rPr>
          <w:rFonts w:ascii="Verdana" w:hAnsi="Verdana" w:cs="Times New Roman"/>
          <w:b/>
          <w:sz w:val="24"/>
          <w:szCs w:val="24"/>
        </w:rPr>
      </w:pPr>
      <w:proofErr w:type="spellStart"/>
      <w:r w:rsidRPr="00076931">
        <w:rPr>
          <w:rFonts w:ascii="Verdana" w:hAnsi="Verdana" w:cs="Times New Roman"/>
          <w:b/>
          <w:sz w:val="24"/>
          <w:szCs w:val="24"/>
        </w:rPr>
        <w:t>Exofficio</w:t>
      </w:r>
      <w:proofErr w:type="spellEnd"/>
      <w:r w:rsidRPr="00076931">
        <w:rPr>
          <w:rFonts w:ascii="Verdana" w:hAnsi="Verdana" w:cs="Times New Roman"/>
          <w:b/>
          <w:sz w:val="24"/>
          <w:szCs w:val="24"/>
        </w:rPr>
        <w:t xml:space="preserve"> Representatives Present</w:t>
      </w:r>
    </w:p>
    <w:p w:rsidR="00D31CC6" w:rsidRPr="00076931" w:rsidRDefault="00094E80" w:rsidP="00076931">
      <w:pPr>
        <w:pStyle w:val="NoSpacing"/>
        <w:contextualSpacing/>
        <w:rPr>
          <w:rFonts w:ascii="Verdana" w:hAnsi="Verdana" w:cs="Times New Roman"/>
          <w:sz w:val="24"/>
          <w:szCs w:val="24"/>
        </w:rPr>
      </w:pPr>
      <w:r w:rsidRPr="00076931">
        <w:rPr>
          <w:rFonts w:ascii="Verdana" w:hAnsi="Verdana" w:cs="Times New Roman"/>
          <w:sz w:val="24"/>
          <w:szCs w:val="24"/>
        </w:rPr>
        <w:t xml:space="preserve">Sandra Breitengross Bitter, Texas State Independent Living Council; Robert Schuller, Texas Department of Family and Protective Services; Dana Williamson, Health and Human Services Commission; Norman </w:t>
      </w:r>
      <w:proofErr w:type="spellStart"/>
      <w:r w:rsidRPr="00076931">
        <w:rPr>
          <w:rFonts w:ascii="Verdana" w:hAnsi="Verdana" w:cs="Times New Roman"/>
          <w:sz w:val="24"/>
          <w:szCs w:val="24"/>
        </w:rPr>
        <w:t>Kieke</w:t>
      </w:r>
      <w:proofErr w:type="spellEnd"/>
      <w:r w:rsidRPr="00076931">
        <w:rPr>
          <w:rFonts w:ascii="Verdana" w:hAnsi="Verdana" w:cs="Times New Roman"/>
          <w:sz w:val="24"/>
          <w:szCs w:val="24"/>
        </w:rPr>
        <w:t xml:space="preserve">, Texas Department of Licensing and Regulation; Justin Porter, PhD, Texas Education Agency; </w:t>
      </w:r>
      <w:r w:rsidR="00970F48" w:rsidRPr="00076931">
        <w:rPr>
          <w:rFonts w:ascii="Verdana" w:hAnsi="Verdana" w:cs="Times New Roman"/>
          <w:sz w:val="24"/>
          <w:szCs w:val="24"/>
        </w:rPr>
        <w:t xml:space="preserve">and </w:t>
      </w:r>
      <w:r w:rsidRPr="00076931">
        <w:rPr>
          <w:rFonts w:ascii="Verdana" w:hAnsi="Verdana" w:cs="Times New Roman"/>
          <w:sz w:val="24"/>
          <w:szCs w:val="24"/>
        </w:rPr>
        <w:t xml:space="preserve">Claudia </w:t>
      </w:r>
      <w:proofErr w:type="spellStart"/>
      <w:r w:rsidRPr="00076931">
        <w:rPr>
          <w:rFonts w:ascii="Verdana" w:hAnsi="Verdana" w:cs="Times New Roman"/>
          <w:sz w:val="24"/>
          <w:szCs w:val="24"/>
        </w:rPr>
        <w:t>Peden</w:t>
      </w:r>
      <w:proofErr w:type="spellEnd"/>
      <w:r w:rsidRPr="00076931">
        <w:rPr>
          <w:rFonts w:ascii="Verdana" w:hAnsi="Verdana" w:cs="Times New Roman"/>
          <w:sz w:val="24"/>
          <w:szCs w:val="24"/>
        </w:rPr>
        <w:t>, Texas Workforce Commission</w:t>
      </w:r>
    </w:p>
    <w:p w:rsidR="00847345" w:rsidRPr="00076931" w:rsidRDefault="00847345" w:rsidP="00076931">
      <w:pPr>
        <w:pStyle w:val="NoSpacing"/>
        <w:contextualSpacing/>
        <w:rPr>
          <w:rFonts w:ascii="Verdana" w:hAnsi="Verdana" w:cs="Times New Roman"/>
          <w:sz w:val="24"/>
          <w:szCs w:val="24"/>
        </w:rPr>
      </w:pPr>
    </w:p>
    <w:p w:rsidR="00847345" w:rsidRPr="00076931" w:rsidRDefault="00847345" w:rsidP="00076931">
      <w:pPr>
        <w:pStyle w:val="NoSpacing"/>
        <w:contextualSpacing/>
        <w:rPr>
          <w:rFonts w:ascii="Verdana" w:hAnsi="Verdana" w:cs="Times New Roman"/>
          <w:b/>
          <w:sz w:val="24"/>
          <w:szCs w:val="24"/>
        </w:rPr>
      </w:pPr>
      <w:r w:rsidRPr="00076931">
        <w:rPr>
          <w:rFonts w:ascii="Verdana" w:hAnsi="Verdana" w:cs="Times New Roman"/>
          <w:b/>
          <w:sz w:val="24"/>
          <w:szCs w:val="24"/>
        </w:rPr>
        <w:t>Staff Present</w:t>
      </w:r>
    </w:p>
    <w:p w:rsidR="00847345" w:rsidRPr="00076931" w:rsidRDefault="00D31CC6" w:rsidP="00076931">
      <w:pPr>
        <w:pStyle w:val="NoSpacing"/>
        <w:contextualSpacing/>
        <w:rPr>
          <w:rFonts w:ascii="Verdana" w:hAnsi="Verdana" w:cs="Times New Roman"/>
          <w:sz w:val="24"/>
          <w:szCs w:val="24"/>
        </w:rPr>
      </w:pPr>
      <w:r w:rsidRPr="00076931">
        <w:rPr>
          <w:rFonts w:ascii="Verdana" w:hAnsi="Verdana" w:cs="Times New Roman"/>
          <w:sz w:val="24"/>
          <w:szCs w:val="24"/>
        </w:rPr>
        <w:t>Ron Lucey, Randi Turner, Nancy Van Loan, Monica Villarreal, Lindsey Zischkale</w:t>
      </w:r>
    </w:p>
    <w:p w:rsidR="00D31CC6" w:rsidRPr="00076931" w:rsidRDefault="00D31CC6" w:rsidP="00076931">
      <w:pPr>
        <w:pStyle w:val="NoSpacing"/>
        <w:contextualSpacing/>
        <w:rPr>
          <w:rFonts w:ascii="Verdana" w:hAnsi="Verdana" w:cs="Times New Roman"/>
          <w:sz w:val="24"/>
          <w:szCs w:val="24"/>
        </w:rPr>
      </w:pPr>
    </w:p>
    <w:p w:rsidR="00847345" w:rsidRPr="00076931" w:rsidRDefault="009911D6" w:rsidP="00076931">
      <w:pPr>
        <w:pStyle w:val="NoSpacing"/>
        <w:contextualSpacing/>
        <w:rPr>
          <w:rFonts w:ascii="Verdana" w:hAnsi="Verdana" w:cs="Times New Roman"/>
          <w:b/>
          <w:sz w:val="24"/>
          <w:szCs w:val="24"/>
        </w:rPr>
      </w:pPr>
      <w:r w:rsidRPr="00076931">
        <w:rPr>
          <w:rFonts w:ascii="Verdana" w:hAnsi="Verdana" w:cs="Times New Roman"/>
          <w:b/>
          <w:sz w:val="24"/>
          <w:szCs w:val="24"/>
        </w:rPr>
        <w:t>Invited Speakers</w:t>
      </w:r>
    </w:p>
    <w:p w:rsidR="00847345" w:rsidRPr="00076931" w:rsidRDefault="00336CF0" w:rsidP="00076931">
      <w:pPr>
        <w:pStyle w:val="NoSpacing"/>
        <w:contextualSpacing/>
        <w:rPr>
          <w:rFonts w:ascii="Verdana" w:hAnsi="Verdana" w:cs="Times New Roman"/>
          <w:sz w:val="24"/>
          <w:szCs w:val="24"/>
        </w:rPr>
      </w:pPr>
      <w:r w:rsidRPr="00076931">
        <w:rPr>
          <w:rFonts w:ascii="Verdana" w:hAnsi="Verdana" w:cs="Times New Roman"/>
          <w:sz w:val="24"/>
          <w:szCs w:val="24"/>
        </w:rPr>
        <w:t>Steven Aleman, Chase Bearden, Bobi Cook, Nancy Crowther, Michele Deitch, Kristin Mc</w:t>
      </w:r>
      <w:r w:rsidR="00414E4E" w:rsidRPr="00076931">
        <w:rPr>
          <w:rFonts w:ascii="Verdana" w:hAnsi="Verdana" w:cs="Times New Roman"/>
          <w:sz w:val="24"/>
          <w:szCs w:val="24"/>
        </w:rPr>
        <w:t>G</w:t>
      </w:r>
      <w:r w:rsidRPr="00076931">
        <w:rPr>
          <w:rFonts w:ascii="Verdana" w:hAnsi="Verdana" w:cs="Times New Roman"/>
          <w:sz w:val="24"/>
          <w:szCs w:val="24"/>
        </w:rPr>
        <w:t xml:space="preserve">uire, Jolene Sanders, Bobbie Scoggins, </w:t>
      </w:r>
      <w:r w:rsidR="000527B5" w:rsidRPr="00076931">
        <w:rPr>
          <w:rFonts w:ascii="Verdana" w:hAnsi="Verdana" w:cs="Times New Roman"/>
          <w:sz w:val="24"/>
          <w:szCs w:val="24"/>
        </w:rPr>
        <w:t xml:space="preserve">Michael </w:t>
      </w:r>
      <w:proofErr w:type="spellStart"/>
      <w:r w:rsidR="000527B5" w:rsidRPr="00076931">
        <w:rPr>
          <w:rFonts w:ascii="Verdana" w:hAnsi="Verdana" w:cs="Times New Roman"/>
          <w:sz w:val="24"/>
          <w:szCs w:val="24"/>
        </w:rPr>
        <w:t>Swaboda</w:t>
      </w:r>
      <w:proofErr w:type="spellEnd"/>
      <w:r w:rsidR="000527B5" w:rsidRPr="00076931">
        <w:rPr>
          <w:rFonts w:ascii="Verdana" w:hAnsi="Verdana" w:cs="Times New Roman"/>
          <w:sz w:val="24"/>
          <w:szCs w:val="24"/>
        </w:rPr>
        <w:t>, Marily</w:t>
      </w:r>
      <w:r w:rsidRPr="00076931">
        <w:rPr>
          <w:rFonts w:ascii="Verdana" w:hAnsi="Verdana" w:cs="Times New Roman"/>
          <w:sz w:val="24"/>
          <w:szCs w:val="24"/>
        </w:rPr>
        <w:t>n Swanson</w:t>
      </w:r>
    </w:p>
    <w:p w:rsidR="00D31CC6" w:rsidRPr="00076931" w:rsidRDefault="00D31CC6" w:rsidP="00076931">
      <w:pPr>
        <w:pStyle w:val="NoSpacing"/>
        <w:contextualSpacing/>
        <w:rPr>
          <w:rFonts w:ascii="Verdana" w:hAnsi="Verdana" w:cs="Times New Roman"/>
          <w:sz w:val="24"/>
          <w:szCs w:val="24"/>
        </w:rPr>
      </w:pPr>
    </w:p>
    <w:p w:rsidR="00E46A08" w:rsidRPr="00076931" w:rsidRDefault="00791A34" w:rsidP="00076931">
      <w:pPr>
        <w:pStyle w:val="NoSpacing"/>
        <w:contextualSpacing/>
        <w:rPr>
          <w:rFonts w:ascii="Verdana" w:hAnsi="Verdana" w:cs="Times New Roman"/>
          <w:sz w:val="24"/>
          <w:szCs w:val="24"/>
        </w:rPr>
      </w:pPr>
      <w:r w:rsidRPr="00076931">
        <w:rPr>
          <w:rFonts w:ascii="Verdana" w:hAnsi="Verdana" w:cs="Times New Roman"/>
          <w:b/>
          <w:sz w:val="24"/>
          <w:szCs w:val="24"/>
        </w:rPr>
        <w:t>Approval of Summary Minutes from Past Committee Meetings</w:t>
      </w:r>
    </w:p>
    <w:p w:rsidR="005B1D2C" w:rsidRPr="00076931" w:rsidRDefault="00791A34" w:rsidP="00076931">
      <w:pPr>
        <w:spacing w:after="0" w:line="240" w:lineRule="auto"/>
        <w:rPr>
          <w:rFonts w:ascii="Verdana" w:hAnsi="Verdana" w:cs="Times New Roman"/>
          <w:sz w:val="24"/>
          <w:szCs w:val="24"/>
        </w:rPr>
      </w:pPr>
      <w:r w:rsidRPr="00076931">
        <w:rPr>
          <w:rFonts w:ascii="Verdana" w:hAnsi="Verdana" w:cs="Times New Roman"/>
          <w:sz w:val="24"/>
          <w:szCs w:val="24"/>
        </w:rPr>
        <w:t>April 22-23, 2020</w:t>
      </w:r>
      <w:r w:rsidR="005B1D2C" w:rsidRPr="00076931">
        <w:rPr>
          <w:rFonts w:ascii="Verdana" w:hAnsi="Verdana" w:cs="Times New Roman"/>
          <w:sz w:val="24"/>
          <w:szCs w:val="24"/>
        </w:rPr>
        <w:t xml:space="preserve">; June 11, 2020 Work Session; </w:t>
      </w:r>
      <w:r w:rsidR="00061E5C" w:rsidRPr="00076931">
        <w:rPr>
          <w:rFonts w:ascii="Verdana" w:hAnsi="Verdana" w:cs="Times New Roman"/>
          <w:sz w:val="24"/>
          <w:szCs w:val="24"/>
        </w:rPr>
        <w:t xml:space="preserve">and </w:t>
      </w:r>
      <w:r w:rsidR="005B1D2C" w:rsidRPr="00076931">
        <w:rPr>
          <w:rFonts w:ascii="Verdana" w:hAnsi="Verdana" w:cs="Times New Roman"/>
          <w:sz w:val="24"/>
          <w:szCs w:val="24"/>
        </w:rPr>
        <w:t>July 30-31, 2020</w:t>
      </w:r>
    </w:p>
    <w:p w:rsidR="00BF271B" w:rsidRPr="00076931" w:rsidRDefault="007C51DB" w:rsidP="00076931">
      <w:pPr>
        <w:pStyle w:val="NoSpacing"/>
        <w:contextualSpacing/>
        <w:rPr>
          <w:rFonts w:ascii="Verdana" w:hAnsi="Verdana" w:cs="Times New Roman"/>
          <w:sz w:val="24"/>
          <w:szCs w:val="24"/>
        </w:rPr>
      </w:pPr>
      <w:r w:rsidRPr="00076931">
        <w:rPr>
          <w:rFonts w:ascii="Verdana" w:hAnsi="Verdana" w:cs="Times New Roman"/>
          <w:sz w:val="24"/>
          <w:szCs w:val="24"/>
        </w:rPr>
        <w:t xml:space="preserve">Dylan Rafaty </w:t>
      </w:r>
      <w:r w:rsidR="000B352D" w:rsidRPr="00076931">
        <w:rPr>
          <w:rFonts w:ascii="Verdana" w:hAnsi="Verdana" w:cs="Times New Roman"/>
          <w:sz w:val="24"/>
          <w:szCs w:val="24"/>
        </w:rPr>
        <w:t>motioned</w:t>
      </w:r>
      <w:r w:rsidR="001A67F4" w:rsidRPr="00076931">
        <w:rPr>
          <w:rFonts w:ascii="Verdana" w:hAnsi="Verdana" w:cs="Times New Roman"/>
          <w:sz w:val="24"/>
          <w:szCs w:val="24"/>
        </w:rPr>
        <w:t xml:space="preserve"> to approve all three summarized meeting </w:t>
      </w:r>
      <w:r w:rsidR="00061E5C" w:rsidRPr="00076931">
        <w:rPr>
          <w:rFonts w:ascii="Verdana" w:hAnsi="Verdana" w:cs="Times New Roman"/>
          <w:sz w:val="24"/>
          <w:szCs w:val="24"/>
        </w:rPr>
        <w:t>m</w:t>
      </w:r>
      <w:r w:rsidR="003F2F81" w:rsidRPr="00076931">
        <w:rPr>
          <w:rFonts w:ascii="Verdana" w:hAnsi="Verdana" w:cs="Times New Roman"/>
          <w:sz w:val="24"/>
          <w:szCs w:val="24"/>
        </w:rPr>
        <w:t>inutes</w:t>
      </w:r>
      <w:r w:rsidR="001A67F4" w:rsidRPr="00076931">
        <w:rPr>
          <w:rFonts w:ascii="Verdana" w:hAnsi="Verdana" w:cs="Times New Roman"/>
          <w:sz w:val="24"/>
          <w:szCs w:val="24"/>
        </w:rPr>
        <w:t xml:space="preserve">. </w:t>
      </w:r>
      <w:r w:rsidR="003F2F81" w:rsidRPr="00076931">
        <w:rPr>
          <w:rFonts w:ascii="Verdana" w:hAnsi="Verdana" w:cs="Times New Roman"/>
          <w:sz w:val="24"/>
          <w:szCs w:val="24"/>
        </w:rPr>
        <w:t>Members approved the motion</w:t>
      </w:r>
      <w:r w:rsidR="001A67F4" w:rsidRPr="00076931">
        <w:rPr>
          <w:rFonts w:ascii="Verdana" w:hAnsi="Verdana" w:cs="Times New Roman"/>
          <w:sz w:val="24"/>
          <w:szCs w:val="24"/>
        </w:rPr>
        <w:t xml:space="preserve"> by roll call vote.</w:t>
      </w:r>
    </w:p>
    <w:p w:rsidR="00011367" w:rsidRPr="00076931" w:rsidRDefault="00011367" w:rsidP="00076931">
      <w:pPr>
        <w:spacing w:after="0" w:line="240" w:lineRule="auto"/>
        <w:rPr>
          <w:rFonts w:ascii="Verdana" w:hAnsi="Verdana" w:cs="Times New Roman"/>
          <w:sz w:val="24"/>
          <w:szCs w:val="24"/>
        </w:rPr>
      </w:pPr>
    </w:p>
    <w:p w:rsidR="001A67F4" w:rsidRPr="00076931" w:rsidRDefault="00856BD3" w:rsidP="00076931">
      <w:pPr>
        <w:spacing w:after="0" w:line="240" w:lineRule="auto"/>
        <w:rPr>
          <w:rFonts w:ascii="Verdana" w:hAnsi="Verdana" w:cs="Times New Roman"/>
          <w:b/>
          <w:sz w:val="24"/>
          <w:szCs w:val="24"/>
        </w:rPr>
      </w:pPr>
      <w:r w:rsidRPr="00076931">
        <w:rPr>
          <w:rFonts w:ascii="Verdana" w:hAnsi="Verdana" w:cs="Times New Roman"/>
          <w:b/>
          <w:sz w:val="24"/>
          <w:szCs w:val="24"/>
        </w:rPr>
        <w:t>Special Education Allotment Advisory Committee</w:t>
      </w:r>
      <w:r w:rsidR="00A119D6" w:rsidRPr="00076931">
        <w:rPr>
          <w:rFonts w:ascii="Verdana" w:hAnsi="Verdana" w:cs="Times New Roman"/>
          <w:b/>
          <w:sz w:val="24"/>
          <w:szCs w:val="24"/>
        </w:rPr>
        <w:t xml:space="preserve"> (SEAAC)</w:t>
      </w:r>
    </w:p>
    <w:p w:rsidR="002B777F" w:rsidRPr="00076931" w:rsidRDefault="00BA14E0" w:rsidP="00076931">
      <w:pPr>
        <w:spacing w:after="0" w:line="240" w:lineRule="auto"/>
        <w:rPr>
          <w:rFonts w:ascii="Verdana" w:hAnsi="Verdana"/>
          <w:sz w:val="24"/>
          <w:szCs w:val="24"/>
        </w:rPr>
      </w:pPr>
      <w:r w:rsidRPr="00076931">
        <w:rPr>
          <w:rFonts w:ascii="Verdana" w:hAnsi="Verdana" w:cs="Times New Roman"/>
          <w:sz w:val="24"/>
          <w:szCs w:val="24"/>
        </w:rPr>
        <w:t>Steven Aleman, D</w:t>
      </w:r>
      <w:r w:rsidR="001C28C7" w:rsidRPr="00076931">
        <w:rPr>
          <w:rFonts w:ascii="Verdana" w:hAnsi="Verdana" w:cs="Times New Roman"/>
          <w:sz w:val="24"/>
          <w:szCs w:val="24"/>
        </w:rPr>
        <w:t>isability Rights Texas</w:t>
      </w:r>
      <w:r w:rsidR="00EF3B61" w:rsidRPr="00076931">
        <w:rPr>
          <w:rFonts w:ascii="Verdana" w:hAnsi="Verdana" w:cs="Times New Roman"/>
          <w:sz w:val="24"/>
          <w:szCs w:val="24"/>
        </w:rPr>
        <w:t>,</w:t>
      </w:r>
      <w:r w:rsidR="00856BD3" w:rsidRPr="00076931">
        <w:rPr>
          <w:rFonts w:ascii="Verdana" w:hAnsi="Verdana" w:cs="Times New Roman"/>
          <w:sz w:val="24"/>
          <w:szCs w:val="24"/>
        </w:rPr>
        <w:t xml:space="preserve"> </w:t>
      </w:r>
      <w:r w:rsidR="009A1CB6" w:rsidRPr="00076931">
        <w:rPr>
          <w:rFonts w:ascii="Verdana" w:hAnsi="Verdana" w:cs="Times New Roman"/>
          <w:sz w:val="24"/>
          <w:szCs w:val="24"/>
        </w:rPr>
        <w:t xml:space="preserve">provided background on the formation of </w:t>
      </w:r>
      <w:r w:rsidR="002A08E1" w:rsidRPr="00076931">
        <w:rPr>
          <w:rFonts w:ascii="Verdana" w:hAnsi="Verdana" w:cs="Times New Roman"/>
          <w:sz w:val="24"/>
          <w:szCs w:val="24"/>
        </w:rPr>
        <w:t>SEAAC</w:t>
      </w:r>
      <w:r w:rsidR="001A67F4" w:rsidRPr="00076931">
        <w:rPr>
          <w:rFonts w:ascii="Verdana" w:hAnsi="Verdana" w:cs="Times New Roman"/>
          <w:sz w:val="24"/>
          <w:szCs w:val="24"/>
        </w:rPr>
        <w:t>.</w:t>
      </w:r>
      <w:r w:rsidR="007503D6" w:rsidRPr="00076931">
        <w:rPr>
          <w:rFonts w:ascii="Verdana" w:hAnsi="Verdana" w:cs="Times New Roman"/>
          <w:sz w:val="24"/>
          <w:szCs w:val="24"/>
        </w:rPr>
        <w:t xml:space="preserve"> </w:t>
      </w:r>
      <w:r w:rsidR="009E3B17" w:rsidRPr="00076931">
        <w:rPr>
          <w:rFonts w:ascii="Verdana" w:hAnsi="Verdana" w:cs="Times New Roman"/>
          <w:sz w:val="24"/>
          <w:szCs w:val="24"/>
        </w:rPr>
        <w:t xml:space="preserve">House Bill 3 (86R) required </w:t>
      </w:r>
      <w:r w:rsidR="00B162E9">
        <w:rPr>
          <w:rFonts w:ascii="Verdana" w:hAnsi="Verdana" w:cs="Times New Roman"/>
          <w:sz w:val="24"/>
          <w:szCs w:val="24"/>
        </w:rPr>
        <w:t xml:space="preserve">the </w:t>
      </w:r>
      <w:r w:rsidR="009E3B17" w:rsidRPr="00076931">
        <w:rPr>
          <w:rFonts w:ascii="Verdana" w:hAnsi="Verdana" w:cs="Times New Roman"/>
          <w:sz w:val="24"/>
          <w:szCs w:val="24"/>
        </w:rPr>
        <w:t>T</w:t>
      </w:r>
      <w:r w:rsidR="001B3554" w:rsidRPr="00076931">
        <w:rPr>
          <w:rFonts w:ascii="Verdana" w:hAnsi="Verdana" w:cs="Times New Roman"/>
          <w:sz w:val="24"/>
          <w:szCs w:val="24"/>
        </w:rPr>
        <w:t>exas Education Age</w:t>
      </w:r>
      <w:r w:rsidR="002A08E1" w:rsidRPr="00076931">
        <w:rPr>
          <w:rFonts w:ascii="Verdana" w:hAnsi="Verdana" w:cs="Times New Roman"/>
          <w:sz w:val="24"/>
          <w:szCs w:val="24"/>
        </w:rPr>
        <w:t>n</w:t>
      </w:r>
      <w:r w:rsidR="001B3554" w:rsidRPr="00076931">
        <w:rPr>
          <w:rFonts w:ascii="Verdana" w:hAnsi="Verdana" w:cs="Times New Roman"/>
          <w:sz w:val="24"/>
          <w:szCs w:val="24"/>
        </w:rPr>
        <w:t>cy</w:t>
      </w:r>
      <w:r w:rsidR="009E3B17" w:rsidRPr="00076931">
        <w:rPr>
          <w:rFonts w:ascii="Verdana" w:hAnsi="Verdana" w:cs="Times New Roman"/>
          <w:sz w:val="24"/>
          <w:szCs w:val="24"/>
        </w:rPr>
        <w:t xml:space="preserve"> to study how Texas funds special education services for students with disabilities.</w:t>
      </w:r>
      <w:r w:rsidR="00A119D6" w:rsidRPr="00076931">
        <w:rPr>
          <w:rFonts w:ascii="Verdana" w:hAnsi="Verdana" w:cs="Times New Roman"/>
          <w:sz w:val="24"/>
          <w:szCs w:val="24"/>
        </w:rPr>
        <w:t xml:space="preserve"> </w:t>
      </w:r>
      <w:r w:rsidR="006649EB" w:rsidRPr="00076931">
        <w:rPr>
          <w:rFonts w:ascii="Verdana" w:hAnsi="Verdana"/>
          <w:sz w:val="24"/>
          <w:szCs w:val="24"/>
        </w:rPr>
        <w:t xml:space="preserve">There is a </w:t>
      </w:r>
      <w:r w:rsidR="00327B52" w:rsidRPr="00076931">
        <w:rPr>
          <w:rFonts w:ascii="Verdana" w:hAnsi="Verdana"/>
          <w:sz w:val="24"/>
          <w:szCs w:val="24"/>
        </w:rPr>
        <w:t>shortage of</w:t>
      </w:r>
      <w:r w:rsidR="006649EB" w:rsidRPr="00076931">
        <w:rPr>
          <w:rFonts w:ascii="Verdana" w:hAnsi="Verdana"/>
          <w:sz w:val="24"/>
          <w:szCs w:val="24"/>
        </w:rPr>
        <w:t xml:space="preserve"> qualified special education teachers. </w:t>
      </w:r>
      <w:r w:rsidR="00A119D6" w:rsidRPr="00076931">
        <w:rPr>
          <w:rFonts w:ascii="Verdana" w:hAnsi="Verdana" w:cs="Times New Roman"/>
          <w:sz w:val="24"/>
          <w:szCs w:val="24"/>
        </w:rPr>
        <w:t>Kristin Mc</w:t>
      </w:r>
      <w:r w:rsidR="00414E4E" w:rsidRPr="00076931">
        <w:rPr>
          <w:rFonts w:ascii="Verdana" w:hAnsi="Verdana" w:cs="Times New Roman"/>
          <w:sz w:val="24"/>
          <w:szCs w:val="24"/>
        </w:rPr>
        <w:t>G</w:t>
      </w:r>
      <w:r w:rsidR="00A119D6" w:rsidRPr="00076931">
        <w:rPr>
          <w:rFonts w:ascii="Verdana" w:hAnsi="Verdana" w:cs="Times New Roman"/>
          <w:sz w:val="24"/>
          <w:szCs w:val="24"/>
        </w:rPr>
        <w:t>uire, Texas Council o</w:t>
      </w:r>
      <w:r w:rsidR="00414E4E" w:rsidRPr="00076931">
        <w:rPr>
          <w:rFonts w:ascii="Verdana" w:hAnsi="Verdana" w:cs="Times New Roman"/>
          <w:sz w:val="24"/>
          <w:szCs w:val="24"/>
        </w:rPr>
        <w:t>f</w:t>
      </w:r>
      <w:r w:rsidR="00A119D6" w:rsidRPr="00076931">
        <w:rPr>
          <w:rFonts w:ascii="Verdana" w:hAnsi="Verdana" w:cs="Times New Roman"/>
          <w:sz w:val="24"/>
          <w:szCs w:val="24"/>
        </w:rPr>
        <w:t xml:space="preserve"> Administrators of Special Education, summarized the SEAAC’s Overview of </w:t>
      </w:r>
      <w:r w:rsidR="00B162E9">
        <w:rPr>
          <w:rFonts w:ascii="Verdana" w:hAnsi="Verdana" w:cs="Times New Roman"/>
          <w:sz w:val="24"/>
          <w:szCs w:val="24"/>
        </w:rPr>
        <w:t xml:space="preserve">the </w:t>
      </w:r>
      <w:r w:rsidR="00A119D6" w:rsidRPr="00076931">
        <w:rPr>
          <w:rFonts w:ascii="Verdana" w:hAnsi="Verdana" w:cs="Times New Roman"/>
          <w:sz w:val="24"/>
          <w:szCs w:val="24"/>
        </w:rPr>
        <w:t>Special Education Allotment Advisory Committee report.</w:t>
      </w:r>
      <w:r w:rsidR="009A1CB6" w:rsidRPr="00076931">
        <w:rPr>
          <w:rFonts w:ascii="Verdana" w:hAnsi="Verdana" w:cs="Times New Roman"/>
          <w:sz w:val="24"/>
          <w:szCs w:val="24"/>
        </w:rPr>
        <w:t xml:space="preserve"> </w:t>
      </w:r>
      <w:r w:rsidR="001F437C" w:rsidRPr="00076931">
        <w:rPr>
          <w:rFonts w:ascii="Verdana" w:hAnsi="Verdana" w:cs="Times New Roman"/>
          <w:sz w:val="24"/>
          <w:szCs w:val="24"/>
        </w:rPr>
        <w:t>The report recommends funding</w:t>
      </w:r>
      <w:r w:rsidR="009A1CB6" w:rsidRPr="00076931">
        <w:rPr>
          <w:rFonts w:ascii="Verdana" w:hAnsi="Verdana" w:cs="Times New Roman"/>
          <w:sz w:val="24"/>
          <w:szCs w:val="24"/>
        </w:rPr>
        <w:t xml:space="preserve"> special </w:t>
      </w:r>
      <w:r w:rsidR="009A1CB6" w:rsidRPr="00076931">
        <w:rPr>
          <w:rFonts w:ascii="Verdana" w:hAnsi="Verdana" w:cs="Times New Roman"/>
          <w:sz w:val="24"/>
          <w:szCs w:val="24"/>
        </w:rPr>
        <w:lastRenderedPageBreak/>
        <w:t>education services based on intensity of students’ needs rather than where the</w:t>
      </w:r>
      <w:r w:rsidR="001F437C" w:rsidRPr="00076931">
        <w:rPr>
          <w:rFonts w:ascii="Verdana" w:hAnsi="Verdana" w:cs="Times New Roman"/>
          <w:sz w:val="24"/>
          <w:szCs w:val="24"/>
        </w:rPr>
        <w:t xml:space="preserve"> student</w:t>
      </w:r>
      <w:r w:rsidR="009A1CB6" w:rsidRPr="00076931">
        <w:rPr>
          <w:rFonts w:ascii="Verdana" w:hAnsi="Verdana" w:cs="Times New Roman"/>
          <w:sz w:val="24"/>
          <w:szCs w:val="24"/>
        </w:rPr>
        <w:t xml:space="preserve"> receive</w:t>
      </w:r>
      <w:r w:rsidR="001F437C" w:rsidRPr="00076931">
        <w:rPr>
          <w:rFonts w:ascii="Verdana" w:hAnsi="Verdana" w:cs="Times New Roman"/>
          <w:sz w:val="24"/>
          <w:szCs w:val="24"/>
        </w:rPr>
        <w:t>s</w:t>
      </w:r>
      <w:r w:rsidR="009A1CB6" w:rsidRPr="00076931">
        <w:rPr>
          <w:rFonts w:ascii="Verdana" w:hAnsi="Verdana" w:cs="Times New Roman"/>
          <w:sz w:val="24"/>
          <w:szCs w:val="24"/>
        </w:rPr>
        <w:t xml:space="preserve"> </w:t>
      </w:r>
      <w:r w:rsidR="00ED5F30" w:rsidRPr="00076931">
        <w:rPr>
          <w:rFonts w:ascii="Verdana" w:hAnsi="Verdana" w:cs="Times New Roman"/>
          <w:sz w:val="24"/>
          <w:szCs w:val="24"/>
        </w:rPr>
        <w:t>specialized</w:t>
      </w:r>
      <w:r w:rsidR="009A1CB6" w:rsidRPr="00076931">
        <w:rPr>
          <w:rFonts w:ascii="Verdana" w:hAnsi="Verdana" w:cs="Times New Roman"/>
          <w:sz w:val="24"/>
          <w:szCs w:val="24"/>
        </w:rPr>
        <w:t xml:space="preserve"> services.</w:t>
      </w:r>
    </w:p>
    <w:p w:rsidR="00C046EC" w:rsidRPr="00076931" w:rsidRDefault="00983075" w:rsidP="00076931">
      <w:pPr>
        <w:spacing w:before="240" w:after="0" w:line="240" w:lineRule="auto"/>
        <w:rPr>
          <w:rFonts w:ascii="Verdana" w:hAnsi="Verdana" w:cs="Times New Roman"/>
          <w:sz w:val="24"/>
          <w:szCs w:val="24"/>
        </w:rPr>
      </w:pPr>
      <w:r w:rsidRPr="00076931">
        <w:rPr>
          <w:rFonts w:ascii="Verdana" w:hAnsi="Verdana"/>
          <w:sz w:val="24"/>
          <w:szCs w:val="24"/>
          <w:highlight w:val="yellow"/>
        </w:rPr>
        <w:t>Motion</w:t>
      </w:r>
      <w:r w:rsidRPr="00076931">
        <w:rPr>
          <w:rFonts w:ascii="Verdana" w:hAnsi="Verdana"/>
          <w:sz w:val="24"/>
          <w:szCs w:val="24"/>
        </w:rPr>
        <w:t xml:space="preserve">: </w:t>
      </w:r>
      <w:r w:rsidR="00C046EC" w:rsidRPr="00076931">
        <w:rPr>
          <w:rFonts w:ascii="Verdana" w:hAnsi="Verdana"/>
          <w:sz w:val="24"/>
          <w:szCs w:val="24"/>
        </w:rPr>
        <w:t xml:space="preserve">Elyse Lieberman </w:t>
      </w:r>
      <w:r w:rsidRPr="00076931">
        <w:rPr>
          <w:rFonts w:ascii="Verdana" w:hAnsi="Verdana"/>
          <w:sz w:val="24"/>
          <w:szCs w:val="24"/>
        </w:rPr>
        <w:t>moved</w:t>
      </w:r>
      <w:r w:rsidR="00C046EC" w:rsidRPr="00076931">
        <w:rPr>
          <w:rFonts w:ascii="Verdana" w:hAnsi="Verdana"/>
          <w:sz w:val="24"/>
          <w:szCs w:val="24"/>
        </w:rPr>
        <w:t xml:space="preserve"> to endorse the recommendations from the </w:t>
      </w:r>
      <w:r w:rsidR="006649EB" w:rsidRPr="00076931">
        <w:rPr>
          <w:rFonts w:ascii="Verdana" w:hAnsi="Verdana"/>
          <w:sz w:val="24"/>
          <w:szCs w:val="24"/>
        </w:rPr>
        <w:t xml:space="preserve">SEAAC </w:t>
      </w:r>
      <w:r w:rsidR="00C046EC" w:rsidRPr="00076931">
        <w:rPr>
          <w:rFonts w:ascii="Verdana" w:hAnsi="Verdana"/>
          <w:sz w:val="24"/>
          <w:szCs w:val="24"/>
        </w:rPr>
        <w:t>report.</w:t>
      </w:r>
      <w:r w:rsidRPr="00076931">
        <w:rPr>
          <w:rFonts w:ascii="Verdana" w:hAnsi="Verdana"/>
          <w:sz w:val="24"/>
          <w:szCs w:val="24"/>
        </w:rPr>
        <w:t xml:space="preserve"> </w:t>
      </w:r>
      <w:r w:rsidRPr="00076931">
        <w:rPr>
          <w:rFonts w:ascii="Verdana" w:hAnsi="Verdana" w:cs="Times New Roman"/>
          <w:sz w:val="24"/>
          <w:szCs w:val="24"/>
        </w:rPr>
        <w:t>Members approved the motion by roll call vote.</w:t>
      </w:r>
    </w:p>
    <w:p w:rsidR="008D3771" w:rsidRPr="00076931" w:rsidRDefault="008D3771" w:rsidP="00076931">
      <w:pPr>
        <w:spacing w:after="0" w:line="240" w:lineRule="auto"/>
        <w:rPr>
          <w:rFonts w:ascii="Verdana" w:hAnsi="Verdana" w:cs="Times New Roman"/>
          <w:sz w:val="24"/>
          <w:szCs w:val="24"/>
        </w:rPr>
      </w:pPr>
    </w:p>
    <w:p w:rsidR="001A67F4" w:rsidRPr="00076931" w:rsidRDefault="00E41696" w:rsidP="00076931">
      <w:pPr>
        <w:spacing w:after="0" w:line="240" w:lineRule="auto"/>
        <w:rPr>
          <w:rFonts w:ascii="Verdana" w:hAnsi="Verdana" w:cs="Times New Roman"/>
          <w:b/>
          <w:sz w:val="24"/>
          <w:szCs w:val="24"/>
        </w:rPr>
      </w:pPr>
      <w:r w:rsidRPr="00076931">
        <w:rPr>
          <w:rFonts w:ascii="Verdana" w:hAnsi="Verdana" w:cs="Times New Roman"/>
          <w:b/>
          <w:sz w:val="24"/>
          <w:szCs w:val="24"/>
        </w:rPr>
        <w:t>C</w:t>
      </w:r>
      <w:r w:rsidR="00E46A08" w:rsidRPr="00076931">
        <w:rPr>
          <w:rFonts w:ascii="Verdana" w:hAnsi="Verdana" w:cs="Times New Roman"/>
          <w:b/>
          <w:sz w:val="24"/>
          <w:szCs w:val="24"/>
        </w:rPr>
        <w:t>oalition of Texans with Disabilities</w:t>
      </w:r>
      <w:r w:rsidR="00870A88" w:rsidRPr="00076931">
        <w:rPr>
          <w:rFonts w:ascii="Verdana" w:hAnsi="Verdana" w:cs="Times New Roman"/>
          <w:b/>
          <w:sz w:val="24"/>
          <w:szCs w:val="24"/>
        </w:rPr>
        <w:t xml:space="preserve"> </w:t>
      </w:r>
      <w:r w:rsidR="00524A79" w:rsidRPr="00076931">
        <w:rPr>
          <w:rFonts w:ascii="Verdana" w:hAnsi="Verdana" w:cs="Times New Roman"/>
          <w:b/>
          <w:sz w:val="24"/>
          <w:szCs w:val="24"/>
        </w:rPr>
        <w:t xml:space="preserve">(CTD) </w:t>
      </w:r>
      <w:r w:rsidR="00C642D2" w:rsidRPr="00076931">
        <w:rPr>
          <w:rFonts w:ascii="Verdana" w:hAnsi="Verdana" w:cs="Times New Roman"/>
          <w:b/>
          <w:sz w:val="24"/>
          <w:szCs w:val="24"/>
        </w:rPr>
        <w:t xml:space="preserve">Policy </w:t>
      </w:r>
      <w:r w:rsidR="00856BD3" w:rsidRPr="00076931">
        <w:rPr>
          <w:rFonts w:ascii="Verdana" w:hAnsi="Verdana" w:cs="Times New Roman"/>
          <w:b/>
          <w:sz w:val="24"/>
          <w:szCs w:val="24"/>
        </w:rPr>
        <w:t>Rec</w:t>
      </w:r>
      <w:r w:rsidR="008D3771" w:rsidRPr="00076931">
        <w:rPr>
          <w:rFonts w:ascii="Verdana" w:hAnsi="Verdana" w:cs="Times New Roman"/>
          <w:b/>
          <w:sz w:val="24"/>
          <w:szCs w:val="24"/>
        </w:rPr>
        <w:t>ommendation</w:t>
      </w:r>
      <w:r w:rsidR="00856BD3" w:rsidRPr="00076931">
        <w:rPr>
          <w:rFonts w:ascii="Verdana" w:hAnsi="Verdana" w:cs="Times New Roman"/>
          <w:b/>
          <w:sz w:val="24"/>
          <w:szCs w:val="24"/>
        </w:rPr>
        <w:t>s to the 87</w:t>
      </w:r>
      <w:r w:rsidR="00856BD3" w:rsidRPr="00076931">
        <w:rPr>
          <w:rFonts w:ascii="Verdana" w:hAnsi="Verdana" w:cs="Times New Roman"/>
          <w:b/>
          <w:sz w:val="24"/>
          <w:szCs w:val="24"/>
          <w:vertAlign w:val="superscript"/>
        </w:rPr>
        <w:t>th</w:t>
      </w:r>
      <w:r w:rsidR="009B4185" w:rsidRPr="00076931">
        <w:rPr>
          <w:rFonts w:ascii="Verdana" w:hAnsi="Verdana" w:cs="Times New Roman"/>
          <w:b/>
          <w:sz w:val="24"/>
          <w:szCs w:val="24"/>
        </w:rPr>
        <w:t xml:space="preserve"> Texas</w:t>
      </w:r>
      <w:r w:rsidR="00856BD3" w:rsidRPr="00076931">
        <w:rPr>
          <w:rFonts w:ascii="Verdana" w:hAnsi="Verdana" w:cs="Times New Roman"/>
          <w:b/>
          <w:sz w:val="24"/>
          <w:szCs w:val="24"/>
        </w:rPr>
        <w:t xml:space="preserve"> Legislature</w:t>
      </w:r>
    </w:p>
    <w:p w:rsidR="00D84D66" w:rsidRPr="00076931" w:rsidRDefault="00BA14E0" w:rsidP="00076931">
      <w:pPr>
        <w:spacing w:after="0" w:line="240" w:lineRule="auto"/>
        <w:rPr>
          <w:rFonts w:ascii="Verdana" w:hAnsi="Verdana" w:cs="Times New Roman"/>
          <w:sz w:val="24"/>
          <w:szCs w:val="24"/>
        </w:rPr>
      </w:pPr>
      <w:r w:rsidRPr="00076931">
        <w:rPr>
          <w:rFonts w:ascii="Verdana" w:hAnsi="Verdana" w:cs="Times New Roman"/>
          <w:sz w:val="24"/>
          <w:szCs w:val="24"/>
        </w:rPr>
        <w:t>Jolene Sanders</w:t>
      </w:r>
      <w:r w:rsidR="007626A3" w:rsidRPr="00076931">
        <w:rPr>
          <w:rFonts w:ascii="Verdana" w:hAnsi="Verdana" w:cs="Times New Roman"/>
          <w:sz w:val="24"/>
          <w:szCs w:val="24"/>
        </w:rPr>
        <w:t xml:space="preserve"> and </w:t>
      </w:r>
      <w:r w:rsidR="001A67F4" w:rsidRPr="00076931">
        <w:rPr>
          <w:rFonts w:ascii="Verdana" w:hAnsi="Verdana" w:cs="Times New Roman"/>
          <w:sz w:val="24"/>
          <w:szCs w:val="24"/>
        </w:rPr>
        <w:t xml:space="preserve">Chase Bearden </w:t>
      </w:r>
      <w:r w:rsidR="00BD052D" w:rsidRPr="00076931">
        <w:rPr>
          <w:rFonts w:ascii="Verdana" w:hAnsi="Verdana" w:cs="Times New Roman"/>
          <w:sz w:val="24"/>
          <w:szCs w:val="24"/>
        </w:rPr>
        <w:t>shared</w:t>
      </w:r>
      <w:r w:rsidR="009D3F27" w:rsidRPr="00076931">
        <w:rPr>
          <w:rFonts w:ascii="Verdana" w:hAnsi="Verdana" w:cs="Times New Roman"/>
          <w:sz w:val="24"/>
          <w:szCs w:val="24"/>
        </w:rPr>
        <w:t xml:space="preserve"> </w:t>
      </w:r>
      <w:r w:rsidR="00BD052D" w:rsidRPr="00076931">
        <w:rPr>
          <w:rFonts w:ascii="Verdana" w:hAnsi="Verdana" w:cs="Times New Roman"/>
          <w:sz w:val="24"/>
          <w:szCs w:val="24"/>
        </w:rPr>
        <w:t>CTD’s</w:t>
      </w:r>
      <w:r w:rsidR="00A215B9" w:rsidRPr="00076931">
        <w:rPr>
          <w:rFonts w:ascii="Verdana" w:hAnsi="Verdana" w:cs="Times New Roman"/>
          <w:sz w:val="24"/>
          <w:szCs w:val="24"/>
        </w:rPr>
        <w:t xml:space="preserve"> </w:t>
      </w:r>
      <w:r w:rsidR="00215145" w:rsidRPr="00076931">
        <w:rPr>
          <w:rFonts w:ascii="Verdana" w:hAnsi="Verdana" w:cs="Times New Roman"/>
          <w:sz w:val="24"/>
          <w:szCs w:val="24"/>
        </w:rPr>
        <w:t>recommendations</w:t>
      </w:r>
      <w:r w:rsidR="009F2B69" w:rsidRPr="00076931">
        <w:rPr>
          <w:rFonts w:ascii="Verdana" w:hAnsi="Verdana" w:cs="Times New Roman"/>
          <w:sz w:val="24"/>
          <w:szCs w:val="24"/>
        </w:rPr>
        <w:t>:</w:t>
      </w:r>
    </w:p>
    <w:p w:rsidR="00D84D66" w:rsidRPr="00076931" w:rsidRDefault="00B1762C" w:rsidP="00076931">
      <w:pPr>
        <w:pStyle w:val="ListParagraph"/>
        <w:numPr>
          <w:ilvl w:val="0"/>
          <w:numId w:val="21"/>
        </w:numPr>
        <w:spacing w:after="0" w:line="240" w:lineRule="auto"/>
        <w:rPr>
          <w:rFonts w:ascii="Verdana" w:hAnsi="Verdana" w:cs="Times New Roman"/>
          <w:sz w:val="24"/>
          <w:szCs w:val="24"/>
        </w:rPr>
      </w:pPr>
      <w:r w:rsidRPr="00076931">
        <w:rPr>
          <w:rFonts w:ascii="Verdana" w:hAnsi="Verdana" w:cs="Times New Roman"/>
          <w:sz w:val="24"/>
          <w:szCs w:val="24"/>
        </w:rPr>
        <w:t xml:space="preserve">Support </w:t>
      </w:r>
      <w:r w:rsidR="00BF15A4" w:rsidRPr="00076931">
        <w:rPr>
          <w:rFonts w:ascii="Verdana" w:hAnsi="Verdana" w:cs="Times New Roman"/>
          <w:sz w:val="24"/>
          <w:szCs w:val="24"/>
        </w:rPr>
        <w:t xml:space="preserve">and funding </w:t>
      </w:r>
      <w:r w:rsidRPr="00076931">
        <w:rPr>
          <w:rFonts w:ascii="Verdana" w:hAnsi="Verdana" w:cs="Times New Roman"/>
          <w:sz w:val="24"/>
          <w:szCs w:val="24"/>
        </w:rPr>
        <w:t>for the Early Childhood Intervention program</w:t>
      </w:r>
    </w:p>
    <w:p w:rsidR="00D84D66" w:rsidRPr="00076931" w:rsidRDefault="003B4259" w:rsidP="00076931">
      <w:pPr>
        <w:pStyle w:val="ListParagraph"/>
        <w:numPr>
          <w:ilvl w:val="0"/>
          <w:numId w:val="21"/>
        </w:numPr>
        <w:spacing w:after="0" w:line="240" w:lineRule="auto"/>
        <w:rPr>
          <w:rFonts w:ascii="Verdana" w:hAnsi="Verdana" w:cs="Times New Roman"/>
          <w:sz w:val="24"/>
          <w:szCs w:val="24"/>
        </w:rPr>
      </w:pPr>
      <w:r w:rsidRPr="00076931">
        <w:rPr>
          <w:rFonts w:ascii="Verdana" w:hAnsi="Verdana" w:cs="Times New Roman"/>
          <w:sz w:val="24"/>
          <w:szCs w:val="24"/>
        </w:rPr>
        <w:t>Prioritize funding for Child Find to increase the per-child allotment and growth in caseload</w:t>
      </w:r>
    </w:p>
    <w:p w:rsidR="00D84D66" w:rsidRPr="00076931" w:rsidRDefault="003B4259" w:rsidP="00076931">
      <w:pPr>
        <w:pStyle w:val="ListParagraph"/>
        <w:numPr>
          <w:ilvl w:val="0"/>
          <w:numId w:val="21"/>
        </w:numPr>
        <w:spacing w:after="0" w:line="240" w:lineRule="auto"/>
        <w:rPr>
          <w:rFonts w:ascii="Verdana" w:hAnsi="Verdana" w:cs="Times New Roman"/>
          <w:sz w:val="24"/>
          <w:szCs w:val="24"/>
        </w:rPr>
      </w:pPr>
      <w:r w:rsidRPr="00076931">
        <w:rPr>
          <w:rFonts w:ascii="Verdana" w:hAnsi="Verdana" w:cs="Times New Roman"/>
          <w:sz w:val="24"/>
          <w:szCs w:val="24"/>
        </w:rPr>
        <w:t>Ensure health insurance plans reimburse for therapies</w:t>
      </w:r>
      <w:r w:rsidR="00E5705A" w:rsidRPr="00076931">
        <w:rPr>
          <w:rFonts w:ascii="Verdana" w:hAnsi="Verdana" w:cs="Times New Roman"/>
          <w:sz w:val="24"/>
          <w:szCs w:val="24"/>
        </w:rPr>
        <w:t>,</w:t>
      </w:r>
      <w:r w:rsidRPr="00076931">
        <w:rPr>
          <w:rFonts w:ascii="Verdana" w:hAnsi="Verdana" w:cs="Times New Roman"/>
          <w:sz w:val="24"/>
          <w:szCs w:val="24"/>
        </w:rPr>
        <w:t xml:space="preserve"> </w:t>
      </w:r>
      <w:r w:rsidRPr="00076931">
        <w:rPr>
          <w:rFonts w:ascii="Verdana" w:hAnsi="Verdana"/>
          <w:sz w:val="24"/>
          <w:szCs w:val="24"/>
        </w:rPr>
        <w:t>specialized skilled training and targeted case management</w:t>
      </w:r>
    </w:p>
    <w:p w:rsidR="00D84D66" w:rsidRPr="00076931" w:rsidRDefault="00EE4E2A" w:rsidP="00076931">
      <w:pPr>
        <w:pStyle w:val="ListParagraph"/>
        <w:numPr>
          <w:ilvl w:val="0"/>
          <w:numId w:val="21"/>
        </w:numPr>
        <w:spacing w:after="0" w:line="240" w:lineRule="auto"/>
        <w:rPr>
          <w:rFonts w:ascii="Verdana" w:hAnsi="Verdana" w:cs="Times New Roman"/>
          <w:sz w:val="24"/>
          <w:szCs w:val="24"/>
        </w:rPr>
      </w:pPr>
      <w:r w:rsidRPr="00076931">
        <w:rPr>
          <w:rFonts w:ascii="Verdana" w:hAnsi="Verdana" w:cs="Times New Roman"/>
          <w:sz w:val="24"/>
          <w:szCs w:val="24"/>
        </w:rPr>
        <w:t>Promote i</w:t>
      </w:r>
      <w:r w:rsidR="00015C5E" w:rsidRPr="00076931">
        <w:rPr>
          <w:rFonts w:ascii="Verdana" w:hAnsi="Verdana" w:cs="Times New Roman"/>
          <w:sz w:val="24"/>
          <w:szCs w:val="24"/>
        </w:rPr>
        <w:t>nclusive childcare, including training for employees</w:t>
      </w:r>
    </w:p>
    <w:p w:rsidR="00D84D66" w:rsidRPr="00076931" w:rsidRDefault="00422ADF" w:rsidP="00076931">
      <w:pPr>
        <w:pStyle w:val="ListParagraph"/>
        <w:numPr>
          <w:ilvl w:val="0"/>
          <w:numId w:val="21"/>
        </w:numPr>
        <w:spacing w:after="0" w:line="240" w:lineRule="auto"/>
        <w:rPr>
          <w:rFonts w:ascii="Verdana" w:hAnsi="Verdana" w:cs="Times New Roman"/>
          <w:sz w:val="24"/>
          <w:szCs w:val="24"/>
        </w:rPr>
      </w:pPr>
      <w:r w:rsidRPr="00076931">
        <w:rPr>
          <w:rFonts w:ascii="Verdana" w:hAnsi="Verdana" w:cs="Times New Roman"/>
          <w:sz w:val="24"/>
          <w:szCs w:val="24"/>
        </w:rPr>
        <w:t>Revis</w:t>
      </w:r>
      <w:r w:rsidR="00B1088B" w:rsidRPr="00076931">
        <w:rPr>
          <w:rFonts w:ascii="Verdana" w:hAnsi="Verdana" w:cs="Times New Roman"/>
          <w:sz w:val="24"/>
          <w:szCs w:val="24"/>
        </w:rPr>
        <w:t>e</w:t>
      </w:r>
      <w:r w:rsidRPr="00076931">
        <w:rPr>
          <w:rFonts w:ascii="Verdana" w:hAnsi="Verdana" w:cs="Times New Roman"/>
          <w:sz w:val="24"/>
          <w:szCs w:val="24"/>
        </w:rPr>
        <w:t xml:space="preserve"> </w:t>
      </w:r>
      <w:r w:rsidR="00B1088B" w:rsidRPr="00076931">
        <w:rPr>
          <w:rFonts w:ascii="Verdana" w:hAnsi="Verdana" w:cs="Times New Roman"/>
          <w:sz w:val="24"/>
          <w:szCs w:val="24"/>
        </w:rPr>
        <w:t xml:space="preserve">language in </w:t>
      </w:r>
      <w:r w:rsidRPr="00076931">
        <w:rPr>
          <w:rFonts w:ascii="Verdana" w:hAnsi="Verdana" w:cs="Times New Roman"/>
          <w:sz w:val="24"/>
          <w:szCs w:val="24"/>
        </w:rPr>
        <w:t>Human Resources Code to include antidiscrimination protection</w:t>
      </w:r>
      <w:r w:rsidR="0016468B" w:rsidRPr="00076931">
        <w:rPr>
          <w:rFonts w:ascii="Verdana" w:hAnsi="Verdana" w:cs="Times New Roman"/>
          <w:sz w:val="24"/>
          <w:szCs w:val="24"/>
        </w:rPr>
        <w:t>s</w:t>
      </w:r>
    </w:p>
    <w:p w:rsidR="00D84D66" w:rsidRPr="00076931" w:rsidRDefault="009F2B69" w:rsidP="00076931">
      <w:pPr>
        <w:pStyle w:val="ListParagraph"/>
        <w:numPr>
          <w:ilvl w:val="0"/>
          <w:numId w:val="21"/>
        </w:numPr>
        <w:spacing w:after="0" w:line="240" w:lineRule="auto"/>
        <w:rPr>
          <w:rFonts w:ascii="Verdana" w:hAnsi="Verdana"/>
          <w:sz w:val="24"/>
          <w:szCs w:val="24"/>
        </w:rPr>
      </w:pPr>
      <w:r w:rsidRPr="00076931">
        <w:rPr>
          <w:rFonts w:ascii="Verdana" w:hAnsi="Verdana" w:cs="Times New Roman"/>
          <w:sz w:val="24"/>
          <w:szCs w:val="24"/>
        </w:rPr>
        <w:t>Reject</w:t>
      </w:r>
      <w:r w:rsidR="00422ADF" w:rsidRPr="00076931">
        <w:rPr>
          <w:rFonts w:ascii="Verdana" w:hAnsi="Verdana"/>
          <w:sz w:val="24"/>
          <w:szCs w:val="24"/>
        </w:rPr>
        <w:t xml:space="preserve"> distributi</w:t>
      </w:r>
      <w:r w:rsidR="00E5705A" w:rsidRPr="00076931">
        <w:rPr>
          <w:rFonts w:ascii="Verdana" w:hAnsi="Verdana"/>
          <w:sz w:val="24"/>
          <w:szCs w:val="24"/>
        </w:rPr>
        <w:t>on of</w:t>
      </w:r>
      <w:r w:rsidR="00422ADF" w:rsidRPr="00076931">
        <w:rPr>
          <w:rFonts w:ascii="Verdana" w:hAnsi="Verdana"/>
          <w:sz w:val="24"/>
          <w:szCs w:val="24"/>
        </w:rPr>
        <w:t xml:space="preserve"> grants or vouchers to families with disabilities in lieu of fulfilling obligations to comply under IDEA</w:t>
      </w:r>
    </w:p>
    <w:p w:rsidR="00D84D66" w:rsidRPr="00076931" w:rsidRDefault="00E4210F" w:rsidP="00076931">
      <w:pPr>
        <w:pStyle w:val="ListParagraph"/>
        <w:numPr>
          <w:ilvl w:val="0"/>
          <w:numId w:val="21"/>
        </w:numPr>
        <w:spacing w:after="0" w:line="240" w:lineRule="auto"/>
        <w:rPr>
          <w:rFonts w:ascii="Verdana" w:hAnsi="Verdana" w:cs="Times New Roman"/>
          <w:sz w:val="24"/>
          <w:szCs w:val="24"/>
        </w:rPr>
      </w:pPr>
      <w:r w:rsidRPr="00076931">
        <w:rPr>
          <w:rFonts w:ascii="Verdana" w:hAnsi="Verdana"/>
          <w:sz w:val="24"/>
          <w:szCs w:val="24"/>
        </w:rPr>
        <w:t xml:space="preserve">Support </w:t>
      </w:r>
      <w:r w:rsidR="00EE4E2A" w:rsidRPr="00076931">
        <w:rPr>
          <w:rFonts w:ascii="Verdana" w:hAnsi="Verdana"/>
          <w:sz w:val="24"/>
          <w:szCs w:val="24"/>
        </w:rPr>
        <w:t xml:space="preserve">effective </w:t>
      </w:r>
      <w:r w:rsidRPr="00076931">
        <w:rPr>
          <w:rFonts w:ascii="Verdana" w:hAnsi="Verdana"/>
          <w:sz w:val="24"/>
          <w:szCs w:val="24"/>
        </w:rPr>
        <w:t>student behavioral health and appropr</w:t>
      </w:r>
      <w:r w:rsidR="00CF5857" w:rsidRPr="00076931">
        <w:rPr>
          <w:rFonts w:ascii="Verdana" w:hAnsi="Verdana"/>
          <w:sz w:val="24"/>
          <w:szCs w:val="24"/>
        </w:rPr>
        <w:t>iate school discipline policies</w:t>
      </w:r>
    </w:p>
    <w:p w:rsidR="00D84D66" w:rsidRPr="00076931" w:rsidRDefault="007A6509" w:rsidP="00076931">
      <w:pPr>
        <w:pStyle w:val="ListParagraph"/>
        <w:numPr>
          <w:ilvl w:val="0"/>
          <w:numId w:val="21"/>
        </w:numPr>
        <w:spacing w:after="0" w:line="240" w:lineRule="auto"/>
        <w:rPr>
          <w:rFonts w:ascii="Verdana" w:hAnsi="Verdana" w:cs="Times New Roman"/>
          <w:sz w:val="24"/>
          <w:szCs w:val="24"/>
        </w:rPr>
      </w:pPr>
      <w:r w:rsidRPr="00076931">
        <w:rPr>
          <w:rFonts w:ascii="Verdana" w:hAnsi="Verdana" w:cs="Times New Roman"/>
          <w:sz w:val="24"/>
          <w:szCs w:val="24"/>
        </w:rPr>
        <w:t xml:space="preserve">Revise the Texas Penal Code to better define </w:t>
      </w:r>
      <w:r w:rsidR="00E37E22" w:rsidRPr="00076931">
        <w:rPr>
          <w:rFonts w:ascii="Verdana" w:hAnsi="Verdana" w:cs="Times New Roman"/>
          <w:sz w:val="24"/>
          <w:szCs w:val="24"/>
        </w:rPr>
        <w:t>student discipline</w:t>
      </w:r>
    </w:p>
    <w:p w:rsidR="00D84D66" w:rsidRPr="00076931" w:rsidRDefault="0069533D" w:rsidP="00076931">
      <w:pPr>
        <w:pStyle w:val="ListParagraph"/>
        <w:numPr>
          <w:ilvl w:val="0"/>
          <w:numId w:val="21"/>
        </w:numPr>
        <w:spacing w:after="0" w:line="240" w:lineRule="auto"/>
        <w:rPr>
          <w:rFonts w:ascii="Verdana" w:hAnsi="Verdana" w:cs="Times New Roman"/>
          <w:sz w:val="24"/>
          <w:szCs w:val="24"/>
        </w:rPr>
      </w:pPr>
      <w:r w:rsidRPr="00076931">
        <w:rPr>
          <w:rFonts w:ascii="Verdana" w:hAnsi="Verdana"/>
          <w:sz w:val="24"/>
          <w:szCs w:val="24"/>
        </w:rPr>
        <w:t xml:space="preserve">Establish a </w:t>
      </w:r>
      <w:r w:rsidR="008B773B">
        <w:rPr>
          <w:rFonts w:ascii="Verdana" w:hAnsi="Verdana"/>
          <w:sz w:val="24"/>
          <w:szCs w:val="24"/>
        </w:rPr>
        <w:t xml:space="preserve">statewide </w:t>
      </w:r>
      <w:r w:rsidRPr="00076931">
        <w:rPr>
          <w:rFonts w:ascii="Verdana" w:hAnsi="Verdana"/>
          <w:sz w:val="24"/>
          <w:szCs w:val="24"/>
        </w:rPr>
        <w:t>continuum of force protocol</w:t>
      </w:r>
      <w:r w:rsidR="007C33FD">
        <w:rPr>
          <w:rFonts w:ascii="Verdana" w:hAnsi="Verdana"/>
          <w:sz w:val="24"/>
          <w:szCs w:val="24"/>
        </w:rPr>
        <w:t xml:space="preserve"> (for school districts)</w:t>
      </w:r>
    </w:p>
    <w:p w:rsidR="00D84D66" w:rsidRPr="00076931" w:rsidRDefault="00EE4E2A" w:rsidP="00076931">
      <w:pPr>
        <w:pStyle w:val="ListParagraph"/>
        <w:numPr>
          <w:ilvl w:val="0"/>
          <w:numId w:val="21"/>
        </w:numPr>
        <w:spacing w:after="0" w:line="240" w:lineRule="auto"/>
        <w:rPr>
          <w:rFonts w:ascii="Verdana" w:hAnsi="Verdana" w:cs="Times New Roman"/>
          <w:sz w:val="24"/>
          <w:szCs w:val="24"/>
        </w:rPr>
      </w:pPr>
      <w:r w:rsidRPr="00076931">
        <w:rPr>
          <w:rFonts w:ascii="Verdana" w:hAnsi="Verdana" w:cs="Times New Roman"/>
          <w:sz w:val="24"/>
          <w:szCs w:val="24"/>
        </w:rPr>
        <w:t xml:space="preserve">Raise </w:t>
      </w:r>
      <w:r w:rsidR="00B162E9">
        <w:rPr>
          <w:rFonts w:ascii="Verdana" w:hAnsi="Verdana" w:cs="Times New Roman"/>
          <w:sz w:val="24"/>
          <w:szCs w:val="24"/>
        </w:rPr>
        <w:t xml:space="preserve">Medicaid personal </w:t>
      </w:r>
      <w:r w:rsidRPr="00076931">
        <w:rPr>
          <w:rFonts w:ascii="Verdana" w:hAnsi="Verdana" w:cs="Times New Roman"/>
          <w:sz w:val="24"/>
          <w:szCs w:val="24"/>
        </w:rPr>
        <w:t xml:space="preserve">attendant care </w:t>
      </w:r>
      <w:r w:rsidR="0037767C" w:rsidRPr="00076931">
        <w:rPr>
          <w:rFonts w:ascii="Verdana" w:hAnsi="Verdana" w:cs="Times New Roman"/>
          <w:sz w:val="24"/>
          <w:szCs w:val="24"/>
        </w:rPr>
        <w:t>wages</w:t>
      </w:r>
      <w:r w:rsidRPr="00076931">
        <w:rPr>
          <w:rFonts w:ascii="Verdana" w:hAnsi="Verdana" w:cs="Times New Roman"/>
          <w:sz w:val="24"/>
          <w:szCs w:val="24"/>
        </w:rPr>
        <w:t xml:space="preserve"> to </w:t>
      </w:r>
      <w:r w:rsidR="00526067" w:rsidRPr="00076931">
        <w:rPr>
          <w:rFonts w:ascii="Verdana" w:hAnsi="Verdana" w:cs="Times New Roman"/>
          <w:sz w:val="24"/>
          <w:szCs w:val="24"/>
        </w:rPr>
        <w:t>encourage</w:t>
      </w:r>
      <w:r w:rsidRPr="00076931">
        <w:rPr>
          <w:rFonts w:ascii="Verdana" w:hAnsi="Verdana" w:cs="Times New Roman"/>
          <w:sz w:val="24"/>
          <w:szCs w:val="24"/>
        </w:rPr>
        <w:t xml:space="preserve"> a </w:t>
      </w:r>
      <w:r w:rsidR="00526067" w:rsidRPr="00076931">
        <w:rPr>
          <w:rFonts w:ascii="Verdana" w:hAnsi="Verdana" w:cs="Times New Roman"/>
          <w:sz w:val="24"/>
          <w:szCs w:val="24"/>
        </w:rPr>
        <w:t>long</w:t>
      </w:r>
      <w:r w:rsidR="0037767C" w:rsidRPr="00076931">
        <w:rPr>
          <w:rFonts w:ascii="Verdana" w:hAnsi="Verdana" w:cs="Times New Roman"/>
          <w:sz w:val="24"/>
          <w:szCs w:val="24"/>
        </w:rPr>
        <w:t>-standing</w:t>
      </w:r>
      <w:r w:rsidR="00526067" w:rsidRPr="00076931">
        <w:rPr>
          <w:rFonts w:ascii="Verdana" w:hAnsi="Verdana" w:cs="Times New Roman"/>
          <w:sz w:val="24"/>
          <w:szCs w:val="24"/>
        </w:rPr>
        <w:t xml:space="preserve"> commitment</w:t>
      </w:r>
    </w:p>
    <w:p w:rsidR="00D84D66" w:rsidRPr="00076931" w:rsidRDefault="00E37E22" w:rsidP="00076931">
      <w:pPr>
        <w:pStyle w:val="ListParagraph"/>
        <w:numPr>
          <w:ilvl w:val="0"/>
          <w:numId w:val="21"/>
        </w:numPr>
        <w:spacing w:after="0" w:line="240" w:lineRule="auto"/>
        <w:rPr>
          <w:rFonts w:ascii="Verdana" w:hAnsi="Verdana" w:cs="Times New Roman"/>
          <w:sz w:val="24"/>
          <w:szCs w:val="24"/>
        </w:rPr>
      </w:pPr>
      <w:r w:rsidRPr="00076931">
        <w:rPr>
          <w:rFonts w:ascii="Verdana" w:hAnsi="Verdana" w:cs="Times New Roman"/>
          <w:sz w:val="24"/>
          <w:szCs w:val="24"/>
        </w:rPr>
        <w:t>D</w:t>
      </w:r>
      <w:r w:rsidRPr="00076931">
        <w:rPr>
          <w:rFonts w:ascii="Verdana" w:hAnsi="Verdana"/>
          <w:sz w:val="24"/>
          <w:szCs w:val="24"/>
        </w:rPr>
        <w:t>evelop a system with integrated care for people with IDD</w:t>
      </w:r>
    </w:p>
    <w:p w:rsidR="00D84D66" w:rsidRPr="00076931" w:rsidRDefault="00EE4E2A" w:rsidP="00076931">
      <w:pPr>
        <w:pStyle w:val="ListParagraph"/>
        <w:numPr>
          <w:ilvl w:val="0"/>
          <w:numId w:val="21"/>
        </w:numPr>
        <w:spacing w:after="0" w:line="240" w:lineRule="auto"/>
        <w:rPr>
          <w:rFonts w:ascii="Verdana" w:hAnsi="Verdana" w:cs="Times New Roman"/>
          <w:sz w:val="24"/>
          <w:szCs w:val="24"/>
        </w:rPr>
      </w:pPr>
      <w:r w:rsidRPr="00076931">
        <w:rPr>
          <w:rFonts w:ascii="Verdana" w:hAnsi="Verdana" w:cs="Times New Roman"/>
          <w:sz w:val="24"/>
          <w:szCs w:val="24"/>
        </w:rPr>
        <w:t xml:space="preserve">Expand </w:t>
      </w:r>
      <w:r w:rsidR="0037767C" w:rsidRPr="00076931">
        <w:rPr>
          <w:rFonts w:ascii="Verdana" w:hAnsi="Verdana" w:cs="Times New Roman"/>
          <w:sz w:val="24"/>
          <w:szCs w:val="24"/>
        </w:rPr>
        <w:t xml:space="preserve">dental </w:t>
      </w:r>
      <w:r w:rsidR="00374901" w:rsidRPr="00076931">
        <w:rPr>
          <w:rFonts w:ascii="Verdana" w:hAnsi="Verdana" w:cs="Times New Roman"/>
          <w:sz w:val="24"/>
          <w:szCs w:val="24"/>
        </w:rPr>
        <w:t>benefits</w:t>
      </w:r>
      <w:r w:rsidRPr="00076931">
        <w:rPr>
          <w:rFonts w:ascii="Verdana" w:hAnsi="Verdana" w:cs="Times New Roman"/>
          <w:sz w:val="24"/>
          <w:szCs w:val="24"/>
        </w:rPr>
        <w:t xml:space="preserve"> to </w:t>
      </w:r>
      <w:r w:rsidR="005E39D1" w:rsidRPr="00076931">
        <w:rPr>
          <w:rFonts w:ascii="Verdana" w:hAnsi="Verdana" w:cs="Times New Roman"/>
          <w:sz w:val="24"/>
          <w:szCs w:val="24"/>
        </w:rPr>
        <w:t>Medicaid enrollees as</w:t>
      </w:r>
      <w:r w:rsidRPr="00076931">
        <w:rPr>
          <w:rFonts w:ascii="Verdana" w:hAnsi="Verdana" w:cs="Times New Roman"/>
          <w:sz w:val="24"/>
          <w:szCs w:val="24"/>
        </w:rPr>
        <w:t xml:space="preserve"> </w:t>
      </w:r>
      <w:r w:rsidR="005E39D1" w:rsidRPr="00076931">
        <w:rPr>
          <w:rFonts w:ascii="Verdana" w:hAnsi="Verdana" w:cs="Times New Roman"/>
          <w:sz w:val="24"/>
          <w:szCs w:val="24"/>
        </w:rPr>
        <w:t xml:space="preserve">a </w:t>
      </w:r>
      <w:r w:rsidRPr="00076931">
        <w:rPr>
          <w:rFonts w:ascii="Verdana" w:hAnsi="Verdana" w:cs="Times New Roman"/>
          <w:sz w:val="24"/>
          <w:szCs w:val="24"/>
        </w:rPr>
        <w:t xml:space="preserve">cost effective </w:t>
      </w:r>
      <w:r w:rsidR="005E39D1" w:rsidRPr="00076931">
        <w:rPr>
          <w:rFonts w:ascii="Verdana" w:hAnsi="Verdana" w:cs="Times New Roman"/>
          <w:sz w:val="24"/>
          <w:szCs w:val="24"/>
        </w:rPr>
        <w:t xml:space="preserve">method </w:t>
      </w:r>
      <w:r w:rsidR="00CF5857" w:rsidRPr="00076931">
        <w:rPr>
          <w:rFonts w:ascii="Verdana" w:hAnsi="Verdana" w:cs="Times New Roman"/>
          <w:sz w:val="24"/>
          <w:szCs w:val="24"/>
        </w:rPr>
        <w:t xml:space="preserve">to the state </w:t>
      </w:r>
      <w:r w:rsidR="00D84D66" w:rsidRPr="00076931">
        <w:rPr>
          <w:rFonts w:ascii="Verdana" w:hAnsi="Verdana" w:cs="Times New Roman"/>
          <w:sz w:val="24"/>
          <w:szCs w:val="24"/>
        </w:rPr>
        <w:t>by</w:t>
      </w:r>
      <w:r w:rsidR="0037767C" w:rsidRPr="00076931">
        <w:rPr>
          <w:rFonts w:ascii="Verdana" w:hAnsi="Verdana" w:cs="Times New Roman"/>
          <w:sz w:val="24"/>
          <w:szCs w:val="24"/>
        </w:rPr>
        <w:t xml:space="preserve"> avoiding </w:t>
      </w:r>
      <w:r w:rsidRPr="00076931">
        <w:rPr>
          <w:rFonts w:ascii="Verdana" w:hAnsi="Verdana" w:cs="Times New Roman"/>
          <w:sz w:val="24"/>
          <w:szCs w:val="24"/>
        </w:rPr>
        <w:t>emergency room visits</w:t>
      </w:r>
    </w:p>
    <w:p w:rsidR="00AB4576" w:rsidRPr="00076931" w:rsidRDefault="00DD2E2E" w:rsidP="00076931">
      <w:pPr>
        <w:pStyle w:val="ListParagraph"/>
        <w:numPr>
          <w:ilvl w:val="0"/>
          <w:numId w:val="21"/>
        </w:numPr>
        <w:spacing w:after="0" w:line="240" w:lineRule="auto"/>
        <w:rPr>
          <w:rFonts w:ascii="Verdana" w:hAnsi="Verdana" w:cs="Times New Roman"/>
          <w:sz w:val="24"/>
          <w:szCs w:val="24"/>
        </w:rPr>
      </w:pPr>
      <w:r w:rsidRPr="00076931">
        <w:rPr>
          <w:rFonts w:ascii="Verdana" w:hAnsi="Verdana" w:cs="Times New Roman"/>
          <w:sz w:val="24"/>
          <w:szCs w:val="24"/>
        </w:rPr>
        <w:t xml:space="preserve">Reform the Compassionate Use of </w:t>
      </w:r>
      <w:r w:rsidR="00865BA8" w:rsidRPr="00076931">
        <w:rPr>
          <w:rFonts w:ascii="Verdana" w:hAnsi="Verdana" w:cs="Times New Roman"/>
          <w:sz w:val="24"/>
          <w:szCs w:val="24"/>
        </w:rPr>
        <w:t>Medical C</w:t>
      </w:r>
      <w:r w:rsidRPr="00076931">
        <w:rPr>
          <w:rFonts w:ascii="Verdana" w:hAnsi="Verdana" w:cs="Times New Roman"/>
          <w:sz w:val="24"/>
          <w:szCs w:val="24"/>
        </w:rPr>
        <w:t>annabis program and allow doctors to determine</w:t>
      </w:r>
      <w:r w:rsidR="00EE4E2A" w:rsidRPr="00076931">
        <w:rPr>
          <w:rFonts w:ascii="Verdana" w:hAnsi="Verdana" w:cs="Times New Roman"/>
          <w:sz w:val="24"/>
          <w:szCs w:val="24"/>
        </w:rPr>
        <w:t xml:space="preserve"> </w:t>
      </w:r>
      <w:r w:rsidRPr="00076931">
        <w:rPr>
          <w:rFonts w:ascii="Verdana" w:hAnsi="Verdana" w:cs="Times New Roman"/>
          <w:sz w:val="24"/>
          <w:szCs w:val="24"/>
        </w:rPr>
        <w:t>dosage and THC levels</w:t>
      </w:r>
      <w:r w:rsidR="004F4652" w:rsidRPr="00076931">
        <w:rPr>
          <w:rFonts w:ascii="Verdana" w:hAnsi="Verdana" w:cs="Times New Roman"/>
          <w:sz w:val="24"/>
          <w:szCs w:val="24"/>
        </w:rPr>
        <w:t>,</w:t>
      </w:r>
      <w:r w:rsidRPr="00076931">
        <w:rPr>
          <w:rFonts w:ascii="Verdana" w:hAnsi="Verdana" w:cs="Times New Roman"/>
          <w:sz w:val="24"/>
          <w:szCs w:val="24"/>
        </w:rPr>
        <w:t xml:space="preserve"> and </w:t>
      </w:r>
      <w:r w:rsidR="00AB4576" w:rsidRPr="00076931">
        <w:rPr>
          <w:rFonts w:ascii="Verdana" w:hAnsi="Verdana" w:cs="Times New Roman"/>
          <w:sz w:val="24"/>
          <w:szCs w:val="24"/>
        </w:rPr>
        <w:t>in</w:t>
      </w:r>
      <w:r w:rsidR="004F4652" w:rsidRPr="00076931">
        <w:rPr>
          <w:rFonts w:ascii="Verdana" w:hAnsi="Verdana" w:cs="Times New Roman"/>
          <w:sz w:val="24"/>
          <w:szCs w:val="24"/>
        </w:rPr>
        <w:t>dependent lab testing</w:t>
      </w:r>
    </w:p>
    <w:p w:rsidR="001416CB" w:rsidRPr="00076931" w:rsidRDefault="001416CB" w:rsidP="00076931">
      <w:pPr>
        <w:spacing w:after="0" w:line="240" w:lineRule="auto"/>
        <w:rPr>
          <w:rFonts w:ascii="Verdana" w:hAnsi="Verdana" w:cs="Times New Roman"/>
          <w:sz w:val="24"/>
          <w:szCs w:val="24"/>
        </w:rPr>
      </w:pPr>
    </w:p>
    <w:p w:rsidR="008C3B23" w:rsidRPr="00076931" w:rsidRDefault="00856BD3" w:rsidP="00076931">
      <w:pPr>
        <w:pStyle w:val="NoSpacing"/>
        <w:contextualSpacing/>
        <w:rPr>
          <w:rFonts w:ascii="Verdana" w:hAnsi="Verdana" w:cs="Times New Roman"/>
          <w:b/>
          <w:sz w:val="24"/>
          <w:szCs w:val="24"/>
        </w:rPr>
      </w:pPr>
      <w:r w:rsidRPr="00076931">
        <w:rPr>
          <w:rFonts w:ascii="Verdana" w:hAnsi="Verdana" w:cs="Times New Roman"/>
          <w:b/>
          <w:sz w:val="24"/>
          <w:szCs w:val="24"/>
        </w:rPr>
        <w:t>T</w:t>
      </w:r>
      <w:r w:rsidR="00930318" w:rsidRPr="00076931">
        <w:rPr>
          <w:rFonts w:ascii="Verdana" w:hAnsi="Verdana" w:cs="Times New Roman"/>
          <w:b/>
          <w:sz w:val="24"/>
          <w:szCs w:val="24"/>
        </w:rPr>
        <w:t xml:space="preserve">exas Association of the </w:t>
      </w:r>
      <w:proofErr w:type="spellStart"/>
      <w:r w:rsidR="00930318" w:rsidRPr="00076931">
        <w:rPr>
          <w:rFonts w:ascii="Verdana" w:hAnsi="Verdana" w:cs="Times New Roman"/>
          <w:b/>
          <w:sz w:val="24"/>
          <w:szCs w:val="24"/>
        </w:rPr>
        <w:t>Deaf</w:t>
      </w:r>
      <w:r w:rsidR="0016468B" w:rsidRPr="00076931">
        <w:rPr>
          <w:rFonts w:ascii="Verdana" w:hAnsi="Verdana" w:cs="Times New Roman"/>
          <w:b/>
          <w:sz w:val="24"/>
          <w:szCs w:val="24"/>
        </w:rPr>
        <w:t>’s</w:t>
      </w:r>
      <w:proofErr w:type="spellEnd"/>
      <w:r w:rsidR="00930318" w:rsidRPr="00076931">
        <w:rPr>
          <w:rFonts w:ascii="Verdana" w:hAnsi="Verdana" w:cs="Times New Roman"/>
          <w:b/>
          <w:sz w:val="24"/>
          <w:szCs w:val="24"/>
        </w:rPr>
        <w:t xml:space="preserve"> </w:t>
      </w:r>
      <w:r w:rsidRPr="00076931">
        <w:rPr>
          <w:rFonts w:ascii="Verdana" w:hAnsi="Verdana" w:cs="Times New Roman"/>
          <w:b/>
          <w:sz w:val="24"/>
          <w:szCs w:val="24"/>
        </w:rPr>
        <w:t>Priorities for the 87</w:t>
      </w:r>
      <w:r w:rsidRPr="00076931">
        <w:rPr>
          <w:rFonts w:ascii="Verdana" w:hAnsi="Verdana" w:cs="Times New Roman"/>
          <w:b/>
          <w:sz w:val="24"/>
          <w:szCs w:val="24"/>
          <w:vertAlign w:val="superscript"/>
        </w:rPr>
        <w:t>th</w:t>
      </w:r>
      <w:r w:rsidRPr="00076931">
        <w:rPr>
          <w:rFonts w:ascii="Verdana" w:hAnsi="Verdana" w:cs="Times New Roman"/>
          <w:b/>
          <w:sz w:val="24"/>
          <w:szCs w:val="24"/>
        </w:rPr>
        <w:t xml:space="preserve"> Legislature</w:t>
      </w:r>
    </w:p>
    <w:p w:rsidR="00630ECF" w:rsidRPr="00076931" w:rsidRDefault="00AC39F2" w:rsidP="00076931">
      <w:pPr>
        <w:pStyle w:val="NoSpacing"/>
        <w:spacing w:after="240"/>
        <w:contextualSpacing/>
        <w:rPr>
          <w:rFonts w:ascii="Verdana" w:hAnsi="Verdana" w:cs="Times New Roman"/>
          <w:sz w:val="24"/>
          <w:szCs w:val="24"/>
        </w:rPr>
      </w:pPr>
      <w:r w:rsidRPr="00076931">
        <w:rPr>
          <w:rFonts w:ascii="Verdana" w:hAnsi="Verdana" w:cs="Times New Roman"/>
          <w:sz w:val="24"/>
          <w:szCs w:val="24"/>
        </w:rPr>
        <w:t xml:space="preserve">TAD </w:t>
      </w:r>
      <w:r w:rsidR="00517641" w:rsidRPr="00076931">
        <w:rPr>
          <w:rFonts w:ascii="Verdana" w:hAnsi="Verdana"/>
          <w:sz w:val="24"/>
          <w:szCs w:val="24"/>
        </w:rPr>
        <w:t xml:space="preserve">President Michael </w:t>
      </w:r>
      <w:proofErr w:type="spellStart"/>
      <w:r w:rsidR="00517641" w:rsidRPr="00076931">
        <w:rPr>
          <w:rFonts w:ascii="Verdana" w:hAnsi="Verdana"/>
          <w:sz w:val="24"/>
          <w:szCs w:val="24"/>
        </w:rPr>
        <w:t>Swaboda</w:t>
      </w:r>
      <w:proofErr w:type="spellEnd"/>
      <w:r w:rsidR="00517641" w:rsidRPr="00076931">
        <w:rPr>
          <w:rFonts w:ascii="Verdana" w:hAnsi="Verdana"/>
          <w:sz w:val="24"/>
          <w:szCs w:val="24"/>
        </w:rPr>
        <w:t xml:space="preserve"> </w:t>
      </w:r>
      <w:r w:rsidR="009957D1" w:rsidRPr="00076931">
        <w:rPr>
          <w:rFonts w:ascii="Verdana" w:hAnsi="Verdana"/>
          <w:sz w:val="24"/>
          <w:szCs w:val="24"/>
        </w:rPr>
        <w:t xml:space="preserve">said </w:t>
      </w:r>
      <w:r w:rsidR="00391510" w:rsidRPr="00076931">
        <w:rPr>
          <w:rFonts w:ascii="Verdana" w:hAnsi="Verdana" w:cs="Times New Roman"/>
          <w:sz w:val="24"/>
          <w:szCs w:val="24"/>
        </w:rPr>
        <w:t>TAD’s</w:t>
      </w:r>
      <w:r w:rsidR="003006F0" w:rsidRPr="00076931">
        <w:rPr>
          <w:rFonts w:ascii="Verdana" w:hAnsi="Verdana" w:cs="Times New Roman"/>
          <w:sz w:val="24"/>
          <w:szCs w:val="24"/>
        </w:rPr>
        <w:t xml:space="preserve"> top priority is </w:t>
      </w:r>
      <w:r w:rsidRPr="00076931">
        <w:rPr>
          <w:rFonts w:ascii="Verdana" w:hAnsi="Verdana" w:cs="Times New Roman"/>
          <w:sz w:val="24"/>
          <w:szCs w:val="24"/>
        </w:rPr>
        <w:t xml:space="preserve">to </w:t>
      </w:r>
      <w:r w:rsidR="003006F0" w:rsidRPr="00076931">
        <w:rPr>
          <w:rFonts w:ascii="Verdana" w:hAnsi="Verdana" w:cs="Times New Roman"/>
          <w:sz w:val="24"/>
          <w:szCs w:val="24"/>
        </w:rPr>
        <w:t xml:space="preserve">implement a Support Service Provider program to address quality of life for </w:t>
      </w:r>
      <w:proofErr w:type="spellStart"/>
      <w:r w:rsidR="00544A80" w:rsidRPr="00076931">
        <w:rPr>
          <w:rFonts w:ascii="Verdana" w:hAnsi="Verdana" w:cs="Times New Roman"/>
          <w:sz w:val="24"/>
          <w:szCs w:val="24"/>
        </w:rPr>
        <w:t>D</w:t>
      </w:r>
      <w:r w:rsidR="003006F0" w:rsidRPr="00076931">
        <w:rPr>
          <w:rFonts w:ascii="Verdana" w:hAnsi="Verdana" w:cs="Times New Roman"/>
          <w:sz w:val="24"/>
          <w:szCs w:val="24"/>
        </w:rPr>
        <w:t>eaf</w:t>
      </w:r>
      <w:r w:rsidR="00544A80" w:rsidRPr="00076931">
        <w:rPr>
          <w:rFonts w:ascii="Verdana" w:hAnsi="Verdana" w:cs="Times New Roman"/>
          <w:sz w:val="24"/>
          <w:szCs w:val="24"/>
        </w:rPr>
        <w:t>B</w:t>
      </w:r>
      <w:r w:rsidR="003006F0" w:rsidRPr="00076931">
        <w:rPr>
          <w:rFonts w:ascii="Verdana" w:hAnsi="Verdana" w:cs="Times New Roman"/>
          <w:sz w:val="24"/>
          <w:szCs w:val="24"/>
        </w:rPr>
        <w:t>lind</w:t>
      </w:r>
      <w:proofErr w:type="spellEnd"/>
      <w:r w:rsidR="00544A80" w:rsidRPr="00076931">
        <w:rPr>
          <w:rFonts w:ascii="Verdana" w:hAnsi="Verdana" w:cs="Times New Roman"/>
          <w:sz w:val="24"/>
          <w:szCs w:val="24"/>
        </w:rPr>
        <w:t xml:space="preserve"> Texans</w:t>
      </w:r>
      <w:r w:rsidR="003006F0" w:rsidRPr="00076931">
        <w:rPr>
          <w:rFonts w:ascii="Verdana" w:hAnsi="Verdana" w:cs="Times New Roman"/>
          <w:sz w:val="24"/>
          <w:szCs w:val="24"/>
        </w:rPr>
        <w:t xml:space="preserve">. </w:t>
      </w:r>
      <w:r w:rsidR="000A7519" w:rsidRPr="00076931">
        <w:rPr>
          <w:rFonts w:ascii="Verdana" w:hAnsi="Verdana" w:cs="Times New Roman"/>
          <w:sz w:val="24"/>
          <w:szCs w:val="24"/>
        </w:rPr>
        <w:t xml:space="preserve">Education is the second priority. </w:t>
      </w:r>
      <w:r w:rsidR="00C74F33" w:rsidRPr="00076931">
        <w:rPr>
          <w:rFonts w:ascii="Verdana" w:hAnsi="Verdana" w:cs="Times New Roman"/>
          <w:sz w:val="24"/>
          <w:szCs w:val="24"/>
        </w:rPr>
        <w:t>[</w:t>
      </w:r>
      <w:r w:rsidR="008C18E8" w:rsidRPr="00076931">
        <w:rPr>
          <w:rFonts w:ascii="Verdana" w:hAnsi="Verdana" w:cs="Times New Roman"/>
          <w:sz w:val="24"/>
          <w:szCs w:val="24"/>
        </w:rPr>
        <w:t xml:space="preserve">Education Code Title </w:t>
      </w:r>
      <w:r w:rsidR="00843D0D" w:rsidRPr="00076931">
        <w:rPr>
          <w:rFonts w:ascii="Verdana" w:hAnsi="Verdana" w:cs="Times New Roman"/>
          <w:sz w:val="24"/>
          <w:szCs w:val="24"/>
        </w:rPr>
        <w:t>2</w:t>
      </w:r>
      <w:r w:rsidR="008C18E8" w:rsidRPr="00076931">
        <w:rPr>
          <w:rFonts w:ascii="Verdana" w:hAnsi="Verdana" w:cs="Times New Roman"/>
          <w:sz w:val="24"/>
          <w:szCs w:val="24"/>
        </w:rPr>
        <w:t>, Chapter 29</w:t>
      </w:r>
      <w:r w:rsidR="00C41019" w:rsidRPr="00076931">
        <w:rPr>
          <w:rFonts w:ascii="Verdana" w:hAnsi="Verdana" w:cs="Times New Roman"/>
          <w:sz w:val="24"/>
          <w:szCs w:val="24"/>
        </w:rPr>
        <w:t>,</w:t>
      </w:r>
      <w:r w:rsidR="008C18E8" w:rsidRPr="00076931">
        <w:rPr>
          <w:rFonts w:ascii="Verdana" w:hAnsi="Verdana" w:cs="Times New Roman"/>
          <w:sz w:val="24"/>
          <w:szCs w:val="24"/>
        </w:rPr>
        <w:t xml:space="preserve"> </w:t>
      </w:r>
      <w:r w:rsidR="007A6FBA" w:rsidRPr="00076931">
        <w:rPr>
          <w:rFonts w:ascii="Verdana" w:hAnsi="Verdana"/>
          <w:sz w:val="24"/>
          <w:szCs w:val="24"/>
        </w:rPr>
        <w:t xml:space="preserve">Subtitle </w:t>
      </w:r>
      <w:r w:rsidR="008C18E8" w:rsidRPr="00076931">
        <w:rPr>
          <w:rFonts w:ascii="Verdana" w:hAnsi="Verdana"/>
          <w:sz w:val="24"/>
          <w:szCs w:val="24"/>
        </w:rPr>
        <w:t>F</w:t>
      </w:r>
      <w:r w:rsidR="002E4CC6" w:rsidRPr="00076931">
        <w:rPr>
          <w:rFonts w:ascii="Verdana" w:hAnsi="Verdana"/>
          <w:sz w:val="24"/>
          <w:szCs w:val="24"/>
        </w:rPr>
        <w:t>,</w:t>
      </w:r>
      <w:r w:rsidR="008C18E8" w:rsidRPr="00076931">
        <w:rPr>
          <w:rFonts w:ascii="Verdana" w:hAnsi="Verdana"/>
          <w:sz w:val="24"/>
          <w:szCs w:val="24"/>
        </w:rPr>
        <w:t xml:space="preserve"> </w:t>
      </w:r>
      <w:r w:rsidR="007A6FBA" w:rsidRPr="00076931">
        <w:rPr>
          <w:rFonts w:ascii="Verdana" w:hAnsi="Verdana"/>
          <w:sz w:val="24"/>
          <w:szCs w:val="24"/>
        </w:rPr>
        <w:t>Section</w:t>
      </w:r>
      <w:r w:rsidR="002E4CC6" w:rsidRPr="00076931">
        <w:rPr>
          <w:rFonts w:ascii="Verdana" w:hAnsi="Verdana"/>
          <w:sz w:val="24"/>
          <w:szCs w:val="24"/>
        </w:rPr>
        <w:t>s</w:t>
      </w:r>
      <w:r w:rsidR="007A6FBA" w:rsidRPr="00076931">
        <w:rPr>
          <w:rFonts w:ascii="Verdana" w:hAnsi="Verdana"/>
          <w:sz w:val="24"/>
          <w:szCs w:val="24"/>
        </w:rPr>
        <w:t xml:space="preserve"> 29.301</w:t>
      </w:r>
      <w:r w:rsidR="00F1533D" w:rsidRPr="00076931">
        <w:rPr>
          <w:rFonts w:ascii="Verdana" w:hAnsi="Verdana"/>
          <w:sz w:val="24"/>
          <w:szCs w:val="24"/>
        </w:rPr>
        <w:t>-</w:t>
      </w:r>
      <w:r w:rsidR="007F037D" w:rsidRPr="00076931">
        <w:rPr>
          <w:rFonts w:ascii="Verdana" w:hAnsi="Verdana"/>
          <w:sz w:val="24"/>
          <w:szCs w:val="24"/>
        </w:rPr>
        <w:t>29.</w:t>
      </w:r>
      <w:r w:rsidR="00F1533D" w:rsidRPr="00076931">
        <w:rPr>
          <w:rFonts w:ascii="Verdana" w:hAnsi="Verdana"/>
          <w:sz w:val="24"/>
          <w:szCs w:val="24"/>
        </w:rPr>
        <w:t>303</w:t>
      </w:r>
      <w:r w:rsidR="002E4CC6" w:rsidRPr="00076931">
        <w:rPr>
          <w:rFonts w:ascii="Verdana" w:hAnsi="Verdana"/>
          <w:sz w:val="24"/>
          <w:szCs w:val="24"/>
        </w:rPr>
        <w:t xml:space="preserve"> define</w:t>
      </w:r>
      <w:r w:rsidR="00CF5857" w:rsidRPr="00076931">
        <w:rPr>
          <w:rFonts w:ascii="Verdana" w:hAnsi="Verdana"/>
          <w:sz w:val="24"/>
          <w:szCs w:val="24"/>
        </w:rPr>
        <w:t>s</w:t>
      </w:r>
      <w:r w:rsidR="002E4CC6" w:rsidRPr="00076931">
        <w:rPr>
          <w:rFonts w:ascii="Verdana" w:hAnsi="Verdana"/>
          <w:sz w:val="24"/>
          <w:szCs w:val="24"/>
        </w:rPr>
        <w:t xml:space="preserve"> programs for students who are </w:t>
      </w:r>
      <w:r w:rsidR="00517641" w:rsidRPr="00076931">
        <w:rPr>
          <w:rFonts w:ascii="Verdana" w:hAnsi="Verdana"/>
          <w:sz w:val="24"/>
          <w:szCs w:val="24"/>
        </w:rPr>
        <w:t>d</w:t>
      </w:r>
      <w:r w:rsidR="002E4CC6" w:rsidRPr="00076931">
        <w:rPr>
          <w:rFonts w:ascii="Verdana" w:hAnsi="Verdana"/>
          <w:sz w:val="24"/>
          <w:szCs w:val="24"/>
        </w:rPr>
        <w:t>eaf or hard of hearing</w:t>
      </w:r>
      <w:r w:rsidRPr="00076931">
        <w:rPr>
          <w:rFonts w:ascii="Verdana" w:hAnsi="Verdana"/>
          <w:sz w:val="24"/>
          <w:szCs w:val="24"/>
        </w:rPr>
        <w:t>.</w:t>
      </w:r>
      <w:r w:rsidR="00C74F33" w:rsidRPr="00076931">
        <w:rPr>
          <w:rFonts w:ascii="Verdana" w:hAnsi="Verdana"/>
          <w:sz w:val="24"/>
          <w:szCs w:val="24"/>
        </w:rPr>
        <w:t>]</w:t>
      </w:r>
      <w:r w:rsidRPr="00076931">
        <w:rPr>
          <w:rFonts w:ascii="Verdana" w:hAnsi="Verdana"/>
          <w:sz w:val="24"/>
          <w:szCs w:val="24"/>
        </w:rPr>
        <w:t xml:space="preserve"> </w:t>
      </w:r>
      <w:r w:rsidR="008A77F1" w:rsidRPr="00076931">
        <w:rPr>
          <w:rFonts w:ascii="Verdana" w:hAnsi="Verdana" w:cs="Times New Roman"/>
          <w:sz w:val="24"/>
          <w:szCs w:val="24"/>
        </w:rPr>
        <w:t>TAD supports GCPD’s recommendations to regulate</w:t>
      </w:r>
      <w:r w:rsidR="00E01656" w:rsidRPr="00076931">
        <w:rPr>
          <w:rFonts w:ascii="Verdana" w:hAnsi="Verdana" w:cs="Times New Roman"/>
          <w:sz w:val="24"/>
          <w:szCs w:val="24"/>
        </w:rPr>
        <w:t>, license,</w:t>
      </w:r>
      <w:r w:rsidR="008A77F1" w:rsidRPr="00076931">
        <w:rPr>
          <w:rFonts w:ascii="Verdana" w:hAnsi="Verdana" w:cs="Times New Roman"/>
          <w:sz w:val="24"/>
          <w:szCs w:val="24"/>
        </w:rPr>
        <w:t xml:space="preserve"> </w:t>
      </w:r>
      <w:r w:rsidR="007F775F" w:rsidRPr="00076931">
        <w:rPr>
          <w:rFonts w:ascii="Verdana" w:hAnsi="Verdana" w:cs="Times New Roman"/>
          <w:sz w:val="24"/>
          <w:szCs w:val="24"/>
        </w:rPr>
        <w:t xml:space="preserve">and enforce </w:t>
      </w:r>
      <w:r w:rsidR="008A77F1" w:rsidRPr="00076931">
        <w:rPr>
          <w:rFonts w:ascii="Verdana" w:hAnsi="Verdana" w:cs="Times New Roman"/>
          <w:sz w:val="24"/>
          <w:szCs w:val="24"/>
        </w:rPr>
        <w:t xml:space="preserve">ASL certification of personnel in school </w:t>
      </w:r>
      <w:r w:rsidR="00E01656" w:rsidRPr="00076931">
        <w:rPr>
          <w:rFonts w:ascii="Verdana" w:hAnsi="Verdana" w:cs="Times New Roman"/>
          <w:sz w:val="24"/>
          <w:szCs w:val="24"/>
        </w:rPr>
        <w:t>settings</w:t>
      </w:r>
      <w:r w:rsidR="008A77F1" w:rsidRPr="00076931">
        <w:rPr>
          <w:rFonts w:ascii="Verdana" w:hAnsi="Verdana" w:cs="Times New Roman"/>
          <w:sz w:val="24"/>
          <w:szCs w:val="24"/>
        </w:rPr>
        <w:t xml:space="preserve"> to ensure there is no language deprivation</w:t>
      </w:r>
      <w:r w:rsidR="007F775F" w:rsidRPr="00076931">
        <w:rPr>
          <w:rFonts w:ascii="Verdana" w:hAnsi="Verdana" w:cs="Times New Roman"/>
          <w:sz w:val="24"/>
          <w:szCs w:val="24"/>
        </w:rPr>
        <w:t xml:space="preserve"> and </w:t>
      </w:r>
      <w:r w:rsidR="00123747" w:rsidRPr="00076931">
        <w:rPr>
          <w:rFonts w:ascii="Verdana" w:hAnsi="Verdana" w:cs="Times New Roman"/>
          <w:sz w:val="24"/>
          <w:szCs w:val="24"/>
        </w:rPr>
        <w:t>so students receive accurate information.</w:t>
      </w:r>
      <w:r w:rsidR="002E72ED" w:rsidRPr="00076931">
        <w:rPr>
          <w:rFonts w:ascii="Verdana" w:hAnsi="Verdana" w:cs="Times New Roman"/>
          <w:sz w:val="24"/>
          <w:szCs w:val="24"/>
        </w:rPr>
        <w:t xml:space="preserve"> </w:t>
      </w:r>
      <w:r w:rsidR="00AD2E96" w:rsidRPr="00076931">
        <w:rPr>
          <w:rFonts w:ascii="Verdana" w:hAnsi="Verdana" w:cs="Times New Roman"/>
          <w:sz w:val="24"/>
          <w:szCs w:val="24"/>
        </w:rPr>
        <w:t>A</w:t>
      </w:r>
      <w:r w:rsidR="007F775F" w:rsidRPr="00076931">
        <w:rPr>
          <w:rFonts w:ascii="Verdana" w:hAnsi="Verdana" w:cs="Times New Roman"/>
          <w:sz w:val="24"/>
          <w:szCs w:val="24"/>
        </w:rPr>
        <w:t xml:space="preserve">dvocacy training would </w:t>
      </w:r>
      <w:r w:rsidR="00391510" w:rsidRPr="00076931">
        <w:rPr>
          <w:rFonts w:ascii="Verdana" w:hAnsi="Verdana" w:cs="Times New Roman"/>
          <w:sz w:val="24"/>
          <w:szCs w:val="24"/>
        </w:rPr>
        <w:t xml:space="preserve">be </w:t>
      </w:r>
      <w:r w:rsidR="007F775F" w:rsidRPr="00076931">
        <w:rPr>
          <w:rFonts w:ascii="Verdana" w:hAnsi="Verdana" w:cs="Times New Roman"/>
          <w:sz w:val="24"/>
          <w:szCs w:val="24"/>
        </w:rPr>
        <w:t>benef</w:t>
      </w:r>
      <w:r w:rsidR="00391510" w:rsidRPr="00076931">
        <w:rPr>
          <w:rFonts w:ascii="Verdana" w:hAnsi="Verdana" w:cs="Times New Roman"/>
          <w:sz w:val="24"/>
          <w:szCs w:val="24"/>
        </w:rPr>
        <w:t>icial</w:t>
      </w:r>
      <w:r w:rsidR="007F775F" w:rsidRPr="00076931">
        <w:rPr>
          <w:rFonts w:ascii="Verdana" w:hAnsi="Verdana" w:cs="Times New Roman"/>
          <w:sz w:val="24"/>
          <w:szCs w:val="24"/>
        </w:rPr>
        <w:t xml:space="preserve">. </w:t>
      </w:r>
      <w:r w:rsidR="003B467D" w:rsidRPr="00076931">
        <w:rPr>
          <w:rFonts w:ascii="Verdana" w:hAnsi="Verdana" w:cs="Times New Roman"/>
          <w:sz w:val="24"/>
          <w:szCs w:val="24"/>
        </w:rPr>
        <w:t xml:space="preserve">West Texas and the Rio Grande Valley </w:t>
      </w:r>
      <w:r w:rsidR="00391510" w:rsidRPr="00076931">
        <w:rPr>
          <w:rFonts w:ascii="Verdana" w:hAnsi="Verdana" w:cs="Times New Roman"/>
          <w:sz w:val="24"/>
          <w:szCs w:val="24"/>
        </w:rPr>
        <w:t>areas need more resources to</w:t>
      </w:r>
      <w:r w:rsidR="002E72ED" w:rsidRPr="00076931">
        <w:rPr>
          <w:rFonts w:ascii="Verdana" w:hAnsi="Verdana" w:cs="Times New Roman"/>
          <w:sz w:val="24"/>
          <w:szCs w:val="24"/>
        </w:rPr>
        <w:t xml:space="preserve"> lessen barriers to effective communication. E</w:t>
      </w:r>
      <w:r w:rsidR="00630ECF" w:rsidRPr="00076931">
        <w:rPr>
          <w:rFonts w:ascii="Verdana" w:hAnsi="Verdana" w:cs="Times New Roman"/>
          <w:sz w:val="24"/>
          <w:szCs w:val="24"/>
        </w:rPr>
        <w:t xml:space="preserve">mployers </w:t>
      </w:r>
      <w:r w:rsidR="00391510" w:rsidRPr="00076931">
        <w:rPr>
          <w:rFonts w:ascii="Verdana" w:hAnsi="Verdana" w:cs="Times New Roman"/>
          <w:sz w:val="24"/>
          <w:szCs w:val="24"/>
        </w:rPr>
        <w:t xml:space="preserve">need education </w:t>
      </w:r>
      <w:r w:rsidR="00630ECF" w:rsidRPr="00076931">
        <w:rPr>
          <w:rFonts w:ascii="Verdana" w:hAnsi="Verdana" w:cs="Times New Roman"/>
          <w:sz w:val="24"/>
          <w:szCs w:val="24"/>
        </w:rPr>
        <w:t>about reasonable accomm</w:t>
      </w:r>
      <w:r w:rsidR="002C6CB2" w:rsidRPr="00076931">
        <w:rPr>
          <w:rFonts w:ascii="Verdana" w:hAnsi="Verdana" w:cs="Times New Roman"/>
          <w:sz w:val="24"/>
          <w:szCs w:val="24"/>
        </w:rPr>
        <w:t>odation</w:t>
      </w:r>
      <w:r w:rsidR="008063C9" w:rsidRPr="00076931">
        <w:rPr>
          <w:rFonts w:ascii="Verdana" w:hAnsi="Verdana" w:cs="Times New Roman"/>
          <w:sz w:val="24"/>
          <w:szCs w:val="24"/>
        </w:rPr>
        <w:t>, ADA protections</w:t>
      </w:r>
      <w:r w:rsidR="00630ECF" w:rsidRPr="00076931">
        <w:rPr>
          <w:rFonts w:ascii="Verdana" w:hAnsi="Verdana" w:cs="Times New Roman"/>
          <w:sz w:val="24"/>
          <w:szCs w:val="24"/>
        </w:rPr>
        <w:t xml:space="preserve"> and tax incentives</w:t>
      </w:r>
      <w:r w:rsidR="000C593C" w:rsidRPr="00076931">
        <w:rPr>
          <w:rFonts w:ascii="Verdana" w:hAnsi="Verdana" w:cs="Times New Roman"/>
          <w:sz w:val="24"/>
          <w:szCs w:val="24"/>
        </w:rPr>
        <w:t>; more trade apprenticeships should be encouraged</w:t>
      </w:r>
      <w:r w:rsidR="00630ECF" w:rsidRPr="00076931">
        <w:rPr>
          <w:rFonts w:ascii="Verdana" w:hAnsi="Verdana" w:cs="Times New Roman"/>
          <w:sz w:val="24"/>
          <w:szCs w:val="24"/>
        </w:rPr>
        <w:t xml:space="preserve">. </w:t>
      </w:r>
      <w:r w:rsidR="00BE6890" w:rsidRPr="00076931">
        <w:rPr>
          <w:rFonts w:ascii="Verdana" w:hAnsi="Verdana" w:cs="Times New Roman"/>
          <w:sz w:val="24"/>
          <w:szCs w:val="24"/>
        </w:rPr>
        <w:t xml:space="preserve">Deaf </w:t>
      </w:r>
      <w:r w:rsidR="000C593C" w:rsidRPr="00076931">
        <w:rPr>
          <w:rFonts w:ascii="Verdana" w:hAnsi="Verdana" w:cs="Times New Roman"/>
          <w:sz w:val="24"/>
          <w:szCs w:val="24"/>
        </w:rPr>
        <w:t>Texa</w:t>
      </w:r>
      <w:r w:rsidR="00BE6890" w:rsidRPr="00076931">
        <w:rPr>
          <w:rFonts w:ascii="Verdana" w:hAnsi="Verdana" w:cs="Times New Roman"/>
          <w:sz w:val="24"/>
          <w:szCs w:val="24"/>
        </w:rPr>
        <w:t>n</w:t>
      </w:r>
      <w:r w:rsidR="000C593C" w:rsidRPr="00076931">
        <w:rPr>
          <w:rFonts w:ascii="Verdana" w:hAnsi="Verdana" w:cs="Times New Roman"/>
          <w:sz w:val="24"/>
          <w:szCs w:val="24"/>
        </w:rPr>
        <w:t xml:space="preserve">s need </w:t>
      </w:r>
      <w:r w:rsidR="008063C9" w:rsidRPr="00076931">
        <w:rPr>
          <w:rFonts w:ascii="Verdana" w:hAnsi="Verdana" w:cs="Times New Roman"/>
          <w:sz w:val="24"/>
          <w:szCs w:val="24"/>
        </w:rPr>
        <w:t xml:space="preserve">mental health </w:t>
      </w:r>
      <w:r w:rsidR="008063C9" w:rsidRPr="00076931">
        <w:rPr>
          <w:rFonts w:ascii="Verdana" w:hAnsi="Verdana" w:cs="Times New Roman"/>
          <w:sz w:val="24"/>
          <w:szCs w:val="24"/>
        </w:rPr>
        <w:lastRenderedPageBreak/>
        <w:t xml:space="preserve">services </w:t>
      </w:r>
      <w:r w:rsidR="00BE6890" w:rsidRPr="00076931">
        <w:rPr>
          <w:rFonts w:ascii="Verdana" w:hAnsi="Verdana" w:cs="Times New Roman"/>
          <w:sz w:val="24"/>
          <w:szCs w:val="24"/>
        </w:rPr>
        <w:t>focusing</w:t>
      </w:r>
      <w:r w:rsidR="008063C9" w:rsidRPr="00076931">
        <w:rPr>
          <w:rFonts w:ascii="Verdana" w:hAnsi="Verdana" w:cs="Times New Roman"/>
          <w:sz w:val="24"/>
          <w:szCs w:val="24"/>
        </w:rPr>
        <w:t xml:space="preserve"> on the</w:t>
      </w:r>
      <w:r w:rsidR="00BE6890" w:rsidRPr="00076931">
        <w:rPr>
          <w:rFonts w:ascii="Verdana" w:hAnsi="Verdana" w:cs="Times New Roman"/>
          <w:sz w:val="24"/>
          <w:szCs w:val="24"/>
        </w:rPr>
        <w:t>ir</w:t>
      </w:r>
      <w:r w:rsidR="008063C9" w:rsidRPr="00076931">
        <w:rPr>
          <w:rFonts w:ascii="Verdana" w:hAnsi="Verdana" w:cs="Times New Roman"/>
          <w:sz w:val="24"/>
          <w:szCs w:val="24"/>
        </w:rPr>
        <w:t xml:space="preserve"> </w:t>
      </w:r>
      <w:r w:rsidR="00AD2E96" w:rsidRPr="00076931">
        <w:rPr>
          <w:rFonts w:ascii="Verdana" w:hAnsi="Verdana" w:cs="Times New Roman"/>
          <w:sz w:val="24"/>
          <w:szCs w:val="24"/>
        </w:rPr>
        <w:t xml:space="preserve">unique </w:t>
      </w:r>
      <w:r w:rsidR="008063C9" w:rsidRPr="00076931">
        <w:rPr>
          <w:rFonts w:ascii="Verdana" w:hAnsi="Verdana" w:cs="Times New Roman"/>
          <w:sz w:val="24"/>
          <w:szCs w:val="24"/>
        </w:rPr>
        <w:t xml:space="preserve">needs. </w:t>
      </w:r>
      <w:r w:rsidR="00BE6890" w:rsidRPr="00076931">
        <w:rPr>
          <w:rFonts w:ascii="Verdana" w:hAnsi="Verdana" w:cs="Times New Roman"/>
          <w:sz w:val="24"/>
          <w:szCs w:val="24"/>
        </w:rPr>
        <w:t>Lack</w:t>
      </w:r>
      <w:r w:rsidR="006C6C9C" w:rsidRPr="00076931">
        <w:rPr>
          <w:rFonts w:ascii="Verdana" w:hAnsi="Verdana" w:cs="Times New Roman"/>
          <w:sz w:val="24"/>
          <w:szCs w:val="24"/>
        </w:rPr>
        <w:t xml:space="preserve"> of </w:t>
      </w:r>
      <w:r w:rsidR="00641F1C" w:rsidRPr="00076931">
        <w:rPr>
          <w:rFonts w:ascii="Verdana" w:hAnsi="Verdana" w:cs="Times New Roman"/>
          <w:sz w:val="24"/>
          <w:szCs w:val="24"/>
        </w:rPr>
        <w:t xml:space="preserve">timely </w:t>
      </w:r>
      <w:r w:rsidR="006C6C9C" w:rsidRPr="00076931">
        <w:rPr>
          <w:rFonts w:ascii="Verdana" w:hAnsi="Verdana" w:cs="Times New Roman"/>
          <w:sz w:val="24"/>
          <w:szCs w:val="24"/>
        </w:rPr>
        <w:t>information was a frequent concern</w:t>
      </w:r>
      <w:r w:rsidR="00BE6890" w:rsidRPr="00076931">
        <w:rPr>
          <w:rFonts w:ascii="Verdana" w:hAnsi="Verdana" w:cs="Times New Roman"/>
          <w:sz w:val="24"/>
          <w:szCs w:val="24"/>
        </w:rPr>
        <w:t xml:space="preserve"> during the pandemic</w:t>
      </w:r>
      <w:r w:rsidR="006C6C9C" w:rsidRPr="00076931">
        <w:rPr>
          <w:rFonts w:ascii="Verdana" w:hAnsi="Verdana" w:cs="Times New Roman"/>
          <w:sz w:val="24"/>
          <w:szCs w:val="24"/>
        </w:rPr>
        <w:t>.</w:t>
      </w:r>
    </w:p>
    <w:p w:rsidR="00FF4FC8" w:rsidRPr="00076931" w:rsidRDefault="00FF4FC8" w:rsidP="00076931">
      <w:pPr>
        <w:pStyle w:val="NoSpacing"/>
        <w:spacing w:after="240"/>
        <w:contextualSpacing/>
        <w:rPr>
          <w:rFonts w:ascii="Verdana" w:hAnsi="Verdana" w:cs="Times New Roman"/>
          <w:sz w:val="24"/>
          <w:szCs w:val="24"/>
        </w:rPr>
      </w:pPr>
    </w:p>
    <w:p w:rsidR="00684C6C" w:rsidRPr="00076931" w:rsidRDefault="00630ECF" w:rsidP="00076931">
      <w:pPr>
        <w:pStyle w:val="NoSpacing"/>
        <w:spacing w:before="240"/>
        <w:contextualSpacing/>
        <w:rPr>
          <w:rFonts w:ascii="Verdana" w:hAnsi="Verdana" w:cs="Times New Roman"/>
          <w:sz w:val="24"/>
          <w:szCs w:val="24"/>
        </w:rPr>
      </w:pPr>
      <w:r w:rsidRPr="00076931">
        <w:rPr>
          <w:rFonts w:ascii="Verdana" w:hAnsi="Verdana" w:cs="Times New Roman"/>
          <w:sz w:val="24"/>
          <w:szCs w:val="24"/>
        </w:rPr>
        <w:t xml:space="preserve">Marilyn Swanson, a member </w:t>
      </w:r>
      <w:r w:rsidR="000E0BBD" w:rsidRPr="00076931">
        <w:rPr>
          <w:rFonts w:ascii="Verdana" w:hAnsi="Verdana" w:cs="Times New Roman"/>
          <w:sz w:val="24"/>
          <w:szCs w:val="24"/>
        </w:rPr>
        <w:t>of</w:t>
      </w:r>
      <w:r w:rsidRPr="00076931">
        <w:rPr>
          <w:rFonts w:ascii="Verdana" w:hAnsi="Verdana" w:cs="Times New Roman"/>
          <w:sz w:val="24"/>
          <w:szCs w:val="24"/>
        </w:rPr>
        <w:t xml:space="preserve"> </w:t>
      </w:r>
      <w:r w:rsidR="00673340" w:rsidRPr="00076931">
        <w:rPr>
          <w:rFonts w:ascii="Verdana" w:hAnsi="Verdana" w:cs="Times New Roman"/>
          <w:sz w:val="24"/>
          <w:szCs w:val="24"/>
        </w:rPr>
        <w:t xml:space="preserve">TAD’s </w:t>
      </w:r>
      <w:r w:rsidR="006C4EC9" w:rsidRPr="00076931">
        <w:rPr>
          <w:rFonts w:ascii="Verdana" w:hAnsi="Verdana" w:cs="Times New Roman"/>
          <w:sz w:val="24"/>
          <w:szCs w:val="24"/>
        </w:rPr>
        <w:t xml:space="preserve">senior citizen </w:t>
      </w:r>
      <w:r w:rsidRPr="00076931">
        <w:rPr>
          <w:rFonts w:ascii="Verdana" w:hAnsi="Verdana" w:cs="Times New Roman"/>
          <w:sz w:val="24"/>
          <w:szCs w:val="24"/>
        </w:rPr>
        <w:t xml:space="preserve">legislative </w:t>
      </w:r>
      <w:r w:rsidR="00673340" w:rsidRPr="00076931">
        <w:rPr>
          <w:rFonts w:ascii="Verdana" w:hAnsi="Verdana" w:cs="Times New Roman"/>
          <w:sz w:val="24"/>
          <w:szCs w:val="24"/>
        </w:rPr>
        <w:t>committee</w:t>
      </w:r>
      <w:r w:rsidR="000E0BBD" w:rsidRPr="00076931">
        <w:rPr>
          <w:rFonts w:ascii="Verdana" w:hAnsi="Verdana" w:cs="Times New Roman"/>
          <w:sz w:val="24"/>
          <w:szCs w:val="24"/>
        </w:rPr>
        <w:t>,</w:t>
      </w:r>
      <w:r w:rsidR="00673340" w:rsidRPr="00076931">
        <w:rPr>
          <w:rFonts w:ascii="Verdana" w:hAnsi="Verdana" w:cs="Times New Roman"/>
          <w:sz w:val="24"/>
          <w:szCs w:val="24"/>
        </w:rPr>
        <w:t xml:space="preserve"> </w:t>
      </w:r>
      <w:r w:rsidR="009826DD" w:rsidRPr="00076931">
        <w:rPr>
          <w:rFonts w:ascii="Verdana" w:hAnsi="Verdana" w:cs="Times New Roman"/>
          <w:sz w:val="24"/>
          <w:szCs w:val="24"/>
        </w:rPr>
        <w:t>indicated</w:t>
      </w:r>
      <w:r w:rsidR="006C4EC9" w:rsidRPr="00076931">
        <w:rPr>
          <w:rFonts w:ascii="Verdana" w:hAnsi="Verdana" w:cs="Times New Roman"/>
          <w:sz w:val="24"/>
          <w:szCs w:val="24"/>
        </w:rPr>
        <w:t xml:space="preserve"> services </w:t>
      </w:r>
      <w:r w:rsidR="002B41F0" w:rsidRPr="00076931">
        <w:rPr>
          <w:rFonts w:ascii="Verdana" w:hAnsi="Verdana" w:cs="Times New Roman"/>
          <w:sz w:val="24"/>
          <w:szCs w:val="24"/>
        </w:rPr>
        <w:t xml:space="preserve">available </w:t>
      </w:r>
      <w:r w:rsidR="00B6238E" w:rsidRPr="00076931">
        <w:rPr>
          <w:rFonts w:ascii="Verdana" w:hAnsi="Verdana" w:cs="Times New Roman"/>
          <w:sz w:val="24"/>
          <w:szCs w:val="24"/>
        </w:rPr>
        <w:t xml:space="preserve">for Deaf </w:t>
      </w:r>
      <w:r w:rsidR="0067701E" w:rsidRPr="00076931">
        <w:rPr>
          <w:rFonts w:ascii="Verdana" w:hAnsi="Verdana" w:cs="Times New Roman"/>
          <w:sz w:val="24"/>
          <w:szCs w:val="24"/>
        </w:rPr>
        <w:t xml:space="preserve">Texans </w:t>
      </w:r>
      <w:r w:rsidR="006C4EC9" w:rsidRPr="00076931">
        <w:rPr>
          <w:rFonts w:ascii="Verdana" w:hAnsi="Verdana" w:cs="Times New Roman"/>
          <w:sz w:val="24"/>
          <w:szCs w:val="24"/>
        </w:rPr>
        <w:t xml:space="preserve">are </w:t>
      </w:r>
      <w:r w:rsidR="00B6238E" w:rsidRPr="00076931">
        <w:rPr>
          <w:rFonts w:ascii="Verdana" w:hAnsi="Verdana" w:cs="Times New Roman"/>
          <w:sz w:val="24"/>
          <w:szCs w:val="24"/>
        </w:rPr>
        <w:t>inadequate</w:t>
      </w:r>
      <w:r w:rsidR="000E0BBD" w:rsidRPr="00076931">
        <w:rPr>
          <w:rFonts w:ascii="Verdana" w:hAnsi="Verdana" w:cs="Times New Roman"/>
          <w:sz w:val="24"/>
          <w:szCs w:val="24"/>
        </w:rPr>
        <w:t>.</w:t>
      </w:r>
      <w:r w:rsidR="009826DD" w:rsidRPr="00076931">
        <w:rPr>
          <w:rFonts w:ascii="Verdana" w:hAnsi="Verdana" w:cs="Times New Roman"/>
          <w:sz w:val="24"/>
          <w:szCs w:val="24"/>
        </w:rPr>
        <w:t xml:space="preserve"> </w:t>
      </w:r>
      <w:r w:rsidR="00AD2E96" w:rsidRPr="00076931">
        <w:rPr>
          <w:rFonts w:ascii="Verdana" w:hAnsi="Verdana"/>
          <w:sz w:val="24"/>
          <w:szCs w:val="24"/>
        </w:rPr>
        <w:t>Senior</w:t>
      </w:r>
      <w:r w:rsidR="009B2553" w:rsidRPr="00076931">
        <w:rPr>
          <w:rFonts w:ascii="Verdana" w:hAnsi="Verdana"/>
          <w:sz w:val="24"/>
          <w:szCs w:val="24"/>
        </w:rPr>
        <w:t>s</w:t>
      </w:r>
      <w:r w:rsidR="00AD2E96" w:rsidRPr="00076931">
        <w:rPr>
          <w:rFonts w:ascii="Verdana" w:hAnsi="Verdana"/>
          <w:sz w:val="24"/>
          <w:szCs w:val="24"/>
        </w:rPr>
        <w:t xml:space="preserve"> feel isolated, </w:t>
      </w:r>
      <w:r w:rsidR="00AD2E96" w:rsidRPr="00076931">
        <w:rPr>
          <w:rFonts w:ascii="Verdana" w:hAnsi="Verdana" w:cs="Times New Roman"/>
          <w:sz w:val="24"/>
          <w:szCs w:val="24"/>
        </w:rPr>
        <w:t xml:space="preserve">often relying on family members for support. </w:t>
      </w:r>
      <w:r w:rsidR="006C4EC9" w:rsidRPr="00076931">
        <w:rPr>
          <w:rFonts w:ascii="Verdana" w:hAnsi="Verdana" w:cs="Times New Roman"/>
          <w:sz w:val="24"/>
          <w:szCs w:val="24"/>
        </w:rPr>
        <w:t>The</w:t>
      </w:r>
      <w:r w:rsidR="00920BE8" w:rsidRPr="00076931">
        <w:rPr>
          <w:rFonts w:ascii="Verdana" w:hAnsi="Verdana" w:cs="Times New Roman"/>
          <w:sz w:val="24"/>
          <w:szCs w:val="24"/>
        </w:rPr>
        <w:t xml:space="preserve"> </w:t>
      </w:r>
      <w:r w:rsidR="007B5C95" w:rsidRPr="00076931">
        <w:rPr>
          <w:rFonts w:ascii="Verdana" w:hAnsi="Verdana" w:cs="Times New Roman"/>
          <w:sz w:val="24"/>
          <w:szCs w:val="24"/>
        </w:rPr>
        <w:t>2005 U.S. Census Bureau</w:t>
      </w:r>
      <w:r w:rsidR="00920BE8" w:rsidRPr="00076931">
        <w:rPr>
          <w:rFonts w:ascii="Verdana" w:hAnsi="Verdana"/>
          <w:sz w:val="24"/>
          <w:szCs w:val="24"/>
        </w:rPr>
        <w:t xml:space="preserve"> </w:t>
      </w:r>
      <w:r w:rsidR="007B5C95" w:rsidRPr="00076931">
        <w:rPr>
          <w:rFonts w:ascii="Verdana" w:hAnsi="Verdana"/>
          <w:sz w:val="24"/>
          <w:szCs w:val="24"/>
        </w:rPr>
        <w:t>estimated</w:t>
      </w:r>
      <w:r w:rsidR="00920BE8" w:rsidRPr="00076931">
        <w:rPr>
          <w:rFonts w:ascii="Verdana" w:hAnsi="Verdana"/>
          <w:sz w:val="24"/>
          <w:szCs w:val="24"/>
        </w:rPr>
        <w:t xml:space="preserve"> 3.8 million </w:t>
      </w:r>
      <w:r w:rsidR="007B5C95" w:rsidRPr="00076931">
        <w:rPr>
          <w:rFonts w:ascii="Verdana" w:hAnsi="Verdana"/>
          <w:sz w:val="24"/>
          <w:szCs w:val="24"/>
        </w:rPr>
        <w:t xml:space="preserve">Deaf </w:t>
      </w:r>
      <w:r w:rsidR="00BE6890" w:rsidRPr="00076931">
        <w:rPr>
          <w:rFonts w:ascii="Verdana" w:hAnsi="Verdana"/>
          <w:sz w:val="24"/>
          <w:szCs w:val="24"/>
        </w:rPr>
        <w:t>Texans</w:t>
      </w:r>
      <w:r w:rsidR="00920BE8" w:rsidRPr="00076931">
        <w:rPr>
          <w:rFonts w:ascii="Verdana" w:hAnsi="Verdana"/>
          <w:sz w:val="24"/>
          <w:szCs w:val="24"/>
        </w:rPr>
        <w:t>, including 494,000</w:t>
      </w:r>
      <w:r w:rsidR="00391510" w:rsidRPr="00076931">
        <w:rPr>
          <w:rFonts w:ascii="Verdana" w:hAnsi="Verdana"/>
          <w:sz w:val="24"/>
          <w:szCs w:val="24"/>
        </w:rPr>
        <w:t xml:space="preserve"> who are </w:t>
      </w:r>
      <w:r w:rsidR="007B5C95" w:rsidRPr="00076931">
        <w:rPr>
          <w:rFonts w:ascii="Verdana" w:hAnsi="Verdana"/>
          <w:sz w:val="24"/>
          <w:szCs w:val="24"/>
        </w:rPr>
        <w:t xml:space="preserve">senior citizens. </w:t>
      </w:r>
      <w:r w:rsidR="007B5C95" w:rsidRPr="00076931">
        <w:rPr>
          <w:rFonts w:ascii="Verdana" w:hAnsi="Verdana" w:cs="Times New Roman"/>
          <w:sz w:val="24"/>
          <w:szCs w:val="24"/>
        </w:rPr>
        <w:t>The following are primary</w:t>
      </w:r>
      <w:r w:rsidR="00705F3E" w:rsidRPr="00076931">
        <w:rPr>
          <w:rFonts w:ascii="Verdana" w:hAnsi="Verdana" w:cs="Times New Roman"/>
          <w:sz w:val="24"/>
          <w:szCs w:val="24"/>
        </w:rPr>
        <w:t xml:space="preserve"> concern</w:t>
      </w:r>
      <w:r w:rsidR="0067701E" w:rsidRPr="00076931">
        <w:rPr>
          <w:rFonts w:ascii="Verdana" w:hAnsi="Verdana" w:cs="Times New Roman"/>
          <w:sz w:val="24"/>
          <w:szCs w:val="24"/>
        </w:rPr>
        <w:t>s</w:t>
      </w:r>
      <w:r w:rsidR="001B2A78" w:rsidRPr="00076931">
        <w:rPr>
          <w:rFonts w:ascii="Verdana" w:hAnsi="Verdana" w:cs="Times New Roman"/>
          <w:sz w:val="24"/>
          <w:szCs w:val="24"/>
        </w:rPr>
        <w:t>:</w:t>
      </w:r>
    </w:p>
    <w:p w:rsidR="00684C6C" w:rsidRPr="00076931" w:rsidRDefault="007B5C95" w:rsidP="00076931">
      <w:pPr>
        <w:pStyle w:val="NoSpacing"/>
        <w:numPr>
          <w:ilvl w:val="0"/>
          <w:numId w:val="24"/>
        </w:numPr>
        <w:ind w:left="360"/>
        <w:contextualSpacing/>
        <w:rPr>
          <w:rFonts w:ascii="Verdana" w:hAnsi="Verdana" w:cs="Times New Roman"/>
          <w:sz w:val="24"/>
          <w:szCs w:val="24"/>
        </w:rPr>
      </w:pPr>
      <w:r w:rsidRPr="00076931">
        <w:rPr>
          <w:rFonts w:ascii="Verdana" w:hAnsi="Verdana" w:cs="Times New Roman"/>
          <w:sz w:val="24"/>
          <w:szCs w:val="24"/>
        </w:rPr>
        <w:t>E</w:t>
      </w:r>
      <w:r w:rsidR="00CA27C6" w:rsidRPr="00076931">
        <w:rPr>
          <w:rFonts w:ascii="Verdana" w:hAnsi="Verdana" w:cs="Times New Roman"/>
          <w:sz w:val="24"/>
          <w:szCs w:val="24"/>
        </w:rPr>
        <w:t>ncourage</w:t>
      </w:r>
      <w:r w:rsidR="00FA67C7" w:rsidRPr="00076931">
        <w:rPr>
          <w:rFonts w:ascii="Verdana" w:hAnsi="Verdana" w:cs="Times New Roman"/>
          <w:sz w:val="24"/>
          <w:szCs w:val="24"/>
        </w:rPr>
        <w:t xml:space="preserve"> </w:t>
      </w:r>
      <w:r w:rsidR="006B5D5F" w:rsidRPr="00076931">
        <w:rPr>
          <w:rFonts w:ascii="Verdana" w:hAnsi="Verdana" w:cs="Times New Roman"/>
          <w:sz w:val="24"/>
          <w:szCs w:val="24"/>
        </w:rPr>
        <w:t xml:space="preserve">communication </w:t>
      </w:r>
      <w:r w:rsidR="004B2828" w:rsidRPr="00076931">
        <w:rPr>
          <w:rFonts w:ascii="Verdana" w:hAnsi="Verdana" w:cs="Times New Roman"/>
          <w:sz w:val="24"/>
          <w:szCs w:val="24"/>
        </w:rPr>
        <w:t xml:space="preserve">accessibility, cultural understanding and </w:t>
      </w:r>
      <w:r w:rsidR="001511DB" w:rsidRPr="00076931">
        <w:rPr>
          <w:rFonts w:ascii="Verdana" w:hAnsi="Verdana" w:cs="Times New Roman"/>
          <w:sz w:val="24"/>
          <w:szCs w:val="24"/>
        </w:rPr>
        <w:t xml:space="preserve">utilizing the </w:t>
      </w:r>
      <w:r w:rsidR="004B2828" w:rsidRPr="00076931">
        <w:rPr>
          <w:rFonts w:ascii="Verdana" w:hAnsi="Verdana" w:cs="Times New Roman"/>
          <w:sz w:val="24"/>
          <w:szCs w:val="24"/>
        </w:rPr>
        <w:t>i</w:t>
      </w:r>
      <w:r w:rsidR="001B2A78" w:rsidRPr="00076931">
        <w:rPr>
          <w:rFonts w:ascii="Verdana" w:hAnsi="Verdana" w:cs="Times New Roman"/>
          <w:sz w:val="24"/>
          <w:szCs w:val="24"/>
        </w:rPr>
        <w:t>nterpreter interaction process.</w:t>
      </w:r>
    </w:p>
    <w:p w:rsidR="00684C6C" w:rsidRPr="00076931" w:rsidRDefault="004B2828" w:rsidP="00076931">
      <w:pPr>
        <w:pStyle w:val="NoSpacing"/>
        <w:numPr>
          <w:ilvl w:val="0"/>
          <w:numId w:val="24"/>
        </w:numPr>
        <w:ind w:left="360"/>
        <w:contextualSpacing/>
        <w:rPr>
          <w:rFonts w:ascii="Verdana" w:hAnsi="Verdana" w:cs="Times New Roman"/>
          <w:sz w:val="24"/>
          <w:szCs w:val="24"/>
        </w:rPr>
      </w:pPr>
      <w:r w:rsidRPr="00076931">
        <w:rPr>
          <w:rFonts w:ascii="Verdana" w:hAnsi="Verdana" w:cs="Times New Roman"/>
          <w:sz w:val="24"/>
          <w:szCs w:val="24"/>
        </w:rPr>
        <w:t xml:space="preserve">Promote </w:t>
      </w:r>
      <w:r w:rsidR="001511DB" w:rsidRPr="00076931">
        <w:rPr>
          <w:rFonts w:ascii="Verdana" w:hAnsi="Verdana" w:cs="Times New Roman"/>
          <w:sz w:val="24"/>
          <w:szCs w:val="24"/>
        </w:rPr>
        <w:t xml:space="preserve">equal access through </w:t>
      </w:r>
      <w:r w:rsidRPr="00076931">
        <w:rPr>
          <w:rFonts w:ascii="Verdana" w:hAnsi="Verdana" w:cs="Times New Roman"/>
          <w:sz w:val="24"/>
          <w:szCs w:val="24"/>
        </w:rPr>
        <w:t>A</w:t>
      </w:r>
      <w:r w:rsidR="006B5D5F" w:rsidRPr="00076931">
        <w:rPr>
          <w:rFonts w:ascii="Verdana" w:hAnsi="Verdana" w:cs="Times New Roman"/>
          <w:sz w:val="24"/>
          <w:szCs w:val="24"/>
        </w:rPr>
        <w:t xml:space="preserve">DA compliance </w:t>
      </w:r>
      <w:r w:rsidR="00CA27C6" w:rsidRPr="00076931">
        <w:rPr>
          <w:rFonts w:ascii="Verdana" w:hAnsi="Verdana" w:cs="Times New Roman"/>
          <w:sz w:val="24"/>
          <w:szCs w:val="24"/>
        </w:rPr>
        <w:t>by</w:t>
      </w:r>
      <w:r w:rsidR="00FA67C7" w:rsidRPr="00076931">
        <w:rPr>
          <w:rFonts w:ascii="Verdana" w:hAnsi="Verdana" w:cs="Times New Roman"/>
          <w:sz w:val="24"/>
          <w:szCs w:val="24"/>
        </w:rPr>
        <w:t xml:space="preserve"> businesses </w:t>
      </w:r>
      <w:r w:rsidR="00CA27C6" w:rsidRPr="00076931">
        <w:rPr>
          <w:rFonts w:ascii="Verdana" w:hAnsi="Verdana" w:cs="Times New Roman"/>
          <w:sz w:val="24"/>
          <w:szCs w:val="24"/>
        </w:rPr>
        <w:t>that provide</w:t>
      </w:r>
      <w:r w:rsidR="00FA67C7" w:rsidRPr="00076931">
        <w:rPr>
          <w:rFonts w:ascii="Verdana" w:hAnsi="Verdana" w:cs="Times New Roman"/>
          <w:sz w:val="24"/>
          <w:szCs w:val="24"/>
        </w:rPr>
        <w:t xml:space="preserve"> services </w:t>
      </w:r>
      <w:r w:rsidR="006B5D5F" w:rsidRPr="00076931">
        <w:rPr>
          <w:rFonts w:ascii="Verdana" w:hAnsi="Verdana" w:cs="Times New Roman"/>
          <w:sz w:val="24"/>
          <w:szCs w:val="24"/>
        </w:rPr>
        <w:t>to Deaf Texans in</w:t>
      </w:r>
      <w:r w:rsidR="00FA67C7" w:rsidRPr="00076931">
        <w:rPr>
          <w:rFonts w:ascii="Verdana" w:hAnsi="Verdana" w:cs="Times New Roman"/>
          <w:sz w:val="24"/>
          <w:szCs w:val="24"/>
        </w:rPr>
        <w:t xml:space="preserve"> group homes, nursing homes, </w:t>
      </w:r>
      <w:r w:rsidR="008D7B9D" w:rsidRPr="00076931">
        <w:rPr>
          <w:rFonts w:ascii="Verdana" w:hAnsi="Verdana" w:cs="Times New Roman"/>
          <w:sz w:val="24"/>
          <w:szCs w:val="24"/>
        </w:rPr>
        <w:t xml:space="preserve">hospitals, </w:t>
      </w:r>
      <w:r w:rsidR="00816BC6" w:rsidRPr="00076931">
        <w:rPr>
          <w:rFonts w:ascii="Verdana" w:hAnsi="Verdana" w:cs="Times New Roman"/>
          <w:sz w:val="24"/>
          <w:szCs w:val="24"/>
        </w:rPr>
        <w:t xml:space="preserve">and </w:t>
      </w:r>
      <w:r w:rsidR="009601BD" w:rsidRPr="00076931">
        <w:rPr>
          <w:rFonts w:ascii="Verdana" w:hAnsi="Verdana" w:cs="Times New Roman"/>
          <w:sz w:val="24"/>
          <w:szCs w:val="24"/>
        </w:rPr>
        <w:t>retirement facilities</w:t>
      </w:r>
      <w:r w:rsidR="001B2A78" w:rsidRPr="00076931">
        <w:rPr>
          <w:rFonts w:ascii="Verdana" w:hAnsi="Verdana" w:cs="Times New Roman"/>
          <w:sz w:val="24"/>
          <w:szCs w:val="24"/>
        </w:rPr>
        <w:t>.</w:t>
      </w:r>
    </w:p>
    <w:p w:rsidR="00684C6C" w:rsidRPr="00076931" w:rsidRDefault="008D7B9D" w:rsidP="00076931">
      <w:pPr>
        <w:pStyle w:val="NoSpacing"/>
        <w:numPr>
          <w:ilvl w:val="0"/>
          <w:numId w:val="24"/>
        </w:numPr>
        <w:ind w:left="360"/>
        <w:contextualSpacing/>
        <w:rPr>
          <w:rFonts w:ascii="Verdana" w:hAnsi="Verdana" w:cs="Times New Roman"/>
          <w:sz w:val="24"/>
          <w:szCs w:val="24"/>
        </w:rPr>
      </w:pPr>
      <w:r w:rsidRPr="00076931">
        <w:rPr>
          <w:rFonts w:ascii="Verdana" w:hAnsi="Verdana" w:cs="Times New Roman"/>
          <w:sz w:val="24"/>
          <w:szCs w:val="24"/>
        </w:rPr>
        <w:t>Delegate Deaf Senior Citizen Resource Specialist</w:t>
      </w:r>
      <w:r w:rsidR="004742B9" w:rsidRPr="00076931">
        <w:rPr>
          <w:rFonts w:ascii="Verdana" w:hAnsi="Verdana" w:cs="Times New Roman"/>
          <w:sz w:val="24"/>
          <w:szCs w:val="24"/>
        </w:rPr>
        <w:t>s</w:t>
      </w:r>
      <w:r w:rsidRPr="00076931">
        <w:rPr>
          <w:rFonts w:ascii="Verdana" w:hAnsi="Verdana" w:cs="Times New Roman"/>
          <w:sz w:val="24"/>
          <w:szCs w:val="24"/>
        </w:rPr>
        <w:t xml:space="preserve"> to serve </w:t>
      </w:r>
      <w:r w:rsidR="004742B9" w:rsidRPr="00076931">
        <w:rPr>
          <w:rFonts w:ascii="Verdana" w:hAnsi="Verdana" w:cs="Times New Roman"/>
          <w:sz w:val="24"/>
          <w:szCs w:val="24"/>
        </w:rPr>
        <w:t xml:space="preserve">deaf, deaf-blind, latent </w:t>
      </w:r>
      <w:proofErr w:type="gramStart"/>
      <w:r w:rsidR="004742B9" w:rsidRPr="00076931">
        <w:rPr>
          <w:rFonts w:ascii="Verdana" w:hAnsi="Verdana" w:cs="Times New Roman"/>
          <w:sz w:val="24"/>
          <w:szCs w:val="24"/>
        </w:rPr>
        <w:t>deaf,</w:t>
      </w:r>
      <w:proofErr w:type="gramEnd"/>
      <w:r w:rsidR="004742B9" w:rsidRPr="00076931">
        <w:rPr>
          <w:rFonts w:ascii="Verdana" w:hAnsi="Verdana" w:cs="Times New Roman"/>
          <w:sz w:val="24"/>
          <w:szCs w:val="24"/>
        </w:rPr>
        <w:t xml:space="preserve"> and hard of hearing in </w:t>
      </w:r>
      <w:r w:rsidR="001B2A78" w:rsidRPr="00076931">
        <w:rPr>
          <w:rFonts w:ascii="Verdana" w:hAnsi="Verdana" w:cs="Times New Roman"/>
          <w:sz w:val="24"/>
          <w:szCs w:val="24"/>
        </w:rPr>
        <w:t>all 28 service areas.</w:t>
      </w:r>
    </w:p>
    <w:p w:rsidR="008D3771" w:rsidRPr="00076931" w:rsidRDefault="001D7034" w:rsidP="00076931">
      <w:pPr>
        <w:pStyle w:val="NoSpacing"/>
        <w:numPr>
          <w:ilvl w:val="0"/>
          <w:numId w:val="24"/>
        </w:numPr>
        <w:ind w:left="360"/>
        <w:contextualSpacing/>
        <w:rPr>
          <w:rFonts w:ascii="Verdana" w:hAnsi="Verdana" w:cs="Times New Roman"/>
          <w:sz w:val="24"/>
          <w:szCs w:val="24"/>
        </w:rPr>
      </w:pPr>
      <w:r w:rsidRPr="00076931">
        <w:rPr>
          <w:rFonts w:ascii="Verdana" w:hAnsi="Verdana" w:cs="Times New Roman"/>
          <w:sz w:val="24"/>
          <w:szCs w:val="24"/>
        </w:rPr>
        <w:t>S</w:t>
      </w:r>
      <w:r w:rsidR="004742B9" w:rsidRPr="00076931">
        <w:rPr>
          <w:rFonts w:ascii="Verdana" w:hAnsi="Verdana" w:cs="Times New Roman"/>
          <w:sz w:val="24"/>
          <w:szCs w:val="24"/>
        </w:rPr>
        <w:t>pecialist</w:t>
      </w:r>
      <w:r w:rsidRPr="00076931">
        <w:rPr>
          <w:rFonts w:ascii="Verdana" w:hAnsi="Verdana" w:cs="Times New Roman"/>
          <w:sz w:val="24"/>
          <w:szCs w:val="24"/>
        </w:rPr>
        <w:t>s</w:t>
      </w:r>
      <w:r w:rsidR="004742B9" w:rsidRPr="00076931">
        <w:rPr>
          <w:rFonts w:ascii="Verdana" w:hAnsi="Verdana" w:cs="Times New Roman"/>
          <w:sz w:val="24"/>
          <w:szCs w:val="24"/>
        </w:rPr>
        <w:t xml:space="preserve"> should be </w:t>
      </w:r>
      <w:proofErr w:type="gramStart"/>
      <w:r w:rsidR="004742B9" w:rsidRPr="00076931">
        <w:rPr>
          <w:rFonts w:ascii="Verdana" w:hAnsi="Verdana" w:cs="Times New Roman"/>
          <w:sz w:val="24"/>
          <w:szCs w:val="24"/>
        </w:rPr>
        <w:t xml:space="preserve">fluent </w:t>
      </w:r>
      <w:r w:rsidR="00816BC6" w:rsidRPr="00076931">
        <w:rPr>
          <w:rFonts w:ascii="Verdana" w:hAnsi="Verdana" w:cs="Times New Roman"/>
          <w:sz w:val="24"/>
          <w:szCs w:val="24"/>
        </w:rPr>
        <w:t xml:space="preserve">and hold certification in </w:t>
      </w:r>
      <w:r w:rsidR="009B2553" w:rsidRPr="00076931">
        <w:rPr>
          <w:rFonts w:ascii="Verdana" w:hAnsi="Verdana" w:cs="Times New Roman"/>
          <w:sz w:val="24"/>
          <w:szCs w:val="24"/>
        </w:rPr>
        <w:t>ASL</w:t>
      </w:r>
      <w:proofErr w:type="gramEnd"/>
      <w:r w:rsidR="009B2553" w:rsidRPr="00076931">
        <w:rPr>
          <w:rFonts w:ascii="Verdana" w:hAnsi="Verdana" w:cs="Times New Roman"/>
          <w:sz w:val="24"/>
          <w:szCs w:val="24"/>
        </w:rPr>
        <w:t xml:space="preserve"> </w:t>
      </w:r>
      <w:r w:rsidR="004742B9" w:rsidRPr="00076931">
        <w:rPr>
          <w:rFonts w:ascii="Verdana" w:hAnsi="Verdana" w:cs="Times New Roman"/>
          <w:sz w:val="24"/>
          <w:szCs w:val="24"/>
        </w:rPr>
        <w:t xml:space="preserve">and have </w:t>
      </w:r>
      <w:r w:rsidR="0067701E" w:rsidRPr="00076931">
        <w:rPr>
          <w:rFonts w:ascii="Verdana" w:hAnsi="Verdana" w:cs="Times New Roman"/>
          <w:sz w:val="24"/>
          <w:szCs w:val="24"/>
        </w:rPr>
        <w:t xml:space="preserve">general </w:t>
      </w:r>
      <w:r w:rsidR="004742B9" w:rsidRPr="00076931">
        <w:rPr>
          <w:rFonts w:ascii="Verdana" w:hAnsi="Verdana" w:cs="Times New Roman"/>
          <w:sz w:val="24"/>
          <w:szCs w:val="24"/>
        </w:rPr>
        <w:t>kn</w:t>
      </w:r>
      <w:r w:rsidR="0067701E" w:rsidRPr="00076931">
        <w:rPr>
          <w:rFonts w:ascii="Verdana" w:hAnsi="Verdana" w:cs="Times New Roman"/>
          <w:sz w:val="24"/>
          <w:szCs w:val="24"/>
        </w:rPr>
        <w:t xml:space="preserve">owledge of resources </w:t>
      </w:r>
      <w:r w:rsidR="008D7B9D" w:rsidRPr="00076931">
        <w:rPr>
          <w:rFonts w:ascii="Verdana" w:hAnsi="Verdana" w:cs="Times New Roman"/>
          <w:sz w:val="24"/>
          <w:szCs w:val="24"/>
        </w:rPr>
        <w:t xml:space="preserve">including </w:t>
      </w:r>
      <w:r w:rsidR="0067701E" w:rsidRPr="00076931">
        <w:rPr>
          <w:rFonts w:ascii="Verdana" w:hAnsi="Verdana" w:cs="Times New Roman"/>
          <w:sz w:val="24"/>
          <w:szCs w:val="24"/>
        </w:rPr>
        <w:t xml:space="preserve">areas of </w:t>
      </w:r>
      <w:r w:rsidR="008D7B9D" w:rsidRPr="00076931">
        <w:rPr>
          <w:rFonts w:ascii="Verdana" w:hAnsi="Verdana" w:cs="Times New Roman"/>
          <w:sz w:val="24"/>
          <w:szCs w:val="24"/>
        </w:rPr>
        <w:t>financial</w:t>
      </w:r>
      <w:r w:rsidR="0067701E" w:rsidRPr="00076931">
        <w:rPr>
          <w:rFonts w:ascii="Verdana" w:hAnsi="Verdana" w:cs="Times New Roman"/>
          <w:sz w:val="24"/>
          <w:szCs w:val="24"/>
        </w:rPr>
        <w:t>,</w:t>
      </w:r>
      <w:r w:rsidR="008D7B9D" w:rsidRPr="00076931">
        <w:rPr>
          <w:rFonts w:ascii="Verdana" w:hAnsi="Verdana" w:cs="Times New Roman"/>
          <w:sz w:val="24"/>
          <w:szCs w:val="24"/>
        </w:rPr>
        <w:t xml:space="preserve"> advocacy</w:t>
      </w:r>
      <w:r w:rsidR="0067701E" w:rsidRPr="00076931">
        <w:rPr>
          <w:rFonts w:ascii="Verdana" w:hAnsi="Verdana" w:cs="Times New Roman"/>
          <w:sz w:val="24"/>
          <w:szCs w:val="24"/>
        </w:rPr>
        <w:t>,</w:t>
      </w:r>
      <w:r w:rsidR="008D7B9D" w:rsidRPr="00076931">
        <w:rPr>
          <w:rFonts w:ascii="Verdana" w:hAnsi="Verdana" w:cs="Times New Roman"/>
          <w:sz w:val="24"/>
          <w:szCs w:val="24"/>
        </w:rPr>
        <w:t xml:space="preserve"> accommodation</w:t>
      </w:r>
      <w:r w:rsidR="0067701E" w:rsidRPr="00076931">
        <w:rPr>
          <w:rFonts w:ascii="Verdana" w:hAnsi="Verdana" w:cs="Times New Roman"/>
          <w:sz w:val="24"/>
          <w:szCs w:val="24"/>
        </w:rPr>
        <w:t xml:space="preserve"> requests, disability rights and mental health services</w:t>
      </w:r>
      <w:r w:rsidR="008D7B9D" w:rsidRPr="00076931">
        <w:rPr>
          <w:rFonts w:ascii="Verdana" w:hAnsi="Verdana" w:cs="Times New Roman"/>
          <w:sz w:val="24"/>
          <w:szCs w:val="24"/>
        </w:rPr>
        <w:t xml:space="preserve"> </w:t>
      </w:r>
      <w:r w:rsidR="0067701E" w:rsidRPr="00076931">
        <w:rPr>
          <w:rFonts w:ascii="Verdana" w:hAnsi="Verdana" w:cs="Times New Roman"/>
          <w:sz w:val="24"/>
          <w:szCs w:val="24"/>
        </w:rPr>
        <w:t xml:space="preserve">to suggest </w:t>
      </w:r>
      <w:r w:rsidR="008D7B9D" w:rsidRPr="00076931">
        <w:rPr>
          <w:rFonts w:ascii="Verdana" w:hAnsi="Verdana" w:cs="Times New Roman"/>
          <w:sz w:val="24"/>
          <w:szCs w:val="24"/>
        </w:rPr>
        <w:t>gu</w:t>
      </w:r>
      <w:r w:rsidR="0067701E" w:rsidRPr="00076931">
        <w:rPr>
          <w:rFonts w:ascii="Verdana" w:hAnsi="Verdana" w:cs="Times New Roman"/>
          <w:sz w:val="24"/>
          <w:szCs w:val="24"/>
        </w:rPr>
        <w:t xml:space="preserve">idance to appropriate </w:t>
      </w:r>
      <w:r w:rsidR="009C2D7C" w:rsidRPr="00076931">
        <w:rPr>
          <w:rFonts w:ascii="Verdana" w:hAnsi="Verdana" w:cs="Times New Roman"/>
          <w:sz w:val="24"/>
          <w:szCs w:val="24"/>
        </w:rPr>
        <w:t xml:space="preserve">programs and </w:t>
      </w:r>
      <w:r w:rsidR="0067701E" w:rsidRPr="00076931">
        <w:rPr>
          <w:rFonts w:ascii="Verdana" w:hAnsi="Verdana" w:cs="Times New Roman"/>
          <w:sz w:val="24"/>
          <w:szCs w:val="24"/>
        </w:rPr>
        <w:t>services.</w:t>
      </w:r>
    </w:p>
    <w:p w:rsidR="006930E5" w:rsidRPr="00076931" w:rsidRDefault="006930E5" w:rsidP="00076931">
      <w:pPr>
        <w:pStyle w:val="NoSpacing"/>
        <w:contextualSpacing/>
        <w:rPr>
          <w:rFonts w:ascii="Verdana" w:hAnsi="Verdana" w:cs="Times New Roman"/>
          <w:sz w:val="24"/>
          <w:szCs w:val="24"/>
        </w:rPr>
      </w:pPr>
    </w:p>
    <w:p w:rsidR="008C3B23" w:rsidRPr="00076931" w:rsidRDefault="00856BD3" w:rsidP="00076931">
      <w:pPr>
        <w:pStyle w:val="NoSpacing"/>
        <w:contextualSpacing/>
        <w:rPr>
          <w:rFonts w:ascii="Verdana" w:hAnsi="Verdana" w:cs="Times New Roman"/>
          <w:b/>
          <w:sz w:val="24"/>
          <w:szCs w:val="24"/>
        </w:rPr>
      </w:pPr>
      <w:r w:rsidRPr="00076931">
        <w:rPr>
          <w:rFonts w:ascii="Verdana" w:hAnsi="Verdana" w:cs="Times New Roman"/>
          <w:b/>
          <w:sz w:val="24"/>
          <w:szCs w:val="24"/>
        </w:rPr>
        <w:t>Tra</w:t>
      </w:r>
      <w:r w:rsidR="00036118" w:rsidRPr="00076931">
        <w:rPr>
          <w:rFonts w:ascii="Verdana" w:hAnsi="Verdana" w:cs="Times New Roman"/>
          <w:b/>
          <w:sz w:val="24"/>
          <w:szCs w:val="24"/>
        </w:rPr>
        <w:t>nsportation Network Companies</w:t>
      </w:r>
      <w:r w:rsidRPr="00076931">
        <w:rPr>
          <w:rFonts w:ascii="Verdana" w:hAnsi="Verdana" w:cs="Times New Roman"/>
          <w:b/>
          <w:sz w:val="24"/>
          <w:szCs w:val="24"/>
        </w:rPr>
        <w:t xml:space="preserve"> </w:t>
      </w:r>
      <w:r w:rsidR="00BE6890" w:rsidRPr="00076931">
        <w:rPr>
          <w:rFonts w:ascii="Verdana" w:hAnsi="Verdana" w:cs="Times New Roman"/>
          <w:b/>
          <w:sz w:val="24"/>
          <w:szCs w:val="24"/>
        </w:rPr>
        <w:t xml:space="preserve">(TNC) </w:t>
      </w:r>
      <w:r w:rsidRPr="00076931">
        <w:rPr>
          <w:rFonts w:ascii="Verdana" w:hAnsi="Verdana" w:cs="Times New Roman"/>
          <w:b/>
          <w:sz w:val="24"/>
          <w:szCs w:val="24"/>
        </w:rPr>
        <w:t>Report</w:t>
      </w:r>
      <w:r w:rsidR="00036118" w:rsidRPr="00076931">
        <w:rPr>
          <w:rFonts w:ascii="Verdana" w:hAnsi="Verdana" w:cs="Times New Roman"/>
          <w:b/>
          <w:sz w:val="24"/>
          <w:szCs w:val="24"/>
        </w:rPr>
        <w:t xml:space="preserve"> and Rec</w:t>
      </w:r>
      <w:r w:rsidR="000230AE" w:rsidRPr="00076931">
        <w:rPr>
          <w:rFonts w:ascii="Verdana" w:hAnsi="Verdana" w:cs="Times New Roman"/>
          <w:b/>
          <w:sz w:val="24"/>
          <w:szCs w:val="24"/>
        </w:rPr>
        <w:t>ommendation</w:t>
      </w:r>
      <w:r w:rsidR="00036118" w:rsidRPr="00076931">
        <w:rPr>
          <w:rFonts w:ascii="Verdana" w:hAnsi="Verdana" w:cs="Times New Roman"/>
          <w:b/>
          <w:sz w:val="24"/>
          <w:szCs w:val="24"/>
        </w:rPr>
        <w:t>s</w:t>
      </w:r>
    </w:p>
    <w:p w:rsidR="003471E7" w:rsidRPr="00076931" w:rsidRDefault="00AD4922" w:rsidP="00076931">
      <w:pPr>
        <w:pStyle w:val="NoSpacing"/>
        <w:contextualSpacing/>
        <w:rPr>
          <w:rFonts w:ascii="Verdana" w:hAnsi="Verdana" w:cs="Times New Roman"/>
          <w:sz w:val="24"/>
          <w:szCs w:val="24"/>
        </w:rPr>
      </w:pPr>
      <w:r w:rsidRPr="00076931">
        <w:rPr>
          <w:rFonts w:ascii="Verdana" w:hAnsi="Verdana" w:cs="Times New Roman"/>
          <w:sz w:val="24"/>
          <w:szCs w:val="24"/>
        </w:rPr>
        <w:t xml:space="preserve">House Bill 100 (85R) asked </w:t>
      </w:r>
      <w:r w:rsidR="00B92ADA">
        <w:rPr>
          <w:rFonts w:ascii="Verdana" w:hAnsi="Verdana" w:cs="Times New Roman"/>
          <w:sz w:val="24"/>
          <w:szCs w:val="24"/>
        </w:rPr>
        <w:t xml:space="preserve">TNCs to develop two-year pilot programs to provide wheelchair accessible vehicle trips in </w:t>
      </w:r>
      <w:r w:rsidRPr="00076931">
        <w:rPr>
          <w:rFonts w:ascii="Verdana" w:hAnsi="Verdana" w:cs="Times New Roman"/>
          <w:sz w:val="24"/>
          <w:szCs w:val="24"/>
        </w:rPr>
        <w:t xml:space="preserve">major metropolitan areas then provide a report to Texas Department of Licensing and Regulation. </w:t>
      </w:r>
      <w:r w:rsidR="00F5125C" w:rsidRPr="00076931">
        <w:rPr>
          <w:rFonts w:ascii="Verdana" w:hAnsi="Verdana"/>
          <w:sz w:val="24"/>
          <w:szCs w:val="24"/>
        </w:rPr>
        <w:t>On-demand ride hailing services</w:t>
      </w:r>
      <w:r w:rsidR="00770154" w:rsidRPr="00076931">
        <w:rPr>
          <w:rFonts w:ascii="Verdana" w:hAnsi="Verdana"/>
          <w:sz w:val="24"/>
          <w:szCs w:val="24"/>
        </w:rPr>
        <w:t xml:space="preserve"> </w:t>
      </w:r>
      <w:r w:rsidR="00F5125C" w:rsidRPr="00076931">
        <w:rPr>
          <w:rFonts w:ascii="Verdana" w:hAnsi="Verdana"/>
          <w:sz w:val="24"/>
          <w:szCs w:val="24"/>
        </w:rPr>
        <w:t xml:space="preserve">provided by TNCs help reduce transportation barriers that limit access to jobs, healthcare, and community for many </w:t>
      </w:r>
      <w:r w:rsidR="00770154" w:rsidRPr="00076931">
        <w:rPr>
          <w:rFonts w:ascii="Verdana" w:hAnsi="Verdana"/>
          <w:sz w:val="24"/>
          <w:szCs w:val="24"/>
        </w:rPr>
        <w:t>Texans</w:t>
      </w:r>
      <w:r w:rsidR="00F5125C" w:rsidRPr="00076931">
        <w:rPr>
          <w:rFonts w:ascii="Verdana" w:hAnsi="Verdana"/>
          <w:sz w:val="24"/>
          <w:szCs w:val="24"/>
        </w:rPr>
        <w:t>; however, these benefits have not extended to people with disabil</w:t>
      </w:r>
      <w:r w:rsidR="001A5E0E" w:rsidRPr="00076931">
        <w:rPr>
          <w:rFonts w:ascii="Verdana" w:hAnsi="Verdana"/>
          <w:sz w:val="24"/>
          <w:szCs w:val="24"/>
        </w:rPr>
        <w:t>ities who use fixed-frame</w:t>
      </w:r>
      <w:r w:rsidR="00F5125C" w:rsidRPr="00076931">
        <w:rPr>
          <w:rFonts w:ascii="Verdana" w:hAnsi="Verdana"/>
          <w:sz w:val="24"/>
          <w:szCs w:val="24"/>
        </w:rPr>
        <w:t xml:space="preserve"> wheelchairs. </w:t>
      </w:r>
      <w:r w:rsidR="00B72176" w:rsidRPr="00076931">
        <w:rPr>
          <w:rFonts w:ascii="Verdana" w:hAnsi="Verdana"/>
          <w:sz w:val="24"/>
          <w:szCs w:val="24"/>
        </w:rPr>
        <w:t>Users of f</w:t>
      </w:r>
      <w:r w:rsidR="00DD3FD7" w:rsidRPr="00076931">
        <w:rPr>
          <w:rFonts w:ascii="Verdana" w:hAnsi="Verdana" w:cs="Times New Roman"/>
          <w:sz w:val="24"/>
          <w:szCs w:val="24"/>
        </w:rPr>
        <w:t>ixed-frame wheelchairs find on-demand ride services are unreliable</w:t>
      </w:r>
      <w:r w:rsidR="00770154" w:rsidRPr="00076931">
        <w:rPr>
          <w:rFonts w:ascii="Verdana" w:hAnsi="Verdana" w:cs="Times New Roman"/>
          <w:sz w:val="24"/>
          <w:szCs w:val="24"/>
        </w:rPr>
        <w:t xml:space="preserve"> and</w:t>
      </w:r>
      <w:r w:rsidR="00C31F4F" w:rsidRPr="00076931">
        <w:rPr>
          <w:rFonts w:ascii="Verdana" w:hAnsi="Verdana" w:cs="Times New Roman"/>
          <w:sz w:val="24"/>
          <w:szCs w:val="24"/>
        </w:rPr>
        <w:t xml:space="preserve"> paratransit services are not viable alternatives</w:t>
      </w:r>
      <w:r w:rsidR="00DD3FD7" w:rsidRPr="00076931">
        <w:rPr>
          <w:rFonts w:ascii="Verdana" w:hAnsi="Verdana" w:cs="Times New Roman"/>
          <w:sz w:val="24"/>
          <w:szCs w:val="24"/>
        </w:rPr>
        <w:t xml:space="preserve">. </w:t>
      </w:r>
      <w:r w:rsidR="00312300" w:rsidRPr="00076931">
        <w:rPr>
          <w:rFonts w:ascii="Verdana" w:hAnsi="Verdana"/>
          <w:sz w:val="24"/>
          <w:szCs w:val="24"/>
        </w:rPr>
        <w:t xml:space="preserve">Wheelchair accessible vehicles (WAVs) are not readily available outside of metropolitan areas. </w:t>
      </w:r>
      <w:r w:rsidR="006F7B75" w:rsidRPr="00076931">
        <w:rPr>
          <w:rFonts w:ascii="Verdana" w:hAnsi="Verdana"/>
          <w:sz w:val="24"/>
          <w:szCs w:val="24"/>
        </w:rPr>
        <w:t xml:space="preserve">Riders </w:t>
      </w:r>
      <w:proofErr w:type="gramStart"/>
      <w:r w:rsidR="006F7B75" w:rsidRPr="00076931">
        <w:rPr>
          <w:rFonts w:ascii="Verdana" w:hAnsi="Verdana"/>
          <w:sz w:val="24"/>
          <w:szCs w:val="24"/>
        </w:rPr>
        <w:t>are referred</w:t>
      </w:r>
      <w:proofErr w:type="gramEnd"/>
      <w:r w:rsidR="006F7B75" w:rsidRPr="00076931">
        <w:rPr>
          <w:rFonts w:ascii="Verdana" w:hAnsi="Verdana"/>
          <w:sz w:val="24"/>
          <w:szCs w:val="24"/>
        </w:rPr>
        <w:t xml:space="preserve"> to third party contractors such as taxicabs or paratransit services, if available. </w:t>
      </w:r>
      <w:r w:rsidR="008D3D0F" w:rsidRPr="00076931">
        <w:rPr>
          <w:rFonts w:ascii="Verdana" w:hAnsi="Verdana" w:cs="Times New Roman"/>
          <w:sz w:val="24"/>
          <w:szCs w:val="24"/>
        </w:rPr>
        <w:t>Uber and Lyft are the most recognized TNCs</w:t>
      </w:r>
      <w:r w:rsidR="006930E5" w:rsidRPr="00076931">
        <w:rPr>
          <w:rFonts w:ascii="Verdana" w:hAnsi="Verdana" w:cs="Times New Roman"/>
          <w:sz w:val="24"/>
          <w:szCs w:val="24"/>
        </w:rPr>
        <w:t xml:space="preserve"> and </w:t>
      </w:r>
      <w:r w:rsidR="003471E7" w:rsidRPr="00076931">
        <w:rPr>
          <w:rFonts w:ascii="Verdana" w:hAnsi="Verdana" w:cs="Times New Roman"/>
          <w:sz w:val="24"/>
          <w:szCs w:val="24"/>
        </w:rPr>
        <w:t>claim to be a platform</w:t>
      </w:r>
      <w:r w:rsidR="00AE5BB5" w:rsidRPr="00076931">
        <w:rPr>
          <w:rFonts w:ascii="Verdana" w:hAnsi="Verdana" w:cs="Times New Roman"/>
          <w:sz w:val="24"/>
          <w:szCs w:val="24"/>
        </w:rPr>
        <w:t xml:space="preserve"> connecting people to ride services through a phone application, not a transportation provider</w:t>
      </w:r>
      <w:r w:rsidR="00C31F4F" w:rsidRPr="00076931">
        <w:rPr>
          <w:rFonts w:ascii="Verdana" w:hAnsi="Verdana" w:cs="Times New Roman"/>
          <w:sz w:val="24"/>
          <w:szCs w:val="24"/>
        </w:rPr>
        <w:t xml:space="preserve">. </w:t>
      </w:r>
      <w:r w:rsidR="008D3D0F" w:rsidRPr="00076931">
        <w:rPr>
          <w:rFonts w:ascii="Verdana" w:hAnsi="Verdana" w:cs="Times New Roman"/>
          <w:sz w:val="24"/>
          <w:szCs w:val="24"/>
        </w:rPr>
        <w:t xml:space="preserve">Nancy Crowther, </w:t>
      </w:r>
      <w:r w:rsidR="00684C6C" w:rsidRPr="00076931">
        <w:rPr>
          <w:rFonts w:ascii="Verdana" w:hAnsi="Verdana" w:cs="Times New Roman"/>
          <w:sz w:val="24"/>
          <w:szCs w:val="24"/>
        </w:rPr>
        <w:t>TNC Workgroup Chair</w:t>
      </w:r>
      <w:r w:rsidR="008D3D0F" w:rsidRPr="00076931">
        <w:rPr>
          <w:rFonts w:ascii="Verdana" w:hAnsi="Verdana" w:cs="Times New Roman"/>
          <w:sz w:val="24"/>
          <w:szCs w:val="24"/>
        </w:rPr>
        <w:t xml:space="preserve"> </w:t>
      </w:r>
      <w:r w:rsidR="006930E5" w:rsidRPr="00076931">
        <w:rPr>
          <w:rFonts w:ascii="Verdana" w:hAnsi="Verdana" w:cs="Times New Roman"/>
          <w:sz w:val="24"/>
          <w:szCs w:val="24"/>
        </w:rPr>
        <w:t xml:space="preserve">said the </w:t>
      </w:r>
      <w:r w:rsidR="008D3D0F" w:rsidRPr="00076931">
        <w:rPr>
          <w:rFonts w:ascii="Verdana" w:hAnsi="Verdana" w:cs="Times New Roman"/>
          <w:sz w:val="24"/>
          <w:szCs w:val="24"/>
        </w:rPr>
        <w:t xml:space="preserve">draft report </w:t>
      </w:r>
      <w:r w:rsidR="006F7B75" w:rsidRPr="00076931">
        <w:rPr>
          <w:rFonts w:ascii="Verdana" w:hAnsi="Verdana" w:cs="Times New Roman"/>
          <w:sz w:val="24"/>
          <w:szCs w:val="24"/>
        </w:rPr>
        <w:t>offered</w:t>
      </w:r>
      <w:r w:rsidR="00B72176" w:rsidRPr="00076931">
        <w:rPr>
          <w:rFonts w:ascii="Verdana" w:hAnsi="Verdana" w:cs="Times New Roman"/>
          <w:sz w:val="24"/>
          <w:szCs w:val="24"/>
        </w:rPr>
        <w:t xml:space="preserve"> </w:t>
      </w:r>
      <w:r w:rsidR="0012174C" w:rsidRPr="00076931">
        <w:rPr>
          <w:rFonts w:ascii="Verdana" w:hAnsi="Verdana" w:cs="Times New Roman"/>
          <w:sz w:val="24"/>
          <w:szCs w:val="24"/>
        </w:rPr>
        <w:t xml:space="preserve">the following </w:t>
      </w:r>
      <w:r w:rsidR="00B72176" w:rsidRPr="00076931">
        <w:rPr>
          <w:rFonts w:ascii="Verdana" w:hAnsi="Verdana" w:cs="Times New Roman"/>
          <w:sz w:val="24"/>
          <w:szCs w:val="24"/>
        </w:rPr>
        <w:t>recommendations</w:t>
      </w:r>
      <w:r w:rsidR="0012174C" w:rsidRPr="00076931">
        <w:rPr>
          <w:rFonts w:ascii="Verdana" w:hAnsi="Verdana" w:cs="Times New Roman"/>
          <w:sz w:val="24"/>
          <w:szCs w:val="24"/>
        </w:rPr>
        <w:t>.</w:t>
      </w:r>
    </w:p>
    <w:p w:rsidR="00265C28" w:rsidRPr="00076931" w:rsidRDefault="00265C28" w:rsidP="00076931">
      <w:pPr>
        <w:pStyle w:val="ListParagraph"/>
        <w:numPr>
          <w:ilvl w:val="0"/>
          <w:numId w:val="23"/>
        </w:numPr>
        <w:spacing w:line="240" w:lineRule="auto"/>
        <w:rPr>
          <w:rFonts w:ascii="Verdana" w:hAnsi="Verdana"/>
          <w:sz w:val="24"/>
          <w:szCs w:val="24"/>
        </w:rPr>
      </w:pPr>
      <w:r w:rsidRPr="00076931">
        <w:rPr>
          <w:rFonts w:ascii="Verdana" w:hAnsi="Verdana"/>
          <w:sz w:val="24"/>
          <w:szCs w:val="24"/>
        </w:rPr>
        <w:t>TNCs are to provide equitable accessible services to customers who use fixed-frame wheelchairs that is reasonably comparable to non-WAV services in terms of availability, cost, and responsiveness</w:t>
      </w:r>
      <w:r w:rsidR="00425318" w:rsidRPr="00076931">
        <w:rPr>
          <w:rFonts w:ascii="Verdana" w:hAnsi="Verdana"/>
          <w:sz w:val="24"/>
          <w:szCs w:val="24"/>
        </w:rPr>
        <w:t>.</w:t>
      </w:r>
    </w:p>
    <w:p w:rsidR="00265C28" w:rsidRPr="00076931" w:rsidRDefault="00265C28" w:rsidP="00076931">
      <w:pPr>
        <w:pStyle w:val="ListParagraph"/>
        <w:numPr>
          <w:ilvl w:val="1"/>
          <w:numId w:val="23"/>
        </w:numPr>
        <w:spacing w:line="240" w:lineRule="auto"/>
        <w:ind w:left="720"/>
        <w:rPr>
          <w:rFonts w:ascii="Verdana" w:hAnsi="Verdana"/>
          <w:sz w:val="24"/>
          <w:szCs w:val="24"/>
        </w:rPr>
      </w:pPr>
      <w:r w:rsidRPr="00076931">
        <w:rPr>
          <w:rFonts w:ascii="Verdana" w:hAnsi="Verdana"/>
          <w:sz w:val="24"/>
          <w:szCs w:val="24"/>
        </w:rPr>
        <w:t xml:space="preserve">If a TNC provides any service within the top ten most populous cities in the state, WAVs must be available with </w:t>
      </w:r>
      <w:r w:rsidR="00FC3E2A" w:rsidRPr="00076931">
        <w:rPr>
          <w:rFonts w:ascii="Verdana" w:hAnsi="Verdana"/>
          <w:sz w:val="24"/>
          <w:szCs w:val="24"/>
        </w:rPr>
        <w:t xml:space="preserve">less than a </w:t>
      </w:r>
      <w:r w:rsidRPr="00076931">
        <w:rPr>
          <w:rFonts w:ascii="Verdana" w:hAnsi="Verdana"/>
          <w:sz w:val="24"/>
          <w:szCs w:val="24"/>
        </w:rPr>
        <w:t>20</w:t>
      </w:r>
      <w:r w:rsidR="002056A2" w:rsidRPr="00076931">
        <w:rPr>
          <w:rFonts w:ascii="Verdana" w:hAnsi="Verdana"/>
          <w:sz w:val="24"/>
          <w:szCs w:val="24"/>
        </w:rPr>
        <w:t>-</w:t>
      </w:r>
      <w:r w:rsidRPr="00076931">
        <w:rPr>
          <w:rFonts w:ascii="Verdana" w:hAnsi="Verdana"/>
          <w:sz w:val="24"/>
          <w:szCs w:val="24"/>
        </w:rPr>
        <w:t>minute</w:t>
      </w:r>
      <w:r w:rsidR="00FC3E2A" w:rsidRPr="00076931">
        <w:rPr>
          <w:rFonts w:ascii="Verdana" w:hAnsi="Verdana"/>
          <w:sz w:val="24"/>
          <w:szCs w:val="24"/>
        </w:rPr>
        <w:t xml:space="preserve"> wait.</w:t>
      </w:r>
    </w:p>
    <w:p w:rsidR="00265C28" w:rsidRPr="00076931" w:rsidRDefault="00265C28" w:rsidP="00076931">
      <w:pPr>
        <w:pStyle w:val="ListParagraph"/>
        <w:numPr>
          <w:ilvl w:val="1"/>
          <w:numId w:val="23"/>
        </w:numPr>
        <w:spacing w:line="240" w:lineRule="auto"/>
        <w:ind w:left="720"/>
        <w:rPr>
          <w:rFonts w:ascii="Verdana" w:hAnsi="Verdana"/>
          <w:sz w:val="24"/>
          <w:szCs w:val="24"/>
        </w:rPr>
      </w:pPr>
      <w:r w:rsidRPr="00076931">
        <w:rPr>
          <w:rFonts w:ascii="Verdana" w:hAnsi="Verdana"/>
          <w:sz w:val="24"/>
          <w:szCs w:val="24"/>
        </w:rPr>
        <w:t xml:space="preserve">TDLR should work with stakeholders to expand TNC WAV services </w:t>
      </w:r>
      <w:r w:rsidR="008D3D0F" w:rsidRPr="00076931">
        <w:rPr>
          <w:rFonts w:ascii="Verdana" w:hAnsi="Verdana"/>
          <w:sz w:val="24"/>
          <w:szCs w:val="24"/>
        </w:rPr>
        <w:t xml:space="preserve">in the next biennium </w:t>
      </w:r>
      <w:r w:rsidRPr="00076931">
        <w:rPr>
          <w:rFonts w:ascii="Verdana" w:hAnsi="Verdana"/>
          <w:sz w:val="24"/>
          <w:szCs w:val="24"/>
        </w:rPr>
        <w:t>beyond the initial ten cities to serve more regions.</w:t>
      </w:r>
    </w:p>
    <w:p w:rsidR="00265C28" w:rsidRPr="00076931" w:rsidRDefault="00265C28" w:rsidP="00076931">
      <w:pPr>
        <w:pStyle w:val="ListParagraph"/>
        <w:numPr>
          <w:ilvl w:val="0"/>
          <w:numId w:val="23"/>
        </w:numPr>
        <w:spacing w:line="240" w:lineRule="auto"/>
        <w:rPr>
          <w:rFonts w:ascii="Verdana" w:hAnsi="Verdana"/>
          <w:sz w:val="24"/>
          <w:szCs w:val="24"/>
        </w:rPr>
      </w:pPr>
      <w:r w:rsidRPr="00076931">
        <w:rPr>
          <w:rFonts w:ascii="Verdana" w:hAnsi="Verdana"/>
          <w:sz w:val="24"/>
          <w:szCs w:val="24"/>
        </w:rPr>
        <w:lastRenderedPageBreak/>
        <w:t xml:space="preserve">If </w:t>
      </w:r>
      <w:r w:rsidR="006F7B75" w:rsidRPr="00076931">
        <w:rPr>
          <w:rFonts w:ascii="Verdana" w:hAnsi="Verdana"/>
          <w:sz w:val="24"/>
          <w:szCs w:val="24"/>
        </w:rPr>
        <w:t>a</w:t>
      </w:r>
      <w:r w:rsidRPr="00076931">
        <w:rPr>
          <w:rFonts w:ascii="Verdana" w:hAnsi="Verdana"/>
          <w:sz w:val="24"/>
          <w:szCs w:val="24"/>
        </w:rPr>
        <w:t xml:space="preserve"> TNC purchases, maintains or leases a fleet of </w:t>
      </w:r>
      <w:r w:rsidR="001C2B0B" w:rsidRPr="00076931">
        <w:rPr>
          <w:rFonts w:ascii="Verdana" w:hAnsi="Verdana"/>
          <w:sz w:val="24"/>
          <w:szCs w:val="24"/>
        </w:rPr>
        <w:t>vehicles, a minimum five</w:t>
      </w:r>
      <w:r w:rsidRPr="00076931">
        <w:rPr>
          <w:rFonts w:ascii="Verdana" w:hAnsi="Verdana"/>
          <w:sz w:val="24"/>
          <w:szCs w:val="24"/>
        </w:rPr>
        <w:t xml:space="preserve"> percent of their fleet must be WAVs</w:t>
      </w:r>
      <w:r w:rsidR="001C2B0B" w:rsidRPr="00076931">
        <w:rPr>
          <w:rFonts w:ascii="Verdana" w:hAnsi="Verdana"/>
          <w:sz w:val="24"/>
          <w:szCs w:val="24"/>
        </w:rPr>
        <w:t>.</w:t>
      </w:r>
    </w:p>
    <w:p w:rsidR="00265C28" w:rsidRPr="00076931" w:rsidRDefault="006F7B75" w:rsidP="00076931">
      <w:pPr>
        <w:pStyle w:val="ListParagraph"/>
        <w:numPr>
          <w:ilvl w:val="0"/>
          <w:numId w:val="23"/>
        </w:numPr>
        <w:spacing w:after="0" w:line="240" w:lineRule="auto"/>
        <w:rPr>
          <w:rFonts w:ascii="Verdana" w:hAnsi="Verdana"/>
          <w:sz w:val="24"/>
          <w:szCs w:val="24"/>
        </w:rPr>
      </w:pPr>
      <w:r w:rsidRPr="00076931">
        <w:rPr>
          <w:rFonts w:ascii="Verdana" w:hAnsi="Verdana"/>
          <w:sz w:val="24"/>
          <w:szCs w:val="24"/>
        </w:rPr>
        <w:t>E</w:t>
      </w:r>
      <w:r w:rsidR="00265C28" w:rsidRPr="00076931">
        <w:rPr>
          <w:rFonts w:ascii="Verdana" w:hAnsi="Verdana"/>
          <w:sz w:val="24"/>
          <w:szCs w:val="24"/>
        </w:rPr>
        <w:t xml:space="preserve">stablish </w:t>
      </w:r>
      <w:r w:rsidR="00FC3E2A" w:rsidRPr="00076931">
        <w:rPr>
          <w:rFonts w:ascii="Verdana" w:hAnsi="Verdana"/>
          <w:sz w:val="24"/>
          <w:szCs w:val="24"/>
        </w:rPr>
        <w:t xml:space="preserve">through rulemaking </w:t>
      </w:r>
      <w:r w:rsidR="00265C28" w:rsidRPr="00076931">
        <w:rPr>
          <w:rFonts w:ascii="Verdana" w:hAnsi="Verdana"/>
          <w:sz w:val="24"/>
          <w:szCs w:val="24"/>
        </w:rPr>
        <w:t xml:space="preserve">a service fee on all completed TNC rides in </w:t>
      </w:r>
      <w:r w:rsidR="00FC3E2A" w:rsidRPr="00076931">
        <w:rPr>
          <w:rFonts w:ascii="Verdana" w:hAnsi="Verdana"/>
          <w:sz w:val="24"/>
          <w:szCs w:val="24"/>
        </w:rPr>
        <w:t>Texas’</w:t>
      </w:r>
      <w:r w:rsidR="00265C28" w:rsidRPr="00076931">
        <w:rPr>
          <w:rFonts w:ascii="Verdana" w:hAnsi="Verdana"/>
          <w:sz w:val="24"/>
          <w:szCs w:val="24"/>
        </w:rPr>
        <w:t xml:space="preserve"> top ten most populated</w:t>
      </w:r>
      <w:r w:rsidR="00FC3E2A" w:rsidRPr="00076931">
        <w:rPr>
          <w:rFonts w:ascii="Verdana" w:hAnsi="Verdana"/>
          <w:sz w:val="24"/>
          <w:szCs w:val="24"/>
        </w:rPr>
        <w:t xml:space="preserve"> cities</w:t>
      </w:r>
      <w:r w:rsidR="00FF4FC8" w:rsidRPr="00076931">
        <w:rPr>
          <w:rFonts w:ascii="Verdana" w:hAnsi="Verdana"/>
          <w:sz w:val="24"/>
          <w:szCs w:val="24"/>
        </w:rPr>
        <w:t>. The</w:t>
      </w:r>
      <w:r w:rsidR="00FC403C" w:rsidRPr="00076931">
        <w:rPr>
          <w:rFonts w:ascii="Verdana" w:hAnsi="Verdana"/>
          <w:sz w:val="24"/>
          <w:szCs w:val="24"/>
        </w:rPr>
        <w:t>se</w:t>
      </w:r>
      <w:r w:rsidR="00FF4FC8" w:rsidRPr="00076931">
        <w:rPr>
          <w:rFonts w:ascii="Verdana" w:hAnsi="Verdana"/>
          <w:sz w:val="24"/>
          <w:szCs w:val="24"/>
        </w:rPr>
        <w:t xml:space="preserve"> fees </w:t>
      </w:r>
      <w:r w:rsidR="00FC403C" w:rsidRPr="00076931">
        <w:rPr>
          <w:rFonts w:ascii="Verdana" w:hAnsi="Verdana"/>
          <w:sz w:val="24"/>
          <w:szCs w:val="24"/>
        </w:rPr>
        <w:t>contribute</w:t>
      </w:r>
      <w:r w:rsidR="00265C28" w:rsidRPr="00076931">
        <w:rPr>
          <w:rFonts w:ascii="Verdana" w:hAnsi="Verdana"/>
          <w:sz w:val="24"/>
          <w:szCs w:val="24"/>
        </w:rPr>
        <w:t xml:space="preserve"> to a centralized fund that TNCs may request reimbursement from for the cost of providing WAV services in those markets.</w:t>
      </w:r>
    </w:p>
    <w:p w:rsidR="00265C28" w:rsidRPr="00076931" w:rsidRDefault="00265C28" w:rsidP="00076931">
      <w:pPr>
        <w:pStyle w:val="ListParagraph"/>
        <w:numPr>
          <w:ilvl w:val="0"/>
          <w:numId w:val="23"/>
        </w:numPr>
        <w:spacing w:after="0" w:line="240" w:lineRule="auto"/>
        <w:rPr>
          <w:rFonts w:ascii="Verdana" w:hAnsi="Verdana"/>
          <w:sz w:val="24"/>
          <w:szCs w:val="24"/>
        </w:rPr>
      </w:pPr>
      <w:r w:rsidRPr="00076931">
        <w:rPr>
          <w:rFonts w:ascii="Verdana" w:hAnsi="Verdana"/>
          <w:sz w:val="24"/>
          <w:szCs w:val="24"/>
        </w:rPr>
        <w:t>TNCs and Texas Legislature should study how public and private driver incentives can lower the cost of owning and operating a WAV to provide expanded access to passengers who use fixed-framed wheelchairs.</w:t>
      </w:r>
    </w:p>
    <w:p w:rsidR="00270FB0" w:rsidRPr="00076931" w:rsidRDefault="001F5532" w:rsidP="00076931">
      <w:pPr>
        <w:spacing w:before="240" w:after="0" w:line="240" w:lineRule="auto"/>
        <w:rPr>
          <w:rFonts w:ascii="Verdana" w:hAnsi="Verdana" w:cs="Times New Roman"/>
          <w:sz w:val="24"/>
          <w:szCs w:val="24"/>
        </w:rPr>
      </w:pPr>
      <w:r w:rsidRPr="00076931">
        <w:rPr>
          <w:rFonts w:ascii="Verdana" w:hAnsi="Verdana" w:cs="Times New Roman"/>
          <w:sz w:val="24"/>
          <w:szCs w:val="24"/>
          <w:highlight w:val="yellow"/>
        </w:rPr>
        <w:t>Motion</w:t>
      </w:r>
      <w:r w:rsidRPr="00076931">
        <w:rPr>
          <w:rFonts w:ascii="Verdana" w:hAnsi="Verdana" w:cs="Times New Roman"/>
          <w:sz w:val="24"/>
          <w:szCs w:val="24"/>
        </w:rPr>
        <w:t xml:space="preserve"> by Dylan </w:t>
      </w:r>
      <w:r w:rsidR="00FD19DB" w:rsidRPr="00076931">
        <w:rPr>
          <w:rFonts w:ascii="Verdana" w:hAnsi="Verdana" w:cs="Times New Roman"/>
          <w:sz w:val="24"/>
          <w:szCs w:val="24"/>
        </w:rPr>
        <w:t xml:space="preserve">Rafaty </w:t>
      </w:r>
      <w:r w:rsidRPr="00076931">
        <w:rPr>
          <w:rFonts w:ascii="Verdana" w:hAnsi="Verdana" w:cs="Times New Roman"/>
          <w:sz w:val="24"/>
          <w:szCs w:val="24"/>
        </w:rPr>
        <w:t xml:space="preserve">to adopt the </w:t>
      </w:r>
      <w:r w:rsidR="001C2B0B" w:rsidRPr="00076931">
        <w:rPr>
          <w:rFonts w:ascii="Verdana" w:hAnsi="Verdana" w:cs="Times New Roman"/>
          <w:sz w:val="24"/>
          <w:szCs w:val="24"/>
        </w:rPr>
        <w:t xml:space="preserve">four </w:t>
      </w:r>
      <w:r w:rsidR="00FC403C" w:rsidRPr="00076931">
        <w:rPr>
          <w:rFonts w:ascii="Verdana" w:hAnsi="Verdana" w:cs="Times New Roman"/>
          <w:sz w:val="24"/>
          <w:szCs w:val="24"/>
        </w:rPr>
        <w:t xml:space="preserve">TNC </w:t>
      </w:r>
      <w:r w:rsidR="001C2B0B" w:rsidRPr="00076931">
        <w:rPr>
          <w:rFonts w:ascii="Verdana" w:hAnsi="Verdana" w:cs="Times New Roman"/>
          <w:sz w:val="24"/>
          <w:szCs w:val="24"/>
        </w:rPr>
        <w:t xml:space="preserve">policy </w:t>
      </w:r>
      <w:r w:rsidRPr="00076931">
        <w:rPr>
          <w:rFonts w:ascii="Verdana" w:hAnsi="Verdana" w:cs="Times New Roman"/>
          <w:sz w:val="24"/>
          <w:szCs w:val="24"/>
        </w:rPr>
        <w:t xml:space="preserve">recommendations. </w:t>
      </w:r>
      <w:r w:rsidR="009A3931" w:rsidRPr="00076931">
        <w:rPr>
          <w:rFonts w:ascii="Verdana" w:hAnsi="Verdana" w:cs="Times New Roman"/>
          <w:sz w:val="24"/>
          <w:szCs w:val="24"/>
        </w:rPr>
        <w:t>Members approved the motion by roll call vote.</w:t>
      </w:r>
    </w:p>
    <w:p w:rsidR="008D3771" w:rsidRPr="00076931" w:rsidRDefault="008D3771" w:rsidP="00076931">
      <w:pPr>
        <w:spacing w:after="0" w:line="240" w:lineRule="auto"/>
        <w:rPr>
          <w:rFonts w:ascii="Verdana" w:hAnsi="Verdana" w:cs="Times New Roman"/>
          <w:sz w:val="24"/>
          <w:szCs w:val="24"/>
        </w:rPr>
      </w:pPr>
    </w:p>
    <w:p w:rsidR="000230AE" w:rsidRPr="00076931" w:rsidRDefault="000230AE" w:rsidP="00076931">
      <w:pPr>
        <w:pStyle w:val="NoSpacing"/>
        <w:rPr>
          <w:rFonts w:ascii="Verdana" w:hAnsi="Verdana" w:cs="Times New Roman"/>
          <w:b/>
          <w:sz w:val="24"/>
          <w:szCs w:val="24"/>
        </w:rPr>
      </w:pPr>
      <w:r w:rsidRPr="00076931">
        <w:rPr>
          <w:rFonts w:ascii="Verdana" w:hAnsi="Verdana" w:cs="Times New Roman"/>
          <w:b/>
          <w:sz w:val="24"/>
          <w:szCs w:val="24"/>
        </w:rPr>
        <w:t>R</w:t>
      </w:r>
      <w:r w:rsidR="00414F0F" w:rsidRPr="00076931">
        <w:rPr>
          <w:rFonts w:ascii="Verdana" w:hAnsi="Verdana" w:cs="Times New Roman"/>
          <w:b/>
          <w:sz w:val="24"/>
          <w:szCs w:val="24"/>
        </w:rPr>
        <w:t xml:space="preserve">eports from Invited </w:t>
      </w:r>
      <w:proofErr w:type="spellStart"/>
      <w:r w:rsidR="00414F0F" w:rsidRPr="00076931">
        <w:rPr>
          <w:rFonts w:ascii="Verdana" w:hAnsi="Verdana" w:cs="Times New Roman"/>
          <w:b/>
          <w:sz w:val="24"/>
          <w:szCs w:val="24"/>
        </w:rPr>
        <w:t>Exofficio</w:t>
      </w:r>
      <w:proofErr w:type="spellEnd"/>
      <w:r w:rsidRPr="00076931">
        <w:rPr>
          <w:rFonts w:ascii="Verdana" w:hAnsi="Verdana" w:cs="Times New Roman"/>
          <w:b/>
          <w:sz w:val="24"/>
          <w:szCs w:val="24"/>
        </w:rPr>
        <w:t xml:space="preserve"> Agency Representatives</w:t>
      </w:r>
    </w:p>
    <w:p w:rsidR="00311996" w:rsidRPr="00076931" w:rsidRDefault="00311996" w:rsidP="00076931">
      <w:pPr>
        <w:pStyle w:val="NoSpacing"/>
        <w:rPr>
          <w:rFonts w:ascii="Verdana" w:hAnsi="Verdana"/>
          <w:sz w:val="24"/>
          <w:szCs w:val="24"/>
          <w:u w:val="single"/>
        </w:rPr>
      </w:pPr>
    </w:p>
    <w:p w:rsidR="009C676C" w:rsidRPr="00076931" w:rsidRDefault="00036118" w:rsidP="00076931">
      <w:pPr>
        <w:pStyle w:val="NoSpacing"/>
        <w:rPr>
          <w:rFonts w:ascii="Verdana" w:hAnsi="Verdana"/>
          <w:b/>
          <w:sz w:val="24"/>
          <w:szCs w:val="24"/>
          <w:u w:val="single"/>
        </w:rPr>
      </w:pPr>
      <w:r w:rsidRPr="00076931">
        <w:rPr>
          <w:rFonts w:ascii="Verdana" w:hAnsi="Verdana"/>
          <w:b/>
          <w:sz w:val="24"/>
          <w:szCs w:val="24"/>
          <w:u w:val="single"/>
        </w:rPr>
        <w:t>Texas State Independent Living Council (</w:t>
      </w:r>
      <w:proofErr w:type="spellStart"/>
      <w:r w:rsidRPr="00076931">
        <w:rPr>
          <w:rFonts w:ascii="Verdana" w:hAnsi="Verdana"/>
          <w:b/>
          <w:sz w:val="24"/>
          <w:szCs w:val="24"/>
          <w:u w:val="single"/>
        </w:rPr>
        <w:t>TxSILC</w:t>
      </w:r>
      <w:proofErr w:type="spellEnd"/>
      <w:r w:rsidRPr="00076931">
        <w:rPr>
          <w:rFonts w:ascii="Verdana" w:hAnsi="Verdana"/>
          <w:b/>
          <w:sz w:val="24"/>
          <w:szCs w:val="24"/>
          <w:u w:val="single"/>
        </w:rPr>
        <w:t>)</w:t>
      </w:r>
    </w:p>
    <w:p w:rsidR="00036118" w:rsidRPr="00076931" w:rsidRDefault="000230AE" w:rsidP="00076931">
      <w:pPr>
        <w:pStyle w:val="NoSpacing"/>
        <w:rPr>
          <w:rFonts w:ascii="Verdana" w:hAnsi="Verdana"/>
          <w:sz w:val="24"/>
          <w:szCs w:val="24"/>
        </w:rPr>
      </w:pPr>
      <w:r w:rsidRPr="00076931">
        <w:rPr>
          <w:rFonts w:ascii="Verdana" w:hAnsi="Verdana"/>
          <w:sz w:val="24"/>
          <w:szCs w:val="24"/>
        </w:rPr>
        <w:t>Sandra Br</w:t>
      </w:r>
      <w:r w:rsidR="00011367" w:rsidRPr="00076931">
        <w:rPr>
          <w:rFonts w:ascii="Verdana" w:hAnsi="Verdana"/>
          <w:sz w:val="24"/>
          <w:szCs w:val="24"/>
        </w:rPr>
        <w:t>e</w:t>
      </w:r>
      <w:r w:rsidRPr="00076931">
        <w:rPr>
          <w:rFonts w:ascii="Verdana" w:hAnsi="Verdana"/>
          <w:sz w:val="24"/>
          <w:szCs w:val="24"/>
        </w:rPr>
        <w:t>itengross Bitter</w:t>
      </w:r>
      <w:r w:rsidR="0029273F" w:rsidRPr="00076931">
        <w:rPr>
          <w:rFonts w:ascii="Verdana" w:hAnsi="Verdana"/>
          <w:sz w:val="24"/>
          <w:szCs w:val="24"/>
        </w:rPr>
        <w:t xml:space="preserve"> </w:t>
      </w:r>
      <w:r w:rsidR="00DD2F1E" w:rsidRPr="00076931">
        <w:rPr>
          <w:rFonts w:ascii="Verdana" w:hAnsi="Verdana"/>
          <w:sz w:val="24"/>
          <w:szCs w:val="24"/>
        </w:rPr>
        <w:t>spoke</w:t>
      </w:r>
      <w:r w:rsidR="0029273F" w:rsidRPr="00076931">
        <w:rPr>
          <w:rFonts w:ascii="Verdana" w:hAnsi="Verdana"/>
          <w:sz w:val="24"/>
          <w:szCs w:val="24"/>
        </w:rPr>
        <w:t xml:space="preserve">. The Administration for Community Living </w:t>
      </w:r>
      <w:r w:rsidR="00D936B0" w:rsidRPr="00076931">
        <w:rPr>
          <w:rFonts w:ascii="Verdana" w:hAnsi="Verdana"/>
          <w:sz w:val="24"/>
          <w:szCs w:val="24"/>
        </w:rPr>
        <w:t xml:space="preserve">(ACL) </w:t>
      </w:r>
      <w:r w:rsidR="0029273F" w:rsidRPr="00076931">
        <w:rPr>
          <w:rFonts w:ascii="Verdana" w:hAnsi="Verdana"/>
          <w:sz w:val="24"/>
          <w:szCs w:val="24"/>
        </w:rPr>
        <w:t>approved Texas’ three-year St</w:t>
      </w:r>
      <w:r w:rsidR="00DD2F1E" w:rsidRPr="00076931">
        <w:rPr>
          <w:rFonts w:ascii="Verdana" w:hAnsi="Verdana"/>
          <w:sz w:val="24"/>
          <w:szCs w:val="24"/>
        </w:rPr>
        <w:t>ate Plan for Independent Living</w:t>
      </w:r>
      <w:r w:rsidR="00311996" w:rsidRPr="00076931">
        <w:rPr>
          <w:rFonts w:ascii="Verdana" w:hAnsi="Verdana"/>
          <w:sz w:val="24"/>
          <w:szCs w:val="24"/>
        </w:rPr>
        <w:t xml:space="preserve">. </w:t>
      </w:r>
      <w:r w:rsidR="00D936B0" w:rsidRPr="00076931">
        <w:rPr>
          <w:rFonts w:ascii="Verdana" w:hAnsi="Verdana"/>
          <w:sz w:val="24"/>
          <w:szCs w:val="24"/>
        </w:rPr>
        <w:t>ACL funded the</w:t>
      </w:r>
      <w:r w:rsidR="000E0C31" w:rsidRPr="00076931">
        <w:rPr>
          <w:rFonts w:ascii="Verdana" w:hAnsi="Verdana"/>
          <w:sz w:val="24"/>
          <w:szCs w:val="24"/>
        </w:rPr>
        <w:t xml:space="preserve"> V</w:t>
      </w:r>
      <w:r w:rsidR="00311996" w:rsidRPr="00076931">
        <w:rPr>
          <w:rFonts w:ascii="Verdana" w:hAnsi="Verdana"/>
          <w:sz w:val="24"/>
          <w:szCs w:val="24"/>
        </w:rPr>
        <w:t xml:space="preserve">irtual Independent Living </w:t>
      </w:r>
      <w:r w:rsidR="00D936B0" w:rsidRPr="00076931">
        <w:rPr>
          <w:rFonts w:ascii="Verdana" w:hAnsi="Verdana"/>
          <w:sz w:val="24"/>
          <w:szCs w:val="24"/>
        </w:rPr>
        <w:t xml:space="preserve">Services </w:t>
      </w:r>
      <w:r w:rsidR="00311996" w:rsidRPr="00076931">
        <w:rPr>
          <w:rFonts w:ascii="Verdana" w:hAnsi="Verdana"/>
          <w:sz w:val="24"/>
          <w:szCs w:val="24"/>
        </w:rPr>
        <w:t>project</w:t>
      </w:r>
      <w:r w:rsidR="00D936B0" w:rsidRPr="00076931">
        <w:rPr>
          <w:rFonts w:ascii="Verdana" w:hAnsi="Verdana"/>
          <w:sz w:val="24"/>
          <w:szCs w:val="24"/>
        </w:rPr>
        <w:t xml:space="preserve"> </w:t>
      </w:r>
      <w:r w:rsidR="000E0C31" w:rsidRPr="00076931">
        <w:rPr>
          <w:rFonts w:ascii="Verdana" w:hAnsi="Verdana"/>
          <w:sz w:val="24"/>
          <w:szCs w:val="24"/>
        </w:rPr>
        <w:t>serving Texans living with</w:t>
      </w:r>
      <w:r w:rsidR="00D936B0" w:rsidRPr="00076931">
        <w:rPr>
          <w:rFonts w:ascii="Verdana" w:hAnsi="Verdana"/>
          <w:sz w:val="24"/>
          <w:szCs w:val="24"/>
        </w:rPr>
        <w:t xml:space="preserve"> paralysis. </w:t>
      </w:r>
      <w:r w:rsidR="005A7948" w:rsidRPr="00076931">
        <w:rPr>
          <w:rFonts w:ascii="Verdana" w:hAnsi="Verdana"/>
          <w:sz w:val="24"/>
          <w:szCs w:val="24"/>
        </w:rPr>
        <w:t>New p</w:t>
      </w:r>
      <w:r w:rsidR="00D936B0" w:rsidRPr="00076931">
        <w:rPr>
          <w:rFonts w:ascii="Verdana" w:hAnsi="Verdana"/>
          <w:sz w:val="24"/>
          <w:szCs w:val="24"/>
        </w:rPr>
        <w:t xml:space="preserve">articipants are Volar Center for Independent Living, Coastal Bend Center for Independent Living, </w:t>
      </w:r>
      <w:r w:rsidR="000E0C31" w:rsidRPr="00076931">
        <w:rPr>
          <w:rFonts w:ascii="Verdana" w:hAnsi="Verdana"/>
          <w:sz w:val="24"/>
          <w:szCs w:val="24"/>
        </w:rPr>
        <w:t xml:space="preserve">North Texas United Spinal Association, </w:t>
      </w:r>
      <w:r w:rsidR="00D936B0" w:rsidRPr="00076931">
        <w:rPr>
          <w:rFonts w:ascii="Verdana" w:hAnsi="Verdana"/>
          <w:sz w:val="24"/>
          <w:szCs w:val="24"/>
        </w:rPr>
        <w:t xml:space="preserve">Art Spark Texas, </w:t>
      </w:r>
      <w:r w:rsidR="000E0C31" w:rsidRPr="00076931">
        <w:rPr>
          <w:rFonts w:ascii="Verdana" w:hAnsi="Verdana"/>
          <w:sz w:val="24"/>
          <w:szCs w:val="24"/>
        </w:rPr>
        <w:t xml:space="preserve">and </w:t>
      </w:r>
      <w:r w:rsidR="00D936B0" w:rsidRPr="00076931">
        <w:rPr>
          <w:rFonts w:ascii="Verdana" w:hAnsi="Verdana"/>
          <w:sz w:val="24"/>
          <w:szCs w:val="24"/>
        </w:rPr>
        <w:t>Imagine Art</w:t>
      </w:r>
      <w:r w:rsidR="00311996" w:rsidRPr="00076931">
        <w:rPr>
          <w:rFonts w:ascii="Verdana" w:hAnsi="Verdana"/>
          <w:sz w:val="24"/>
          <w:szCs w:val="24"/>
        </w:rPr>
        <w:t>.</w:t>
      </w:r>
      <w:r w:rsidR="00711D71" w:rsidRPr="00076931">
        <w:rPr>
          <w:rFonts w:ascii="Verdana" w:hAnsi="Verdana"/>
          <w:sz w:val="24"/>
          <w:szCs w:val="24"/>
        </w:rPr>
        <w:t xml:space="preserve"> The fifth Accessible Transportation Summit will occur virtually on January 25, 2021 to present and hear about the impact of the final recommendations.</w:t>
      </w:r>
    </w:p>
    <w:p w:rsidR="000230AE" w:rsidRPr="00076931" w:rsidRDefault="000230AE" w:rsidP="00076931">
      <w:pPr>
        <w:pStyle w:val="NoSpacing"/>
        <w:rPr>
          <w:rFonts w:ascii="Verdana" w:hAnsi="Verdana"/>
          <w:sz w:val="24"/>
          <w:szCs w:val="24"/>
        </w:rPr>
      </w:pPr>
    </w:p>
    <w:p w:rsidR="009C676C" w:rsidRPr="00076931" w:rsidRDefault="00414F0F" w:rsidP="00076931">
      <w:pPr>
        <w:spacing w:after="0" w:line="240" w:lineRule="auto"/>
        <w:rPr>
          <w:rFonts w:ascii="Verdana" w:hAnsi="Verdana"/>
          <w:b/>
          <w:sz w:val="24"/>
          <w:szCs w:val="24"/>
          <w:u w:val="single"/>
        </w:rPr>
      </w:pPr>
      <w:r w:rsidRPr="00076931">
        <w:rPr>
          <w:rFonts w:ascii="Verdana" w:hAnsi="Verdana"/>
          <w:b/>
          <w:sz w:val="24"/>
          <w:szCs w:val="24"/>
          <w:u w:val="single"/>
        </w:rPr>
        <w:t>Department of Family and Protective Services (DFPS)</w:t>
      </w:r>
    </w:p>
    <w:p w:rsidR="000230AE" w:rsidRPr="00076931" w:rsidRDefault="000230AE" w:rsidP="00076931">
      <w:pPr>
        <w:spacing w:after="0" w:line="240" w:lineRule="auto"/>
        <w:rPr>
          <w:rFonts w:ascii="Verdana" w:hAnsi="Verdana"/>
          <w:sz w:val="24"/>
          <w:szCs w:val="24"/>
        </w:rPr>
      </w:pPr>
      <w:r w:rsidRPr="00076931">
        <w:rPr>
          <w:rFonts w:ascii="Verdana" w:hAnsi="Verdana"/>
          <w:sz w:val="24"/>
          <w:szCs w:val="24"/>
        </w:rPr>
        <w:t>Robert Schuller</w:t>
      </w:r>
      <w:r w:rsidR="009F6F70" w:rsidRPr="00076931">
        <w:rPr>
          <w:rFonts w:ascii="Verdana" w:hAnsi="Verdana"/>
          <w:sz w:val="24"/>
          <w:szCs w:val="24"/>
        </w:rPr>
        <w:t xml:space="preserve"> </w:t>
      </w:r>
      <w:r w:rsidR="00313BDE" w:rsidRPr="00076931">
        <w:rPr>
          <w:rFonts w:ascii="Verdana" w:hAnsi="Verdana"/>
          <w:sz w:val="24"/>
          <w:szCs w:val="24"/>
        </w:rPr>
        <w:t>h</w:t>
      </w:r>
      <w:r w:rsidR="00311996" w:rsidRPr="00076931">
        <w:rPr>
          <w:rFonts w:ascii="Verdana" w:hAnsi="Verdana"/>
          <w:sz w:val="24"/>
          <w:szCs w:val="24"/>
        </w:rPr>
        <w:t xml:space="preserve">ighlighted </w:t>
      </w:r>
      <w:r w:rsidR="00313BDE" w:rsidRPr="00076931">
        <w:rPr>
          <w:rFonts w:ascii="Verdana" w:hAnsi="Verdana"/>
          <w:sz w:val="24"/>
          <w:szCs w:val="24"/>
        </w:rPr>
        <w:t xml:space="preserve">items from the </w:t>
      </w:r>
      <w:r w:rsidR="00F52AE6" w:rsidRPr="00076931">
        <w:rPr>
          <w:rFonts w:ascii="Verdana" w:hAnsi="Verdana"/>
          <w:sz w:val="24"/>
          <w:szCs w:val="24"/>
        </w:rPr>
        <w:t>agency’s</w:t>
      </w:r>
      <w:r w:rsidR="00313BDE" w:rsidRPr="00076931">
        <w:rPr>
          <w:rFonts w:ascii="Verdana" w:hAnsi="Verdana"/>
          <w:sz w:val="24"/>
          <w:szCs w:val="24"/>
        </w:rPr>
        <w:t xml:space="preserve"> report.</w:t>
      </w:r>
      <w:r w:rsidR="00311996" w:rsidRPr="00076931">
        <w:rPr>
          <w:rFonts w:ascii="Verdana" w:hAnsi="Verdana"/>
          <w:sz w:val="24"/>
          <w:szCs w:val="24"/>
        </w:rPr>
        <w:t xml:space="preserve"> </w:t>
      </w:r>
      <w:r w:rsidR="00DD2F1E" w:rsidRPr="00076931">
        <w:rPr>
          <w:rFonts w:ascii="Verdana" w:hAnsi="Verdana"/>
          <w:sz w:val="24"/>
          <w:szCs w:val="24"/>
        </w:rPr>
        <w:t>DFPS</w:t>
      </w:r>
      <w:r w:rsidR="00E66262" w:rsidRPr="00076931">
        <w:rPr>
          <w:rFonts w:ascii="Verdana" w:hAnsi="Verdana"/>
          <w:sz w:val="24"/>
          <w:szCs w:val="24"/>
        </w:rPr>
        <w:t xml:space="preserve"> published the</w:t>
      </w:r>
      <w:r w:rsidR="00313BDE" w:rsidRPr="00076931">
        <w:rPr>
          <w:rFonts w:ascii="Verdana" w:hAnsi="Verdana"/>
          <w:sz w:val="24"/>
          <w:szCs w:val="24"/>
        </w:rPr>
        <w:t xml:space="preserve"> </w:t>
      </w:r>
      <w:r w:rsidR="009F3DB2" w:rsidRPr="00076931">
        <w:rPr>
          <w:rFonts w:ascii="Verdana" w:hAnsi="Verdana"/>
          <w:sz w:val="24"/>
          <w:szCs w:val="24"/>
        </w:rPr>
        <w:t xml:space="preserve">2022-2023 </w:t>
      </w:r>
      <w:r w:rsidR="00311996" w:rsidRPr="00076931">
        <w:rPr>
          <w:rFonts w:ascii="Verdana" w:hAnsi="Verdana"/>
          <w:sz w:val="24"/>
          <w:szCs w:val="24"/>
        </w:rPr>
        <w:t>L</w:t>
      </w:r>
      <w:r w:rsidR="00313BDE" w:rsidRPr="00076931">
        <w:rPr>
          <w:rFonts w:ascii="Verdana" w:hAnsi="Verdana"/>
          <w:sz w:val="24"/>
          <w:szCs w:val="24"/>
        </w:rPr>
        <w:t>egislative Appropriation</w:t>
      </w:r>
      <w:r w:rsidR="00FC403C" w:rsidRPr="00076931">
        <w:rPr>
          <w:rFonts w:ascii="Verdana" w:hAnsi="Verdana"/>
          <w:sz w:val="24"/>
          <w:szCs w:val="24"/>
        </w:rPr>
        <w:t>s</w:t>
      </w:r>
      <w:r w:rsidR="00313BDE" w:rsidRPr="00076931">
        <w:rPr>
          <w:rFonts w:ascii="Verdana" w:hAnsi="Verdana"/>
          <w:sz w:val="24"/>
          <w:szCs w:val="24"/>
        </w:rPr>
        <w:t xml:space="preserve"> Request</w:t>
      </w:r>
      <w:r w:rsidR="00D72564" w:rsidRPr="00076931">
        <w:rPr>
          <w:rFonts w:ascii="Verdana" w:hAnsi="Verdana"/>
          <w:sz w:val="24"/>
          <w:szCs w:val="24"/>
        </w:rPr>
        <w:t xml:space="preserve">. </w:t>
      </w:r>
      <w:r w:rsidR="00E66262" w:rsidRPr="00076931">
        <w:rPr>
          <w:rFonts w:ascii="Verdana" w:hAnsi="Verdana"/>
          <w:sz w:val="24"/>
          <w:szCs w:val="24"/>
        </w:rPr>
        <w:t xml:space="preserve">DFPS named Stephen Black as Associate Commissioner for Statewide Intake, a key change in leadership. </w:t>
      </w:r>
      <w:r w:rsidR="00527BD3" w:rsidRPr="00076931">
        <w:rPr>
          <w:rFonts w:ascii="Verdana" w:hAnsi="Verdana"/>
          <w:sz w:val="24"/>
          <w:szCs w:val="24"/>
        </w:rPr>
        <w:t xml:space="preserve">DFPS published </w:t>
      </w:r>
      <w:r w:rsidR="00A91D2B" w:rsidRPr="00076931">
        <w:rPr>
          <w:rFonts w:ascii="Verdana" w:hAnsi="Verdana"/>
          <w:sz w:val="24"/>
          <w:szCs w:val="24"/>
        </w:rPr>
        <w:t>many</w:t>
      </w:r>
      <w:r w:rsidR="00D72564" w:rsidRPr="00076931">
        <w:rPr>
          <w:rFonts w:ascii="Verdana" w:hAnsi="Verdana"/>
          <w:sz w:val="24"/>
          <w:szCs w:val="24"/>
        </w:rPr>
        <w:t xml:space="preserve"> reports includ</w:t>
      </w:r>
      <w:r w:rsidR="00527BD3" w:rsidRPr="00076931">
        <w:rPr>
          <w:rFonts w:ascii="Verdana" w:hAnsi="Verdana"/>
          <w:sz w:val="24"/>
          <w:szCs w:val="24"/>
        </w:rPr>
        <w:t>ing</w:t>
      </w:r>
      <w:r w:rsidR="00D72564" w:rsidRPr="00076931">
        <w:rPr>
          <w:rFonts w:ascii="Verdana" w:hAnsi="Verdana"/>
          <w:sz w:val="24"/>
          <w:szCs w:val="24"/>
        </w:rPr>
        <w:t xml:space="preserve"> Commissioner</w:t>
      </w:r>
      <w:r w:rsidR="00527BD3" w:rsidRPr="00076931">
        <w:rPr>
          <w:rFonts w:ascii="Verdana" w:hAnsi="Verdana"/>
          <w:sz w:val="24"/>
          <w:szCs w:val="24"/>
        </w:rPr>
        <w:t xml:space="preserve"> Masters</w:t>
      </w:r>
      <w:r w:rsidR="00D72564" w:rsidRPr="00076931">
        <w:rPr>
          <w:rFonts w:ascii="Verdana" w:hAnsi="Verdana"/>
          <w:sz w:val="24"/>
          <w:szCs w:val="24"/>
        </w:rPr>
        <w:t>’ New Vision</w:t>
      </w:r>
      <w:r w:rsidR="00527BD3" w:rsidRPr="00076931">
        <w:rPr>
          <w:rFonts w:ascii="Verdana" w:hAnsi="Verdana"/>
          <w:sz w:val="24"/>
          <w:szCs w:val="24"/>
        </w:rPr>
        <w:t>,</w:t>
      </w:r>
      <w:r w:rsidR="00D72564" w:rsidRPr="00076931">
        <w:rPr>
          <w:rFonts w:ascii="Verdana" w:hAnsi="Verdana"/>
          <w:sz w:val="24"/>
          <w:szCs w:val="24"/>
        </w:rPr>
        <w:t xml:space="preserve"> C</w:t>
      </w:r>
      <w:r w:rsidR="00527BD3" w:rsidRPr="00076931">
        <w:rPr>
          <w:rFonts w:ascii="Verdana" w:hAnsi="Verdana"/>
          <w:sz w:val="24"/>
          <w:szCs w:val="24"/>
        </w:rPr>
        <w:t>hild Protective Services B</w:t>
      </w:r>
      <w:r w:rsidR="00D72564" w:rsidRPr="00076931">
        <w:rPr>
          <w:rFonts w:ascii="Verdana" w:hAnsi="Verdana"/>
          <w:sz w:val="24"/>
          <w:szCs w:val="24"/>
        </w:rPr>
        <w:t xml:space="preserve">usiness Plan, </w:t>
      </w:r>
      <w:r w:rsidR="00527BD3" w:rsidRPr="00076931">
        <w:rPr>
          <w:rFonts w:ascii="Verdana" w:hAnsi="Verdana"/>
          <w:sz w:val="24"/>
          <w:szCs w:val="24"/>
        </w:rPr>
        <w:t>Prevention and Early Intervention Business P</w:t>
      </w:r>
      <w:r w:rsidR="00D72564" w:rsidRPr="00076931">
        <w:rPr>
          <w:rFonts w:ascii="Verdana" w:hAnsi="Verdana"/>
          <w:sz w:val="24"/>
          <w:szCs w:val="24"/>
        </w:rPr>
        <w:t xml:space="preserve">lan, Family First </w:t>
      </w:r>
      <w:r w:rsidR="00527BD3" w:rsidRPr="00076931">
        <w:rPr>
          <w:rFonts w:ascii="Verdana" w:hAnsi="Verdana"/>
          <w:sz w:val="24"/>
          <w:szCs w:val="24"/>
        </w:rPr>
        <w:t>Prevention Services Act</w:t>
      </w:r>
      <w:r w:rsidR="00D72564" w:rsidRPr="00076931">
        <w:rPr>
          <w:rFonts w:ascii="Verdana" w:hAnsi="Verdana"/>
          <w:sz w:val="24"/>
          <w:szCs w:val="24"/>
        </w:rPr>
        <w:t xml:space="preserve"> Strategic Plan</w:t>
      </w:r>
      <w:r w:rsidR="00527BD3" w:rsidRPr="00076931">
        <w:rPr>
          <w:rFonts w:ascii="Verdana" w:hAnsi="Verdana"/>
          <w:sz w:val="24"/>
          <w:szCs w:val="24"/>
        </w:rPr>
        <w:t>, and</w:t>
      </w:r>
      <w:r w:rsidR="00D72564" w:rsidRPr="00076931">
        <w:rPr>
          <w:rFonts w:ascii="Verdana" w:hAnsi="Verdana"/>
          <w:sz w:val="24"/>
          <w:szCs w:val="24"/>
        </w:rPr>
        <w:t xml:space="preserve"> </w:t>
      </w:r>
      <w:r w:rsidR="00DD2F1E" w:rsidRPr="00076931">
        <w:rPr>
          <w:rFonts w:ascii="Verdana" w:hAnsi="Verdana"/>
          <w:sz w:val="24"/>
          <w:szCs w:val="24"/>
        </w:rPr>
        <w:t>more</w:t>
      </w:r>
      <w:r w:rsidR="00D72564" w:rsidRPr="00076931">
        <w:rPr>
          <w:rFonts w:ascii="Verdana" w:hAnsi="Verdana"/>
          <w:sz w:val="24"/>
          <w:szCs w:val="24"/>
        </w:rPr>
        <w:t xml:space="preserve">. </w:t>
      </w:r>
      <w:r w:rsidR="00313EFE" w:rsidRPr="00076931">
        <w:rPr>
          <w:rFonts w:ascii="Verdana" w:hAnsi="Verdana"/>
          <w:sz w:val="24"/>
          <w:szCs w:val="24"/>
        </w:rPr>
        <w:t>Last May, D</w:t>
      </w:r>
      <w:r w:rsidR="00F52AE6" w:rsidRPr="00076931">
        <w:rPr>
          <w:rFonts w:ascii="Verdana" w:hAnsi="Verdana"/>
          <w:sz w:val="24"/>
          <w:szCs w:val="24"/>
        </w:rPr>
        <w:t>F</w:t>
      </w:r>
      <w:r w:rsidR="00313EFE" w:rsidRPr="00076931">
        <w:rPr>
          <w:rFonts w:ascii="Verdana" w:hAnsi="Verdana"/>
          <w:sz w:val="24"/>
          <w:szCs w:val="24"/>
        </w:rPr>
        <w:t>PS provided continuing legal education training around disability topics.</w:t>
      </w:r>
      <w:r w:rsidR="00D72564" w:rsidRPr="00076931">
        <w:rPr>
          <w:rFonts w:ascii="Verdana" w:hAnsi="Verdana"/>
          <w:sz w:val="24"/>
          <w:szCs w:val="24"/>
        </w:rPr>
        <w:t xml:space="preserve"> </w:t>
      </w:r>
      <w:r w:rsidR="003C1659" w:rsidRPr="00076931">
        <w:rPr>
          <w:rFonts w:ascii="Verdana" w:hAnsi="Verdana"/>
          <w:sz w:val="24"/>
          <w:szCs w:val="24"/>
        </w:rPr>
        <w:t>DFPS corrected a</w:t>
      </w:r>
      <w:r w:rsidR="00313EFE" w:rsidRPr="00076931">
        <w:rPr>
          <w:rFonts w:ascii="Verdana" w:hAnsi="Verdana"/>
          <w:sz w:val="24"/>
          <w:szCs w:val="24"/>
        </w:rPr>
        <w:t>n o</w:t>
      </w:r>
      <w:r w:rsidR="00D72564" w:rsidRPr="00076931">
        <w:rPr>
          <w:rFonts w:ascii="Verdana" w:hAnsi="Verdana"/>
          <w:sz w:val="24"/>
          <w:szCs w:val="24"/>
        </w:rPr>
        <w:t xml:space="preserve">utdated </w:t>
      </w:r>
      <w:r w:rsidR="00746743">
        <w:rPr>
          <w:rFonts w:ascii="Verdana" w:hAnsi="Verdana"/>
          <w:sz w:val="24"/>
          <w:szCs w:val="24"/>
        </w:rPr>
        <w:t xml:space="preserve">link originally on the DADS webpage for </w:t>
      </w:r>
      <w:r w:rsidR="003C1659" w:rsidRPr="00076931">
        <w:rPr>
          <w:rFonts w:ascii="Verdana" w:hAnsi="Verdana"/>
          <w:sz w:val="24"/>
          <w:szCs w:val="24"/>
        </w:rPr>
        <w:t>the</w:t>
      </w:r>
      <w:r w:rsidR="00D72564" w:rsidRPr="00076931">
        <w:rPr>
          <w:rFonts w:ascii="Verdana" w:hAnsi="Verdana"/>
          <w:sz w:val="24"/>
          <w:szCs w:val="24"/>
        </w:rPr>
        <w:t xml:space="preserve"> Abuse </w:t>
      </w:r>
      <w:r w:rsidR="007C350A" w:rsidRPr="00076931">
        <w:rPr>
          <w:rFonts w:ascii="Verdana" w:hAnsi="Verdana"/>
          <w:sz w:val="24"/>
          <w:szCs w:val="24"/>
        </w:rPr>
        <w:t xml:space="preserve">Hotline </w:t>
      </w:r>
      <w:r w:rsidR="00D72564" w:rsidRPr="00076931">
        <w:rPr>
          <w:rFonts w:ascii="Verdana" w:hAnsi="Verdana"/>
          <w:sz w:val="24"/>
          <w:szCs w:val="24"/>
        </w:rPr>
        <w:t>we</w:t>
      </w:r>
      <w:r w:rsidR="007C350A" w:rsidRPr="00076931">
        <w:rPr>
          <w:rFonts w:ascii="Verdana" w:hAnsi="Verdana"/>
          <w:sz w:val="24"/>
          <w:szCs w:val="24"/>
        </w:rPr>
        <w:t>bpage</w:t>
      </w:r>
      <w:r w:rsidR="00D72564" w:rsidRPr="00076931">
        <w:rPr>
          <w:rFonts w:ascii="Verdana" w:hAnsi="Verdana"/>
          <w:sz w:val="24"/>
          <w:szCs w:val="24"/>
        </w:rPr>
        <w:t xml:space="preserve"> </w:t>
      </w:r>
      <w:r w:rsidR="003C1659" w:rsidRPr="00076931">
        <w:rPr>
          <w:rFonts w:ascii="Verdana" w:hAnsi="Verdana"/>
          <w:sz w:val="24"/>
          <w:szCs w:val="24"/>
        </w:rPr>
        <w:t xml:space="preserve">now </w:t>
      </w:r>
      <w:r w:rsidR="00D72564" w:rsidRPr="00076931">
        <w:rPr>
          <w:rFonts w:ascii="Verdana" w:hAnsi="Verdana"/>
          <w:sz w:val="24"/>
          <w:szCs w:val="24"/>
        </w:rPr>
        <w:t>referring to HHSC.</w:t>
      </w:r>
    </w:p>
    <w:p w:rsidR="009C676C" w:rsidRPr="00076931" w:rsidRDefault="009C676C" w:rsidP="00076931">
      <w:pPr>
        <w:spacing w:after="0" w:line="240" w:lineRule="auto"/>
        <w:rPr>
          <w:rFonts w:ascii="Verdana" w:hAnsi="Verdana"/>
          <w:sz w:val="24"/>
          <w:szCs w:val="24"/>
        </w:rPr>
      </w:pPr>
    </w:p>
    <w:p w:rsidR="009C676C" w:rsidRPr="00076931" w:rsidRDefault="00AD5972" w:rsidP="00076931">
      <w:pPr>
        <w:spacing w:after="0" w:line="240" w:lineRule="auto"/>
        <w:rPr>
          <w:rFonts w:ascii="Verdana" w:hAnsi="Verdana"/>
          <w:b/>
          <w:sz w:val="24"/>
          <w:szCs w:val="24"/>
          <w:u w:val="single"/>
        </w:rPr>
      </w:pPr>
      <w:r w:rsidRPr="00076931">
        <w:rPr>
          <w:rFonts w:ascii="Verdana" w:hAnsi="Verdana"/>
          <w:b/>
          <w:sz w:val="24"/>
          <w:szCs w:val="24"/>
          <w:u w:val="single"/>
        </w:rPr>
        <w:t>Health and Human Services Commission (HHSC)</w:t>
      </w:r>
    </w:p>
    <w:p w:rsidR="00AD5972" w:rsidRPr="00076931" w:rsidRDefault="000230AE" w:rsidP="00076931">
      <w:pPr>
        <w:spacing w:after="0" w:line="240" w:lineRule="auto"/>
        <w:rPr>
          <w:rFonts w:ascii="Verdana" w:hAnsi="Verdana"/>
          <w:sz w:val="24"/>
          <w:szCs w:val="24"/>
        </w:rPr>
      </w:pPr>
      <w:r w:rsidRPr="00076931">
        <w:rPr>
          <w:rFonts w:ascii="Verdana" w:hAnsi="Verdana"/>
          <w:sz w:val="24"/>
          <w:szCs w:val="24"/>
        </w:rPr>
        <w:t>Dana Williamson</w:t>
      </w:r>
      <w:r w:rsidR="009748A8" w:rsidRPr="00076931">
        <w:rPr>
          <w:rFonts w:ascii="Verdana" w:hAnsi="Verdana"/>
          <w:sz w:val="24"/>
          <w:szCs w:val="24"/>
        </w:rPr>
        <w:t xml:space="preserve"> said HHSC focused on the </w:t>
      </w:r>
      <w:r w:rsidR="00076931" w:rsidRPr="00076931">
        <w:rPr>
          <w:rFonts w:ascii="Verdana" w:hAnsi="Verdana"/>
          <w:sz w:val="24"/>
          <w:szCs w:val="24"/>
        </w:rPr>
        <w:t>COVID</w:t>
      </w:r>
      <w:r w:rsidR="009748A8" w:rsidRPr="00076931">
        <w:rPr>
          <w:rFonts w:ascii="Verdana" w:hAnsi="Verdana"/>
          <w:sz w:val="24"/>
          <w:szCs w:val="24"/>
        </w:rPr>
        <w:t>-19 response and w</w:t>
      </w:r>
      <w:r w:rsidR="007D4B5F" w:rsidRPr="00076931">
        <w:rPr>
          <w:rFonts w:ascii="Verdana" w:hAnsi="Verdana"/>
          <w:sz w:val="24"/>
          <w:szCs w:val="24"/>
        </w:rPr>
        <w:t xml:space="preserve">orking with </w:t>
      </w:r>
      <w:r w:rsidR="009748A8" w:rsidRPr="00076931">
        <w:rPr>
          <w:rFonts w:ascii="Verdana" w:hAnsi="Verdana"/>
          <w:sz w:val="24"/>
          <w:szCs w:val="24"/>
        </w:rPr>
        <w:t>the Center for Medicare and Medicaid Services</w:t>
      </w:r>
      <w:r w:rsidR="007D4B5F" w:rsidRPr="00076931">
        <w:rPr>
          <w:rFonts w:ascii="Verdana" w:hAnsi="Verdana"/>
          <w:sz w:val="24"/>
          <w:szCs w:val="24"/>
        </w:rPr>
        <w:t xml:space="preserve"> to allow for flexibilities in </w:t>
      </w:r>
      <w:r w:rsidR="00761A0D" w:rsidRPr="00076931">
        <w:rPr>
          <w:rFonts w:ascii="Verdana" w:hAnsi="Verdana"/>
          <w:sz w:val="24"/>
          <w:szCs w:val="24"/>
        </w:rPr>
        <w:t>service delivery</w:t>
      </w:r>
      <w:r w:rsidR="007D4B5F" w:rsidRPr="00076931">
        <w:rPr>
          <w:rFonts w:ascii="Verdana" w:hAnsi="Verdana"/>
          <w:sz w:val="24"/>
          <w:szCs w:val="24"/>
        </w:rPr>
        <w:t xml:space="preserve">. </w:t>
      </w:r>
      <w:r w:rsidR="00A91D2B" w:rsidRPr="00076931">
        <w:rPr>
          <w:rFonts w:ascii="Verdana" w:hAnsi="Verdana"/>
          <w:sz w:val="24"/>
          <w:szCs w:val="24"/>
        </w:rPr>
        <w:t xml:space="preserve">Families can now visit loved ones, with certain restrictions. </w:t>
      </w:r>
      <w:r w:rsidR="00F776A3" w:rsidRPr="00076931">
        <w:rPr>
          <w:rFonts w:ascii="Verdana" w:hAnsi="Verdana"/>
          <w:sz w:val="24"/>
          <w:szCs w:val="24"/>
        </w:rPr>
        <w:t xml:space="preserve">Guidance from </w:t>
      </w:r>
      <w:r w:rsidR="004673AE" w:rsidRPr="00076931">
        <w:rPr>
          <w:rFonts w:ascii="Verdana" w:hAnsi="Verdana"/>
          <w:sz w:val="24"/>
          <w:szCs w:val="24"/>
        </w:rPr>
        <w:t xml:space="preserve">the </w:t>
      </w:r>
      <w:r w:rsidR="00F776A3" w:rsidRPr="00076931">
        <w:rPr>
          <w:rFonts w:ascii="Verdana" w:hAnsi="Verdana"/>
          <w:sz w:val="24"/>
          <w:szCs w:val="24"/>
        </w:rPr>
        <w:t>regulatory services area affects all long-term services</w:t>
      </w:r>
      <w:r w:rsidR="00A94BB7" w:rsidRPr="00076931">
        <w:rPr>
          <w:rFonts w:ascii="Verdana" w:hAnsi="Verdana"/>
          <w:sz w:val="24"/>
          <w:szCs w:val="24"/>
        </w:rPr>
        <w:t xml:space="preserve">. </w:t>
      </w:r>
      <w:r w:rsidR="005F7F71" w:rsidRPr="00076931">
        <w:rPr>
          <w:rFonts w:ascii="Verdana" w:hAnsi="Verdana"/>
          <w:bCs/>
          <w:color w:val="000000"/>
          <w:sz w:val="24"/>
          <w:szCs w:val="24"/>
        </w:rPr>
        <w:t xml:space="preserve">HHSC submitted a reduction plan </w:t>
      </w:r>
      <w:r w:rsidR="00023C55" w:rsidRPr="00076931">
        <w:rPr>
          <w:rFonts w:ascii="Verdana" w:hAnsi="Verdana"/>
          <w:bCs/>
          <w:color w:val="000000"/>
          <w:sz w:val="24"/>
          <w:szCs w:val="24"/>
        </w:rPr>
        <w:t xml:space="preserve">that </w:t>
      </w:r>
      <w:r w:rsidR="00C41EDB" w:rsidRPr="00076931">
        <w:rPr>
          <w:rFonts w:ascii="Verdana" w:hAnsi="Verdana"/>
          <w:sz w:val="24"/>
          <w:szCs w:val="24"/>
        </w:rPr>
        <w:t>identifie</w:t>
      </w:r>
      <w:r w:rsidR="002A7268" w:rsidRPr="00076931">
        <w:rPr>
          <w:rFonts w:ascii="Verdana" w:hAnsi="Verdana"/>
          <w:sz w:val="24"/>
          <w:szCs w:val="24"/>
        </w:rPr>
        <w:t>d</w:t>
      </w:r>
      <w:r w:rsidR="007D4B5F" w:rsidRPr="00076931">
        <w:rPr>
          <w:rFonts w:ascii="Verdana" w:hAnsi="Verdana"/>
          <w:sz w:val="24"/>
          <w:szCs w:val="24"/>
        </w:rPr>
        <w:t xml:space="preserve"> </w:t>
      </w:r>
      <w:r w:rsidR="00023C55" w:rsidRPr="00076931">
        <w:rPr>
          <w:rFonts w:ascii="Verdana" w:hAnsi="Verdana"/>
          <w:sz w:val="24"/>
          <w:szCs w:val="24"/>
        </w:rPr>
        <w:t>nearly</w:t>
      </w:r>
      <w:r w:rsidR="00740AD8" w:rsidRPr="00076931">
        <w:rPr>
          <w:rFonts w:ascii="Verdana" w:hAnsi="Verdana"/>
          <w:sz w:val="24"/>
          <w:szCs w:val="24"/>
        </w:rPr>
        <w:t xml:space="preserve"> </w:t>
      </w:r>
      <w:r w:rsidR="004738F5" w:rsidRPr="00076931">
        <w:rPr>
          <w:rFonts w:ascii="Verdana" w:hAnsi="Verdana"/>
          <w:sz w:val="24"/>
          <w:szCs w:val="24"/>
        </w:rPr>
        <w:t>$133 million</w:t>
      </w:r>
      <w:r w:rsidR="00023C55" w:rsidRPr="00076931">
        <w:rPr>
          <w:rFonts w:ascii="Verdana" w:hAnsi="Verdana"/>
          <w:sz w:val="24"/>
          <w:szCs w:val="24"/>
        </w:rPr>
        <w:t xml:space="preserve"> savings</w:t>
      </w:r>
      <w:r w:rsidR="00A94BB7" w:rsidRPr="00076931">
        <w:rPr>
          <w:rFonts w:ascii="Verdana" w:hAnsi="Verdana"/>
          <w:sz w:val="24"/>
          <w:szCs w:val="24"/>
        </w:rPr>
        <w:t xml:space="preserve"> for 2020-2021</w:t>
      </w:r>
      <w:r w:rsidR="00023C55" w:rsidRPr="00076931">
        <w:rPr>
          <w:rFonts w:ascii="Verdana" w:hAnsi="Verdana"/>
          <w:sz w:val="24"/>
          <w:szCs w:val="24"/>
        </w:rPr>
        <w:t xml:space="preserve">. </w:t>
      </w:r>
      <w:r w:rsidR="00CF0F57" w:rsidRPr="00076931">
        <w:rPr>
          <w:rFonts w:ascii="Verdana" w:hAnsi="Verdana"/>
          <w:sz w:val="24"/>
          <w:szCs w:val="24"/>
        </w:rPr>
        <w:t xml:space="preserve">Consumers, service providers and advocates </w:t>
      </w:r>
      <w:r w:rsidR="002A7268" w:rsidRPr="00076931">
        <w:rPr>
          <w:rFonts w:ascii="Verdana" w:hAnsi="Verdana"/>
          <w:sz w:val="24"/>
          <w:szCs w:val="24"/>
        </w:rPr>
        <w:t>across Texas</w:t>
      </w:r>
      <w:r w:rsidR="005761B6" w:rsidRPr="00076931">
        <w:rPr>
          <w:rFonts w:ascii="Verdana" w:hAnsi="Verdana"/>
          <w:sz w:val="24"/>
          <w:szCs w:val="24"/>
        </w:rPr>
        <w:t xml:space="preserve"> </w:t>
      </w:r>
      <w:r w:rsidR="00CF0F57" w:rsidRPr="00076931">
        <w:rPr>
          <w:rFonts w:ascii="Verdana" w:hAnsi="Verdana"/>
          <w:sz w:val="24"/>
          <w:szCs w:val="24"/>
        </w:rPr>
        <w:t xml:space="preserve">provided information </w:t>
      </w:r>
      <w:r w:rsidR="00522636" w:rsidRPr="00076931">
        <w:rPr>
          <w:rFonts w:ascii="Verdana" w:hAnsi="Verdana"/>
          <w:sz w:val="24"/>
          <w:szCs w:val="24"/>
        </w:rPr>
        <w:t>for</w:t>
      </w:r>
      <w:r w:rsidR="00CF0F57" w:rsidRPr="00076931">
        <w:rPr>
          <w:rFonts w:ascii="Verdana" w:hAnsi="Verdana"/>
          <w:sz w:val="24"/>
          <w:szCs w:val="24"/>
        </w:rPr>
        <w:t xml:space="preserve"> the Disability </w:t>
      </w:r>
      <w:r w:rsidR="005761B6" w:rsidRPr="00076931">
        <w:rPr>
          <w:rFonts w:ascii="Verdana" w:hAnsi="Verdana"/>
          <w:sz w:val="24"/>
          <w:szCs w:val="24"/>
        </w:rPr>
        <w:t xml:space="preserve">Services </w:t>
      </w:r>
      <w:r w:rsidR="00CF0F57" w:rsidRPr="00076931">
        <w:rPr>
          <w:rFonts w:ascii="Verdana" w:hAnsi="Verdana"/>
          <w:sz w:val="24"/>
          <w:szCs w:val="24"/>
        </w:rPr>
        <w:t>Action Plan</w:t>
      </w:r>
      <w:r w:rsidR="00522636" w:rsidRPr="00076931">
        <w:rPr>
          <w:rFonts w:ascii="Verdana" w:hAnsi="Verdana"/>
          <w:sz w:val="24"/>
          <w:szCs w:val="24"/>
        </w:rPr>
        <w:t xml:space="preserve">. The </w:t>
      </w:r>
      <w:r w:rsidR="00A94BB7" w:rsidRPr="00076931">
        <w:rPr>
          <w:rFonts w:ascii="Verdana" w:hAnsi="Verdana"/>
          <w:sz w:val="24"/>
          <w:szCs w:val="24"/>
        </w:rPr>
        <w:t xml:space="preserve">five-year </w:t>
      </w:r>
      <w:r w:rsidR="00522636" w:rsidRPr="00076931">
        <w:rPr>
          <w:rFonts w:ascii="Verdana" w:hAnsi="Verdana"/>
          <w:sz w:val="24"/>
          <w:szCs w:val="24"/>
        </w:rPr>
        <w:lastRenderedPageBreak/>
        <w:t>Plan has 27</w:t>
      </w:r>
      <w:r w:rsidR="007D4B5F" w:rsidRPr="00076931">
        <w:rPr>
          <w:rFonts w:ascii="Verdana" w:hAnsi="Verdana"/>
          <w:sz w:val="24"/>
          <w:szCs w:val="24"/>
        </w:rPr>
        <w:t xml:space="preserve"> </w:t>
      </w:r>
      <w:r w:rsidR="00CF0F57" w:rsidRPr="00076931">
        <w:rPr>
          <w:rFonts w:ascii="Verdana" w:hAnsi="Verdana"/>
          <w:sz w:val="24"/>
          <w:szCs w:val="24"/>
        </w:rPr>
        <w:t>recommendations</w:t>
      </w:r>
      <w:r w:rsidR="007D4B5F" w:rsidRPr="00076931">
        <w:rPr>
          <w:rFonts w:ascii="Verdana" w:hAnsi="Verdana"/>
          <w:sz w:val="24"/>
          <w:szCs w:val="24"/>
        </w:rPr>
        <w:t xml:space="preserve"> across </w:t>
      </w:r>
      <w:r w:rsidR="002056A2" w:rsidRPr="00076931">
        <w:rPr>
          <w:rFonts w:ascii="Verdana" w:hAnsi="Verdana"/>
          <w:sz w:val="24"/>
          <w:szCs w:val="24"/>
        </w:rPr>
        <w:t xml:space="preserve">communication, </w:t>
      </w:r>
      <w:r w:rsidR="003E281C" w:rsidRPr="00076931">
        <w:rPr>
          <w:rFonts w:ascii="Verdana" w:hAnsi="Verdana"/>
          <w:sz w:val="24"/>
          <w:szCs w:val="24"/>
        </w:rPr>
        <w:t>training and support, policies and rules, and system redesign</w:t>
      </w:r>
      <w:r w:rsidR="007D4B5F" w:rsidRPr="00076931">
        <w:rPr>
          <w:rFonts w:ascii="Verdana" w:hAnsi="Verdana"/>
          <w:sz w:val="24"/>
          <w:szCs w:val="24"/>
        </w:rPr>
        <w:t xml:space="preserve"> initiatives</w:t>
      </w:r>
      <w:r w:rsidR="00A94BB7" w:rsidRPr="00076931">
        <w:rPr>
          <w:rFonts w:ascii="Verdana" w:hAnsi="Verdana"/>
          <w:sz w:val="24"/>
          <w:szCs w:val="24"/>
        </w:rPr>
        <w:t>.</w:t>
      </w:r>
    </w:p>
    <w:p w:rsidR="003E281C" w:rsidRPr="00076931" w:rsidRDefault="003E281C" w:rsidP="00076931">
      <w:pPr>
        <w:spacing w:after="0" w:line="240" w:lineRule="auto"/>
        <w:rPr>
          <w:rFonts w:ascii="Verdana" w:hAnsi="Verdana"/>
          <w:sz w:val="24"/>
          <w:szCs w:val="24"/>
        </w:rPr>
      </w:pPr>
    </w:p>
    <w:p w:rsidR="00E42655" w:rsidRPr="00076931" w:rsidRDefault="00FD0939" w:rsidP="00076931">
      <w:pPr>
        <w:spacing w:after="0" w:line="240" w:lineRule="auto"/>
        <w:rPr>
          <w:rFonts w:ascii="Verdana" w:hAnsi="Verdana"/>
          <w:sz w:val="24"/>
          <w:szCs w:val="24"/>
        </w:rPr>
      </w:pPr>
      <w:r w:rsidRPr="00076931">
        <w:rPr>
          <w:rFonts w:ascii="Verdana" w:hAnsi="Verdana"/>
          <w:sz w:val="24"/>
          <w:szCs w:val="24"/>
        </w:rPr>
        <w:t>Responses</w:t>
      </w:r>
      <w:r w:rsidR="008850D0" w:rsidRPr="00076931">
        <w:rPr>
          <w:rFonts w:ascii="Verdana" w:hAnsi="Verdana"/>
          <w:sz w:val="24"/>
          <w:szCs w:val="24"/>
        </w:rPr>
        <w:t xml:space="preserve"> to previous follow up items:</w:t>
      </w:r>
      <w:r w:rsidR="00FA0CEA" w:rsidRPr="00076931">
        <w:rPr>
          <w:rFonts w:ascii="Verdana" w:hAnsi="Verdana"/>
          <w:sz w:val="24"/>
          <w:szCs w:val="24"/>
        </w:rPr>
        <w:t xml:space="preserve"> </w:t>
      </w:r>
      <w:r w:rsidR="00F16F93" w:rsidRPr="00076931">
        <w:rPr>
          <w:rFonts w:ascii="Verdana" w:hAnsi="Verdana"/>
          <w:sz w:val="24"/>
          <w:szCs w:val="24"/>
        </w:rPr>
        <w:t>HHSC periodically reviews a</w:t>
      </w:r>
      <w:r w:rsidR="00E42655" w:rsidRPr="00076931">
        <w:rPr>
          <w:rFonts w:ascii="Verdana" w:hAnsi="Verdana"/>
          <w:sz w:val="24"/>
          <w:szCs w:val="24"/>
        </w:rPr>
        <w:t>udiology reimbursement rates</w:t>
      </w:r>
      <w:r w:rsidR="00FA0CEA" w:rsidRPr="00076931">
        <w:rPr>
          <w:rFonts w:ascii="Verdana" w:hAnsi="Verdana"/>
          <w:sz w:val="24"/>
          <w:szCs w:val="24"/>
        </w:rPr>
        <w:t xml:space="preserve">. </w:t>
      </w:r>
      <w:r w:rsidRPr="00076931">
        <w:rPr>
          <w:rFonts w:ascii="Verdana" w:hAnsi="Verdana"/>
          <w:sz w:val="24"/>
          <w:szCs w:val="24"/>
        </w:rPr>
        <w:t xml:space="preserve">The </w:t>
      </w:r>
      <w:r w:rsidR="00E15785" w:rsidRPr="00076931">
        <w:rPr>
          <w:rFonts w:ascii="Verdana" w:hAnsi="Verdana"/>
          <w:sz w:val="24"/>
          <w:szCs w:val="24"/>
        </w:rPr>
        <w:t xml:space="preserve">process to review </w:t>
      </w:r>
      <w:r w:rsidRPr="00076931">
        <w:rPr>
          <w:rFonts w:ascii="Verdana" w:hAnsi="Verdana"/>
          <w:sz w:val="24"/>
          <w:szCs w:val="24"/>
        </w:rPr>
        <w:t>procedure code</w:t>
      </w:r>
      <w:r w:rsidR="00E15785" w:rsidRPr="00076931">
        <w:rPr>
          <w:rFonts w:ascii="Verdana" w:hAnsi="Verdana"/>
          <w:sz w:val="24"/>
          <w:szCs w:val="24"/>
        </w:rPr>
        <w:t xml:space="preserve">s begins at hearings that </w:t>
      </w:r>
      <w:r w:rsidRPr="00076931">
        <w:rPr>
          <w:rFonts w:ascii="Verdana" w:hAnsi="Verdana"/>
          <w:sz w:val="24"/>
          <w:szCs w:val="24"/>
        </w:rPr>
        <w:t xml:space="preserve">allow providers and other members of the public to express concerns about proposed rates. </w:t>
      </w:r>
      <w:r w:rsidR="00E41B48" w:rsidRPr="00076931">
        <w:rPr>
          <w:rFonts w:ascii="Verdana" w:hAnsi="Verdana"/>
          <w:sz w:val="24"/>
          <w:szCs w:val="24"/>
        </w:rPr>
        <w:t xml:space="preserve">GCPD </w:t>
      </w:r>
      <w:r w:rsidR="009F6F70" w:rsidRPr="00076931">
        <w:rPr>
          <w:rFonts w:ascii="Verdana" w:hAnsi="Verdana"/>
          <w:sz w:val="24"/>
          <w:szCs w:val="24"/>
        </w:rPr>
        <w:t xml:space="preserve">members </w:t>
      </w:r>
      <w:r w:rsidR="001C6CCB" w:rsidRPr="00076931">
        <w:rPr>
          <w:rFonts w:ascii="Verdana" w:hAnsi="Verdana"/>
          <w:sz w:val="24"/>
          <w:szCs w:val="24"/>
        </w:rPr>
        <w:t xml:space="preserve">heard some patients </w:t>
      </w:r>
      <w:r w:rsidR="009F6F70" w:rsidRPr="00076931">
        <w:rPr>
          <w:rFonts w:ascii="Verdana" w:hAnsi="Verdana"/>
          <w:sz w:val="24"/>
          <w:szCs w:val="24"/>
        </w:rPr>
        <w:t xml:space="preserve">traveled </w:t>
      </w:r>
      <w:r w:rsidR="003D2828" w:rsidRPr="00076931">
        <w:rPr>
          <w:rFonts w:ascii="Verdana" w:hAnsi="Verdana"/>
          <w:sz w:val="24"/>
          <w:szCs w:val="24"/>
        </w:rPr>
        <w:t xml:space="preserve">great distances to get their </w:t>
      </w:r>
      <w:r w:rsidR="001C6CCB" w:rsidRPr="00076931">
        <w:rPr>
          <w:rFonts w:ascii="Verdana" w:hAnsi="Verdana"/>
          <w:sz w:val="24"/>
          <w:szCs w:val="24"/>
        </w:rPr>
        <w:t>hearing aids</w:t>
      </w:r>
      <w:r w:rsidR="009F6F70" w:rsidRPr="00076931">
        <w:rPr>
          <w:rFonts w:ascii="Verdana" w:hAnsi="Verdana"/>
          <w:sz w:val="24"/>
          <w:szCs w:val="24"/>
        </w:rPr>
        <w:t xml:space="preserve"> and req</w:t>
      </w:r>
      <w:r w:rsidR="00E41B48" w:rsidRPr="00076931">
        <w:rPr>
          <w:rFonts w:ascii="Verdana" w:hAnsi="Verdana"/>
          <w:sz w:val="24"/>
          <w:szCs w:val="24"/>
        </w:rPr>
        <w:t>uested</w:t>
      </w:r>
      <w:r w:rsidR="00607D3C" w:rsidRPr="00076931">
        <w:rPr>
          <w:rFonts w:ascii="Verdana" w:hAnsi="Verdana"/>
          <w:sz w:val="24"/>
          <w:szCs w:val="24"/>
        </w:rPr>
        <w:t xml:space="preserve"> a </w:t>
      </w:r>
      <w:r w:rsidR="00E41B48" w:rsidRPr="00076931">
        <w:rPr>
          <w:rFonts w:ascii="Verdana" w:hAnsi="Verdana"/>
          <w:sz w:val="24"/>
          <w:szCs w:val="24"/>
        </w:rPr>
        <w:t>list of Medicaid providers and locations.</w:t>
      </w:r>
      <w:r w:rsidR="00D9458D" w:rsidRPr="00076931">
        <w:rPr>
          <w:rFonts w:ascii="Verdana" w:hAnsi="Verdana"/>
          <w:sz w:val="24"/>
          <w:szCs w:val="24"/>
        </w:rPr>
        <w:t xml:space="preserve"> Secondly, concern about potential reduction of funding for ECI respite. Amendments to fiscal year 2021 </w:t>
      </w:r>
      <w:r w:rsidR="009F6F70" w:rsidRPr="00076931">
        <w:rPr>
          <w:rFonts w:ascii="Verdana" w:hAnsi="Verdana"/>
          <w:sz w:val="24"/>
          <w:szCs w:val="24"/>
        </w:rPr>
        <w:t xml:space="preserve">budget </w:t>
      </w:r>
      <w:r w:rsidR="00D9458D" w:rsidRPr="00076931">
        <w:rPr>
          <w:rFonts w:ascii="Verdana" w:hAnsi="Verdana"/>
          <w:sz w:val="24"/>
          <w:szCs w:val="24"/>
        </w:rPr>
        <w:t>eliminate</w:t>
      </w:r>
      <w:r w:rsidR="002A5C0C" w:rsidRPr="00076931">
        <w:rPr>
          <w:rFonts w:ascii="Verdana" w:hAnsi="Verdana"/>
          <w:sz w:val="24"/>
          <w:szCs w:val="24"/>
        </w:rPr>
        <w:t>d</w:t>
      </w:r>
      <w:r w:rsidR="00D9458D" w:rsidRPr="00076931">
        <w:rPr>
          <w:rFonts w:ascii="Verdana" w:hAnsi="Verdana"/>
          <w:sz w:val="24"/>
          <w:szCs w:val="24"/>
        </w:rPr>
        <w:t xml:space="preserve"> proposed reductions.</w:t>
      </w:r>
    </w:p>
    <w:p w:rsidR="000230AE" w:rsidRPr="00076931" w:rsidRDefault="000230AE" w:rsidP="00076931">
      <w:pPr>
        <w:spacing w:after="0" w:line="240" w:lineRule="auto"/>
        <w:rPr>
          <w:rFonts w:ascii="Verdana" w:hAnsi="Verdana"/>
          <w:sz w:val="24"/>
          <w:szCs w:val="24"/>
        </w:rPr>
      </w:pPr>
    </w:p>
    <w:p w:rsidR="009C676C" w:rsidRPr="00076931" w:rsidRDefault="00396F6B" w:rsidP="00076931">
      <w:pPr>
        <w:spacing w:after="0" w:line="240" w:lineRule="auto"/>
        <w:rPr>
          <w:rFonts w:ascii="Verdana" w:hAnsi="Verdana"/>
          <w:b/>
          <w:sz w:val="24"/>
          <w:szCs w:val="24"/>
          <w:u w:val="single"/>
        </w:rPr>
      </w:pPr>
      <w:r w:rsidRPr="00076931">
        <w:rPr>
          <w:rFonts w:ascii="Verdana" w:hAnsi="Verdana"/>
          <w:b/>
          <w:sz w:val="24"/>
          <w:szCs w:val="24"/>
          <w:u w:val="single"/>
        </w:rPr>
        <w:t>Texas Department</w:t>
      </w:r>
      <w:r w:rsidR="00414F0F" w:rsidRPr="00076931">
        <w:rPr>
          <w:rFonts w:ascii="Verdana" w:hAnsi="Verdana"/>
          <w:b/>
          <w:sz w:val="24"/>
          <w:szCs w:val="24"/>
          <w:u w:val="single"/>
        </w:rPr>
        <w:t xml:space="preserve"> of Licensing </w:t>
      </w:r>
      <w:r w:rsidR="003C66CE" w:rsidRPr="00076931">
        <w:rPr>
          <w:rFonts w:ascii="Verdana" w:hAnsi="Verdana"/>
          <w:b/>
          <w:sz w:val="24"/>
          <w:szCs w:val="24"/>
          <w:u w:val="single"/>
        </w:rPr>
        <w:t>and Regulation</w:t>
      </w:r>
      <w:r w:rsidR="00414F0F" w:rsidRPr="00076931">
        <w:rPr>
          <w:rFonts w:ascii="Verdana" w:hAnsi="Verdana"/>
          <w:b/>
          <w:sz w:val="24"/>
          <w:szCs w:val="24"/>
          <w:u w:val="single"/>
        </w:rPr>
        <w:t xml:space="preserve"> (TDLR)</w:t>
      </w:r>
    </w:p>
    <w:p w:rsidR="000230AE" w:rsidRPr="00076931" w:rsidRDefault="000230AE" w:rsidP="00076931">
      <w:pPr>
        <w:spacing w:after="0" w:line="240" w:lineRule="auto"/>
        <w:rPr>
          <w:rFonts w:ascii="Verdana" w:hAnsi="Verdana"/>
          <w:sz w:val="24"/>
          <w:szCs w:val="24"/>
        </w:rPr>
      </w:pPr>
      <w:r w:rsidRPr="00076931">
        <w:rPr>
          <w:rFonts w:ascii="Verdana" w:hAnsi="Verdana"/>
          <w:sz w:val="24"/>
          <w:szCs w:val="24"/>
        </w:rPr>
        <w:t xml:space="preserve">Norman </w:t>
      </w:r>
      <w:proofErr w:type="spellStart"/>
      <w:r w:rsidRPr="00076931">
        <w:rPr>
          <w:rFonts w:ascii="Verdana" w:hAnsi="Verdana"/>
          <w:sz w:val="24"/>
          <w:szCs w:val="24"/>
        </w:rPr>
        <w:t>Kieke</w:t>
      </w:r>
      <w:proofErr w:type="spellEnd"/>
      <w:r w:rsidR="003C66CE" w:rsidRPr="00076931">
        <w:rPr>
          <w:rFonts w:ascii="Verdana" w:hAnsi="Verdana"/>
          <w:sz w:val="24"/>
          <w:szCs w:val="24"/>
        </w:rPr>
        <w:t xml:space="preserve"> </w:t>
      </w:r>
      <w:r w:rsidR="009450C9" w:rsidRPr="00076931">
        <w:rPr>
          <w:rFonts w:ascii="Verdana" w:hAnsi="Verdana"/>
          <w:sz w:val="24"/>
          <w:szCs w:val="24"/>
        </w:rPr>
        <w:t>said n</w:t>
      </w:r>
      <w:r w:rsidR="005115C2" w:rsidRPr="00076931">
        <w:rPr>
          <w:rFonts w:ascii="Verdana" w:hAnsi="Verdana"/>
          <w:sz w:val="24"/>
          <w:szCs w:val="24"/>
        </w:rPr>
        <w:t>ine</w:t>
      </w:r>
      <w:r w:rsidR="002056A2" w:rsidRPr="00076931">
        <w:rPr>
          <w:rFonts w:ascii="Verdana" w:hAnsi="Verdana"/>
          <w:sz w:val="24"/>
          <w:szCs w:val="24"/>
        </w:rPr>
        <w:t xml:space="preserve"> of TDLR’s</w:t>
      </w:r>
      <w:r w:rsidR="005115C2" w:rsidRPr="00076931">
        <w:rPr>
          <w:rFonts w:ascii="Verdana" w:hAnsi="Verdana"/>
          <w:sz w:val="24"/>
          <w:szCs w:val="24"/>
        </w:rPr>
        <w:t xml:space="preserve"> health profession</w:t>
      </w:r>
      <w:r w:rsidR="00396F6B" w:rsidRPr="00076931">
        <w:rPr>
          <w:rFonts w:ascii="Verdana" w:hAnsi="Verdana"/>
          <w:sz w:val="24"/>
          <w:szCs w:val="24"/>
        </w:rPr>
        <w:t xml:space="preserve"> programs impact Texans with disabilities</w:t>
      </w:r>
      <w:r w:rsidR="003C6988" w:rsidRPr="00076931">
        <w:rPr>
          <w:rFonts w:ascii="Verdana" w:hAnsi="Verdana"/>
          <w:sz w:val="24"/>
          <w:szCs w:val="24"/>
        </w:rPr>
        <w:t xml:space="preserve">. </w:t>
      </w:r>
      <w:r w:rsidR="005115C2" w:rsidRPr="00076931">
        <w:rPr>
          <w:rFonts w:ascii="Verdana" w:hAnsi="Verdana"/>
          <w:iCs/>
          <w:sz w:val="24"/>
          <w:szCs w:val="24"/>
        </w:rPr>
        <w:t>TDLR’s Strategic Plan for 2021-2025, “Leading Texas to a Brighter Stronger Future” is available</w:t>
      </w:r>
      <w:r w:rsidR="003C6988" w:rsidRPr="00076931">
        <w:rPr>
          <w:rFonts w:ascii="Verdana" w:hAnsi="Verdana"/>
          <w:sz w:val="24"/>
          <w:szCs w:val="24"/>
        </w:rPr>
        <w:t xml:space="preserve">. </w:t>
      </w:r>
      <w:r w:rsidR="009340CB" w:rsidRPr="00076931">
        <w:rPr>
          <w:rFonts w:ascii="Verdana" w:hAnsi="Verdana"/>
          <w:sz w:val="24"/>
          <w:szCs w:val="24"/>
        </w:rPr>
        <w:t>Some</w:t>
      </w:r>
      <w:r w:rsidR="0053054F" w:rsidRPr="00076931">
        <w:rPr>
          <w:rFonts w:ascii="Verdana" w:hAnsi="Verdana"/>
          <w:sz w:val="24"/>
          <w:szCs w:val="24"/>
        </w:rPr>
        <w:t xml:space="preserve"> programs</w:t>
      </w:r>
      <w:r w:rsidR="003C6988" w:rsidRPr="00076931">
        <w:rPr>
          <w:rFonts w:ascii="Verdana" w:hAnsi="Verdana"/>
          <w:sz w:val="24"/>
          <w:szCs w:val="24"/>
        </w:rPr>
        <w:t xml:space="preserve"> are required to </w:t>
      </w:r>
      <w:r w:rsidR="005115C2" w:rsidRPr="00076931">
        <w:rPr>
          <w:rFonts w:ascii="Verdana" w:hAnsi="Verdana"/>
          <w:sz w:val="24"/>
          <w:szCs w:val="24"/>
        </w:rPr>
        <w:t>complete human trafficking prevention</w:t>
      </w:r>
      <w:r w:rsidR="003C6988" w:rsidRPr="00076931">
        <w:rPr>
          <w:rFonts w:ascii="Verdana" w:hAnsi="Verdana"/>
          <w:sz w:val="24"/>
          <w:szCs w:val="24"/>
        </w:rPr>
        <w:t xml:space="preserve"> training.</w:t>
      </w:r>
      <w:r w:rsidR="00286A21" w:rsidRPr="00076931">
        <w:rPr>
          <w:rFonts w:ascii="Verdana" w:hAnsi="Verdana"/>
          <w:sz w:val="24"/>
          <w:szCs w:val="24"/>
        </w:rPr>
        <w:t xml:space="preserve"> </w:t>
      </w:r>
      <w:r w:rsidR="00066251" w:rsidRPr="00076931">
        <w:rPr>
          <w:rFonts w:ascii="Verdana" w:hAnsi="Verdana"/>
          <w:sz w:val="24"/>
          <w:szCs w:val="24"/>
        </w:rPr>
        <w:t xml:space="preserve">Elimination of </w:t>
      </w:r>
      <w:r w:rsidR="00286A21" w:rsidRPr="00076931">
        <w:rPr>
          <w:rFonts w:ascii="Verdana" w:hAnsi="Verdana"/>
          <w:sz w:val="24"/>
          <w:szCs w:val="24"/>
        </w:rPr>
        <w:t>A</w:t>
      </w:r>
      <w:r w:rsidR="0053054F" w:rsidRPr="00076931">
        <w:rPr>
          <w:rFonts w:ascii="Verdana" w:hAnsi="Verdana"/>
          <w:sz w:val="24"/>
          <w:szCs w:val="24"/>
        </w:rPr>
        <w:t>rchitectural Barriers</w:t>
      </w:r>
      <w:r w:rsidR="00286A21" w:rsidRPr="00076931">
        <w:rPr>
          <w:rFonts w:ascii="Verdana" w:hAnsi="Verdana"/>
          <w:sz w:val="24"/>
          <w:szCs w:val="24"/>
        </w:rPr>
        <w:t xml:space="preserve"> </w:t>
      </w:r>
      <w:r w:rsidR="00066251" w:rsidRPr="00076931">
        <w:rPr>
          <w:rFonts w:ascii="Verdana" w:hAnsi="Verdana"/>
          <w:sz w:val="24"/>
          <w:szCs w:val="24"/>
        </w:rPr>
        <w:t>(</w:t>
      </w:r>
      <w:r w:rsidR="009340CB" w:rsidRPr="00076931">
        <w:rPr>
          <w:rFonts w:ascii="Verdana" w:hAnsi="Verdana"/>
          <w:sz w:val="24"/>
          <w:szCs w:val="24"/>
        </w:rPr>
        <w:t>E</w:t>
      </w:r>
      <w:r w:rsidR="00066251" w:rsidRPr="00076931">
        <w:rPr>
          <w:rFonts w:ascii="Verdana" w:hAnsi="Verdana"/>
          <w:sz w:val="24"/>
          <w:szCs w:val="24"/>
        </w:rPr>
        <w:t xml:space="preserve">AB) </w:t>
      </w:r>
      <w:r w:rsidR="00286A21" w:rsidRPr="00076931">
        <w:rPr>
          <w:rFonts w:ascii="Verdana" w:hAnsi="Verdana"/>
          <w:sz w:val="24"/>
          <w:szCs w:val="24"/>
        </w:rPr>
        <w:t xml:space="preserve">program </w:t>
      </w:r>
      <w:r w:rsidR="0053054F" w:rsidRPr="00076931">
        <w:rPr>
          <w:rFonts w:ascii="Verdana" w:hAnsi="Verdana"/>
          <w:sz w:val="24"/>
          <w:szCs w:val="24"/>
        </w:rPr>
        <w:t>review</w:t>
      </w:r>
      <w:r w:rsidR="00B57387" w:rsidRPr="00076931">
        <w:rPr>
          <w:rFonts w:ascii="Verdana" w:hAnsi="Verdana"/>
          <w:sz w:val="24"/>
          <w:szCs w:val="24"/>
        </w:rPr>
        <w:t>s</w:t>
      </w:r>
      <w:r w:rsidR="0053054F" w:rsidRPr="00076931">
        <w:rPr>
          <w:rFonts w:ascii="Verdana" w:hAnsi="Verdana"/>
          <w:sz w:val="24"/>
          <w:szCs w:val="24"/>
        </w:rPr>
        <w:t xml:space="preserve"> 2,000 projects monthly. The</w:t>
      </w:r>
      <w:r w:rsidR="00286A21" w:rsidRPr="00076931">
        <w:rPr>
          <w:rFonts w:ascii="Verdana" w:hAnsi="Verdana"/>
          <w:sz w:val="24"/>
          <w:szCs w:val="24"/>
        </w:rPr>
        <w:t xml:space="preserve"> </w:t>
      </w:r>
      <w:r w:rsidR="009340CB" w:rsidRPr="00076931">
        <w:rPr>
          <w:rFonts w:ascii="Verdana" w:hAnsi="Verdana"/>
          <w:sz w:val="24"/>
          <w:szCs w:val="24"/>
        </w:rPr>
        <w:t xml:space="preserve">online </w:t>
      </w:r>
      <w:r w:rsidR="00286A21" w:rsidRPr="00076931">
        <w:rPr>
          <w:rFonts w:ascii="Verdana" w:hAnsi="Verdana"/>
          <w:sz w:val="24"/>
          <w:szCs w:val="24"/>
        </w:rPr>
        <w:t xml:space="preserve">TABS project management </w:t>
      </w:r>
      <w:r w:rsidR="0053054F" w:rsidRPr="00076931">
        <w:rPr>
          <w:rFonts w:ascii="Verdana" w:hAnsi="Verdana"/>
          <w:sz w:val="24"/>
          <w:szCs w:val="24"/>
        </w:rPr>
        <w:t xml:space="preserve">system </w:t>
      </w:r>
      <w:r w:rsidR="00286A21" w:rsidRPr="00076931">
        <w:rPr>
          <w:rFonts w:ascii="Verdana" w:hAnsi="Verdana"/>
          <w:sz w:val="24"/>
          <w:szCs w:val="24"/>
        </w:rPr>
        <w:t xml:space="preserve">has 10,000 users. </w:t>
      </w:r>
      <w:r w:rsidR="009340CB" w:rsidRPr="00076931">
        <w:rPr>
          <w:rFonts w:ascii="Verdana" w:hAnsi="Verdana"/>
          <w:sz w:val="24"/>
          <w:szCs w:val="24"/>
        </w:rPr>
        <w:t>EAB</w:t>
      </w:r>
      <w:r w:rsidR="00E75392" w:rsidRPr="00076931">
        <w:rPr>
          <w:rFonts w:ascii="Verdana" w:hAnsi="Verdana"/>
          <w:sz w:val="24"/>
          <w:szCs w:val="24"/>
        </w:rPr>
        <w:t xml:space="preserve"> are exploring strategies </w:t>
      </w:r>
      <w:r w:rsidR="00D35245" w:rsidRPr="00076931">
        <w:rPr>
          <w:rFonts w:ascii="Verdana" w:hAnsi="Verdana"/>
          <w:sz w:val="24"/>
          <w:szCs w:val="24"/>
        </w:rPr>
        <w:t>to encourage</w:t>
      </w:r>
      <w:r w:rsidR="00E75392" w:rsidRPr="00076931">
        <w:rPr>
          <w:rFonts w:ascii="Verdana" w:hAnsi="Verdana"/>
          <w:sz w:val="24"/>
          <w:szCs w:val="24"/>
        </w:rPr>
        <w:t xml:space="preserve"> a career as Registered Accessibility Specialist</w:t>
      </w:r>
      <w:r w:rsidR="001431F0" w:rsidRPr="00076931">
        <w:rPr>
          <w:rFonts w:ascii="Verdana" w:hAnsi="Verdana"/>
          <w:sz w:val="24"/>
          <w:szCs w:val="24"/>
        </w:rPr>
        <w:t>s</w:t>
      </w:r>
      <w:r w:rsidR="00807366" w:rsidRPr="00076931">
        <w:rPr>
          <w:rFonts w:ascii="Verdana" w:hAnsi="Verdana"/>
          <w:sz w:val="24"/>
          <w:szCs w:val="24"/>
        </w:rPr>
        <w:t>, including</w:t>
      </w:r>
      <w:r w:rsidR="00E75392" w:rsidRPr="00076931">
        <w:rPr>
          <w:rFonts w:ascii="Verdana" w:hAnsi="Verdana"/>
          <w:sz w:val="24"/>
          <w:szCs w:val="24"/>
        </w:rPr>
        <w:t xml:space="preserve"> a video shared with </w:t>
      </w:r>
      <w:r w:rsidR="00286A21" w:rsidRPr="00076931">
        <w:rPr>
          <w:rFonts w:ascii="Verdana" w:hAnsi="Verdana"/>
          <w:sz w:val="24"/>
          <w:szCs w:val="24"/>
        </w:rPr>
        <w:t xml:space="preserve">architecture and design schools. </w:t>
      </w:r>
      <w:r w:rsidR="00A10D28" w:rsidRPr="00076931">
        <w:rPr>
          <w:rFonts w:ascii="Verdana" w:hAnsi="Verdana"/>
          <w:sz w:val="24"/>
          <w:szCs w:val="24"/>
        </w:rPr>
        <w:t xml:space="preserve">Implementation of </w:t>
      </w:r>
      <w:r w:rsidR="00820675" w:rsidRPr="00076931">
        <w:rPr>
          <w:rFonts w:ascii="Verdana" w:hAnsi="Verdana"/>
          <w:sz w:val="24"/>
          <w:szCs w:val="24"/>
        </w:rPr>
        <w:t>p</w:t>
      </w:r>
      <w:r w:rsidR="00286A21" w:rsidRPr="00076931">
        <w:rPr>
          <w:rFonts w:ascii="Verdana" w:hAnsi="Verdana"/>
          <w:sz w:val="24"/>
          <w:szCs w:val="24"/>
        </w:rPr>
        <w:t>arking reg</w:t>
      </w:r>
      <w:r w:rsidR="003C66CE" w:rsidRPr="00076931">
        <w:rPr>
          <w:rFonts w:ascii="Verdana" w:hAnsi="Verdana"/>
          <w:sz w:val="24"/>
          <w:szCs w:val="24"/>
        </w:rPr>
        <w:t>ulations</w:t>
      </w:r>
      <w:r w:rsidR="00820675" w:rsidRPr="00076931">
        <w:rPr>
          <w:rFonts w:ascii="Verdana" w:hAnsi="Verdana"/>
          <w:sz w:val="24"/>
          <w:szCs w:val="24"/>
        </w:rPr>
        <w:t xml:space="preserve"> </w:t>
      </w:r>
      <w:r w:rsidR="00A10D28" w:rsidRPr="00076931">
        <w:rPr>
          <w:rFonts w:ascii="Verdana" w:hAnsi="Verdana"/>
          <w:sz w:val="24"/>
          <w:szCs w:val="24"/>
        </w:rPr>
        <w:t xml:space="preserve">(HB 3163, 86R) </w:t>
      </w:r>
      <w:r w:rsidR="00820675" w:rsidRPr="00076931">
        <w:rPr>
          <w:rFonts w:ascii="Verdana" w:hAnsi="Verdana"/>
          <w:sz w:val="24"/>
          <w:szCs w:val="24"/>
        </w:rPr>
        <w:t xml:space="preserve">are in place, however </w:t>
      </w:r>
      <w:r w:rsidR="009340CB" w:rsidRPr="00076931">
        <w:rPr>
          <w:rFonts w:ascii="Verdana" w:hAnsi="Verdana"/>
          <w:sz w:val="24"/>
          <w:szCs w:val="24"/>
        </w:rPr>
        <w:t>E</w:t>
      </w:r>
      <w:r w:rsidR="001671A7" w:rsidRPr="00076931">
        <w:rPr>
          <w:rFonts w:ascii="Verdana" w:hAnsi="Verdana"/>
          <w:sz w:val="24"/>
          <w:szCs w:val="24"/>
        </w:rPr>
        <w:t>AB is addressing</w:t>
      </w:r>
      <w:r w:rsidR="00286A21" w:rsidRPr="00076931">
        <w:rPr>
          <w:rFonts w:ascii="Verdana" w:hAnsi="Verdana"/>
          <w:sz w:val="24"/>
          <w:szCs w:val="24"/>
        </w:rPr>
        <w:t xml:space="preserve"> questions on signage</w:t>
      </w:r>
      <w:r w:rsidR="001671A7" w:rsidRPr="00076931">
        <w:rPr>
          <w:rFonts w:ascii="Verdana" w:hAnsi="Verdana"/>
          <w:sz w:val="24"/>
          <w:szCs w:val="24"/>
        </w:rPr>
        <w:t>.</w:t>
      </w:r>
      <w:r w:rsidR="00286A21" w:rsidRPr="00076931">
        <w:rPr>
          <w:rFonts w:ascii="Verdana" w:hAnsi="Verdana"/>
          <w:sz w:val="24"/>
          <w:szCs w:val="24"/>
        </w:rPr>
        <w:t xml:space="preserve"> </w:t>
      </w:r>
      <w:r w:rsidR="008E0D35" w:rsidRPr="00076931">
        <w:rPr>
          <w:rFonts w:ascii="Verdana" w:hAnsi="Verdana"/>
          <w:sz w:val="24"/>
          <w:szCs w:val="24"/>
        </w:rPr>
        <w:t>The</w:t>
      </w:r>
      <w:r w:rsidR="00286A21" w:rsidRPr="00076931">
        <w:rPr>
          <w:rFonts w:ascii="Verdana" w:hAnsi="Verdana"/>
          <w:sz w:val="24"/>
          <w:szCs w:val="24"/>
        </w:rPr>
        <w:t xml:space="preserve"> A</w:t>
      </w:r>
      <w:r w:rsidR="009450C9" w:rsidRPr="00076931">
        <w:rPr>
          <w:rFonts w:ascii="Verdana" w:hAnsi="Verdana"/>
          <w:sz w:val="24"/>
          <w:szCs w:val="24"/>
        </w:rPr>
        <w:t>merican Sign Language</w:t>
      </w:r>
      <w:r w:rsidR="00286A21" w:rsidRPr="00076931">
        <w:rPr>
          <w:rFonts w:ascii="Verdana" w:hAnsi="Verdana"/>
          <w:sz w:val="24"/>
          <w:szCs w:val="24"/>
        </w:rPr>
        <w:t xml:space="preserve"> driver ed</w:t>
      </w:r>
      <w:r w:rsidR="008E0D35" w:rsidRPr="00076931">
        <w:rPr>
          <w:rFonts w:ascii="Verdana" w:hAnsi="Verdana"/>
          <w:sz w:val="24"/>
          <w:szCs w:val="24"/>
        </w:rPr>
        <w:t>ucation</w:t>
      </w:r>
      <w:r w:rsidR="00286A21" w:rsidRPr="00076931">
        <w:rPr>
          <w:rFonts w:ascii="Verdana" w:hAnsi="Verdana"/>
          <w:sz w:val="24"/>
          <w:szCs w:val="24"/>
        </w:rPr>
        <w:t xml:space="preserve"> course </w:t>
      </w:r>
      <w:r w:rsidR="008E0D35" w:rsidRPr="00076931">
        <w:rPr>
          <w:rFonts w:ascii="Verdana" w:hAnsi="Verdana"/>
          <w:sz w:val="24"/>
          <w:szCs w:val="24"/>
        </w:rPr>
        <w:t xml:space="preserve">is </w:t>
      </w:r>
      <w:r w:rsidR="005538AF" w:rsidRPr="00076931">
        <w:rPr>
          <w:rFonts w:ascii="Verdana" w:hAnsi="Verdana"/>
          <w:sz w:val="24"/>
          <w:szCs w:val="24"/>
        </w:rPr>
        <w:t>available, and a motorcycle education course began</w:t>
      </w:r>
      <w:r w:rsidR="008E0D35" w:rsidRPr="00076931">
        <w:rPr>
          <w:rFonts w:ascii="Verdana" w:hAnsi="Verdana"/>
          <w:sz w:val="24"/>
          <w:szCs w:val="24"/>
        </w:rPr>
        <w:t>.</w:t>
      </w:r>
    </w:p>
    <w:p w:rsidR="009C676C" w:rsidRPr="00076931" w:rsidRDefault="009C676C" w:rsidP="00076931">
      <w:pPr>
        <w:spacing w:after="0" w:line="240" w:lineRule="auto"/>
        <w:rPr>
          <w:rFonts w:ascii="Verdana" w:hAnsi="Verdana"/>
          <w:sz w:val="24"/>
          <w:szCs w:val="24"/>
        </w:rPr>
      </w:pPr>
    </w:p>
    <w:p w:rsidR="009C676C" w:rsidRPr="00076931" w:rsidRDefault="00414F0F" w:rsidP="00076931">
      <w:pPr>
        <w:spacing w:after="0" w:line="240" w:lineRule="auto"/>
        <w:rPr>
          <w:rFonts w:ascii="Verdana" w:hAnsi="Verdana"/>
          <w:b/>
          <w:sz w:val="24"/>
          <w:szCs w:val="24"/>
          <w:u w:val="single"/>
        </w:rPr>
      </w:pPr>
      <w:r w:rsidRPr="00076931">
        <w:rPr>
          <w:rFonts w:ascii="Verdana" w:hAnsi="Verdana"/>
          <w:b/>
          <w:sz w:val="24"/>
          <w:szCs w:val="24"/>
          <w:u w:val="single"/>
        </w:rPr>
        <w:t>Texas Education Agency (TEA)</w:t>
      </w:r>
    </w:p>
    <w:p w:rsidR="000230AE" w:rsidRPr="00076931" w:rsidRDefault="00A311AD" w:rsidP="00076931">
      <w:pPr>
        <w:spacing w:after="0" w:line="240" w:lineRule="auto"/>
        <w:rPr>
          <w:rFonts w:ascii="Verdana" w:hAnsi="Verdana"/>
          <w:sz w:val="24"/>
          <w:szCs w:val="24"/>
        </w:rPr>
      </w:pPr>
      <w:r w:rsidRPr="00076931">
        <w:rPr>
          <w:rFonts w:ascii="Verdana" w:hAnsi="Verdana"/>
          <w:sz w:val="24"/>
          <w:szCs w:val="24"/>
        </w:rPr>
        <w:t xml:space="preserve">Special Education Programs Director </w:t>
      </w:r>
      <w:r w:rsidR="000230AE" w:rsidRPr="00076931">
        <w:rPr>
          <w:rFonts w:ascii="Verdana" w:hAnsi="Verdana"/>
          <w:sz w:val="24"/>
          <w:szCs w:val="24"/>
        </w:rPr>
        <w:t>Justin Porter, PhD</w:t>
      </w:r>
      <w:r w:rsidR="003C66CE" w:rsidRPr="00076931">
        <w:rPr>
          <w:rFonts w:ascii="Verdana" w:hAnsi="Verdana"/>
          <w:sz w:val="24"/>
          <w:szCs w:val="24"/>
        </w:rPr>
        <w:t xml:space="preserve">, </w:t>
      </w:r>
      <w:r w:rsidR="003E361D" w:rsidRPr="00076931">
        <w:rPr>
          <w:rFonts w:ascii="Verdana" w:hAnsi="Verdana"/>
          <w:sz w:val="24"/>
          <w:szCs w:val="24"/>
        </w:rPr>
        <w:t xml:space="preserve">highlighted resources </w:t>
      </w:r>
      <w:r w:rsidR="00FC2C3F" w:rsidRPr="00076931">
        <w:rPr>
          <w:rFonts w:ascii="Verdana" w:hAnsi="Verdana"/>
          <w:sz w:val="24"/>
          <w:szCs w:val="24"/>
        </w:rPr>
        <w:t xml:space="preserve">created </w:t>
      </w:r>
      <w:r w:rsidR="00A007DB" w:rsidRPr="00076931">
        <w:rPr>
          <w:rFonts w:ascii="Verdana" w:hAnsi="Verdana"/>
          <w:sz w:val="24"/>
          <w:szCs w:val="24"/>
        </w:rPr>
        <w:t xml:space="preserve">by TEA </w:t>
      </w:r>
      <w:r w:rsidR="0056665A" w:rsidRPr="00076931">
        <w:rPr>
          <w:rFonts w:ascii="Verdana" w:hAnsi="Verdana"/>
          <w:sz w:val="24"/>
          <w:szCs w:val="24"/>
        </w:rPr>
        <w:t xml:space="preserve">and national organizations supporting </w:t>
      </w:r>
      <w:r w:rsidR="00A007DB" w:rsidRPr="00076931">
        <w:rPr>
          <w:rFonts w:ascii="Verdana" w:hAnsi="Verdana"/>
          <w:sz w:val="24"/>
          <w:szCs w:val="24"/>
        </w:rPr>
        <w:t>local education agencies and parents</w:t>
      </w:r>
      <w:r w:rsidR="004C6647" w:rsidRPr="00076931">
        <w:rPr>
          <w:rFonts w:ascii="Verdana" w:hAnsi="Verdana"/>
          <w:sz w:val="24"/>
          <w:szCs w:val="24"/>
        </w:rPr>
        <w:t>.</w:t>
      </w:r>
      <w:r w:rsidR="003E361D" w:rsidRPr="00076931">
        <w:rPr>
          <w:rFonts w:ascii="Verdana" w:hAnsi="Verdana"/>
          <w:sz w:val="24"/>
          <w:szCs w:val="24"/>
        </w:rPr>
        <w:t xml:space="preserve"> </w:t>
      </w:r>
      <w:r w:rsidR="002B4456" w:rsidRPr="00076931">
        <w:rPr>
          <w:rFonts w:ascii="Verdana" w:hAnsi="Verdana"/>
          <w:sz w:val="24"/>
          <w:szCs w:val="24"/>
        </w:rPr>
        <w:t>TEA’s</w:t>
      </w:r>
      <w:r w:rsidR="00A007DB" w:rsidRPr="00076931">
        <w:rPr>
          <w:rFonts w:ascii="Verdana" w:hAnsi="Verdana"/>
          <w:sz w:val="24"/>
          <w:szCs w:val="24"/>
        </w:rPr>
        <w:t xml:space="preserve"> Students with Disabilities Planning Supports G</w:t>
      </w:r>
      <w:r w:rsidR="003E361D" w:rsidRPr="00076931">
        <w:rPr>
          <w:rFonts w:ascii="Verdana" w:hAnsi="Verdana"/>
          <w:sz w:val="24"/>
          <w:szCs w:val="24"/>
        </w:rPr>
        <w:t xml:space="preserve">uidebook </w:t>
      </w:r>
      <w:r w:rsidR="00A007DB" w:rsidRPr="00076931">
        <w:rPr>
          <w:rFonts w:ascii="Verdana" w:hAnsi="Verdana"/>
          <w:sz w:val="24"/>
          <w:szCs w:val="24"/>
        </w:rPr>
        <w:t>addresses</w:t>
      </w:r>
      <w:r w:rsidR="003E361D" w:rsidRPr="00076931">
        <w:rPr>
          <w:rFonts w:ascii="Verdana" w:hAnsi="Verdana"/>
          <w:sz w:val="24"/>
          <w:szCs w:val="24"/>
        </w:rPr>
        <w:t xml:space="preserve"> considerations </w:t>
      </w:r>
      <w:r w:rsidR="00FC2C3F" w:rsidRPr="00076931">
        <w:rPr>
          <w:rFonts w:ascii="Verdana" w:hAnsi="Verdana"/>
          <w:sz w:val="24"/>
          <w:szCs w:val="24"/>
        </w:rPr>
        <w:t xml:space="preserve">since the onset of the coronavirus pandemic </w:t>
      </w:r>
      <w:r w:rsidR="003E361D" w:rsidRPr="00076931">
        <w:rPr>
          <w:rFonts w:ascii="Verdana" w:hAnsi="Verdana"/>
          <w:sz w:val="24"/>
          <w:szCs w:val="24"/>
        </w:rPr>
        <w:t xml:space="preserve">in preparing students </w:t>
      </w:r>
      <w:r w:rsidR="00FC2C3F" w:rsidRPr="00076931">
        <w:rPr>
          <w:rFonts w:ascii="Verdana" w:hAnsi="Verdana"/>
          <w:sz w:val="24"/>
          <w:szCs w:val="24"/>
        </w:rPr>
        <w:t>for success in the classroom</w:t>
      </w:r>
      <w:r w:rsidR="003E361D" w:rsidRPr="00076931">
        <w:rPr>
          <w:rFonts w:ascii="Verdana" w:hAnsi="Verdana"/>
          <w:sz w:val="24"/>
          <w:szCs w:val="24"/>
        </w:rPr>
        <w:t xml:space="preserve">. </w:t>
      </w:r>
      <w:r w:rsidR="004C6647" w:rsidRPr="00076931">
        <w:rPr>
          <w:rFonts w:ascii="Verdana" w:hAnsi="Verdana"/>
          <w:sz w:val="24"/>
          <w:szCs w:val="24"/>
        </w:rPr>
        <w:t xml:space="preserve">The Digital Accessibility Committee </w:t>
      </w:r>
      <w:r w:rsidR="00545913" w:rsidRPr="00076931">
        <w:rPr>
          <w:rFonts w:ascii="Verdana" w:hAnsi="Verdana"/>
          <w:sz w:val="24"/>
          <w:szCs w:val="24"/>
        </w:rPr>
        <w:t xml:space="preserve">(DAC) </w:t>
      </w:r>
      <w:r w:rsidR="004C6647" w:rsidRPr="00076931">
        <w:rPr>
          <w:rFonts w:ascii="Verdana" w:hAnsi="Verdana"/>
          <w:sz w:val="24"/>
          <w:szCs w:val="24"/>
        </w:rPr>
        <w:t>was instrumental in</w:t>
      </w:r>
      <w:r w:rsidR="003E361D" w:rsidRPr="00076931">
        <w:rPr>
          <w:rFonts w:ascii="Verdana" w:hAnsi="Verdana"/>
          <w:sz w:val="24"/>
          <w:szCs w:val="24"/>
        </w:rPr>
        <w:t xml:space="preserve"> producing doc</w:t>
      </w:r>
      <w:r w:rsidR="004C6647" w:rsidRPr="00076931">
        <w:rPr>
          <w:rFonts w:ascii="Verdana" w:hAnsi="Verdana"/>
          <w:sz w:val="24"/>
          <w:szCs w:val="24"/>
        </w:rPr>
        <w:t>uments for educators on n</w:t>
      </w:r>
      <w:r w:rsidR="003E361D" w:rsidRPr="00076931">
        <w:rPr>
          <w:rFonts w:ascii="Verdana" w:hAnsi="Verdana"/>
          <w:sz w:val="24"/>
          <w:szCs w:val="24"/>
        </w:rPr>
        <w:t xml:space="preserve">avigating </w:t>
      </w:r>
      <w:r w:rsidR="004C6647" w:rsidRPr="00076931">
        <w:rPr>
          <w:rFonts w:ascii="Verdana" w:hAnsi="Verdana"/>
          <w:sz w:val="24"/>
          <w:szCs w:val="24"/>
        </w:rPr>
        <w:t xml:space="preserve">accessibility </w:t>
      </w:r>
      <w:r w:rsidR="003E361D" w:rsidRPr="00076931">
        <w:rPr>
          <w:rFonts w:ascii="Verdana" w:hAnsi="Verdana"/>
          <w:sz w:val="24"/>
          <w:szCs w:val="24"/>
        </w:rPr>
        <w:t xml:space="preserve">for </w:t>
      </w:r>
      <w:r w:rsidR="004C6647" w:rsidRPr="00076931">
        <w:rPr>
          <w:rFonts w:ascii="Verdana" w:hAnsi="Verdana"/>
          <w:sz w:val="24"/>
          <w:szCs w:val="24"/>
        </w:rPr>
        <w:t xml:space="preserve">students </w:t>
      </w:r>
      <w:r w:rsidRPr="00076931">
        <w:rPr>
          <w:rFonts w:ascii="Verdana" w:hAnsi="Verdana"/>
          <w:sz w:val="24"/>
          <w:szCs w:val="24"/>
        </w:rPr>
        <w:t>with disabilities</w:t>
      </w:r>
      <w:r w:rsidR="004C6647" w:rsidRPr="00076931">
        <w:rPr>
          <w:rFonts w:ascii="Verdana" w:hAnsi="Verdana"/>
          <w:sz w:val="24"/>
          <w:szCs w:val="24"/>
        </w:rPr>
        <w:t xml:space="preserve">. </w:t>
      </w:r>
      <w:r w:rsidRPr="00076931">
        <w:rPr>
          <w:rFonts w:ascii="Verdana" w:hAnsi="Verdana"/>
          <w:sz w:val="24"/>
          <w:szCs w:val="24"/>
        </w:rPr>
        <w:t xml:space="preserve">The </w:t>
      </w:r>
      <w:r w:rsidR="00B741F3" w:rsidRPr="00076931">
        <w:rPr>
          <w:rFonts w:ascii="Verdana" w:hAnsi="Verdana"/>
          <w:sz w:val="24"/>
          <w:szCs w:val="24"/>
        </w:rPr>
        <w:t>DAC’s</w:t>
      </w:r>
      <w:r w:rsidR="0062358B" w:rsidRPr="00076931">
        <w:rPr>
          <w:rFonts w:ascii="Verdana" w:hAnsi="Verdana"/>
          <w:sz w:val="24"/>
          <w:szCs w:val="24"/>
        </w:rPr>
        <w:t xml:space="preserve"> purpose</w:t>
      </w:r>
      <w:r w:rsidR="0013129D" w:rsidRPr="00076931">
        <w:rPr>
          <w:rFonts w:ascii="Verdana" w:hAnsi="Verdana"/>
          <w:sz w:val="24"/>
          <w:szCs w:val="24"/>
        </w:rPr>
        <w:t xml:space="preserve"> </w:t>
      </w:r>
      <w:r w:rsidRPr="00076931">
        <w:rPr>
          <w:rFonts w:ascii="Verdana" w:hAnsi="Verdana"/>
          <w:sz w:val="24"/>
          <w:szCs w:val="24"/>
        </w:rPr>
        <w:t>is</w:t>
      </w:r>
      <w:r w:rsidR="0013129D" w:rsidRPr="00076931">
        <w:rPr>
          <w:rFonts w:ascii="Verdana" w:hAnsi="Verdana"/>
          <w:sz w:val="24"/>
          <w:szCs w:val="24"/>
        </w:rPr>
        <w:t xml:space="preserve"> to </w:t>
      </w:r>
      <w:r w:rsidR="0062358B" w:rsidRPr="00076931">
        <w:rPr>
          <w:rFonts w:ascii="Verdana" w:hAnsi="Verdana"/>
          <w:sz w:val="24"/>
          <w:szCs w:val="24"/>
        </w:rPr>
        <w:t xml:space="preserve">advise the State Board of Education on how to ensure equal access to digital </w:t>
      </w:r>
      <w:r w:rsidRPr="00076931">
        <w:rPr>
          <w:rFonts w:ascii="Verdana" w:hAnsi="Verdana"/>
          <w:sz w:val="24"/>
          <w:szCs w:val="24"/>
        </w:rPr>
        <w:t>curriculum</w:t>
      </w:r>
      <w:r w:rsidR="0062358B" w:rsidRPr="00076931">
        <w:rPr>
          <w:rFonts w:ascii="Verdana" w:hAnsi="Verdana"/>
          <w:sz w:val="24"/>
          <w:szCs w:val="24"/>
        </w:rPr>
        <w:t xml:space="preserve">. </w:t>
      </w:r>
      <w:r w:rsidR="0012164B" w:rsidRPr="00076931">
        <w:rPr>
          <w:rFonts w:ascii="Verdana" w:hAnsi="Verdana"/>
          <w:sz w:val="24"/>
          <w:szCs w:val="24"/>
        </w:rPr>
        <w:t xml:space="preserve">The DAC will present a report </w:t>
      </w:r>
      <w:r w:rsidR="00B741F3" w:rsidRPr="00076931">
        <w:rPr>
          <w:rFonts w:ascii="Verdana" w:hAnsi="Verdana"/>
          <w:sz w:val="24"/>
          <w:szCs w:val="24"/>
        </w:rPr>
        <w:t>to</w:t>
      </w:r>
      <w:r w:rsidR="0012164B" w:rsidRPr="00076931">
        <w:rPr>
          <w:rFonts w:ascii="Verdana" w:hAnsi="Verdana"/>
          <w:sz w:val="24"/>
          <w:szCs w:val="24"/>
        </w:rPr>
        <w:t xml:space="preserve"> aid in making decisions around </w:t>
      </w:r>
      <w:r w:rsidR="00066251" w:rsidRPr="00076931">
        <w:rPr>
          <w:rFonts w:ascii="Verdana" w:hAnsi="Verdana"/>
          <w:sz w:val="24"/>
          <w:szCs w:val="24"/>
        </w:rPr>
        <w:t xml:space="preserve">the </w:t>
      </w:r>
      <w:r w:rsidR="0012164B" w:rsidRPr="00076931">
        <w:rPr>
          <w:rFonts w:ascii="Verdana" w:hAnsi="Verdana"/>
          <w:sz w:val="24"/>
          <w:szCs w:val="24"/>
        </w:rPr>
        <w:t>adoption of material.</w:t>
      </w:r>
      <w:r w:rsidR="00FC2C3F" w:rsidRPr="00076931">
        <w:rPr>
          <w:rFonts w:ascii="Verdana" w:hAnsi="Verdana"/>
          <w:sz w:val="24"/>
          <w:szCs w:val="24"/>
        </w:rPr>
        <w:t xml:space="preserve"> </w:t>
      </w:r>
      <w:r w:rsidR="00066251" w:rsidRPr="00076931">
        <w:rPr>
          <w:rFonts w:ascii="Verdana" w:hAnsi="Verdana"/>
          <w:sz w:val="24"/>
          <w:szCs w:val="24"/>
        </w:rPr>
        <w:t>V</w:t>
      </w:r>
      <w:r w:rsidR="00FC2C3F" w:rsidRPr="00076931">
        <w:rPr>
          <w:rFonts w:ascii="Verdana" w:hAnsi="Verdana"/>
          <w:sz w:val="24"/>
          <w:szCs w:val="24"/>
        </w:rPr>
        <w:t>ideos on virt</w:t>
      </w:r>
      <w:r w:rsidR="0013129D" w:rsidRPr="00076931">
        <w:rPr>
          <w:rFonts w:ascii="Verdana" w:hAnsi="Verdana"/>
          <w:sz w:val="24"/>
          <w:szCs w:val="24"/>
        </w:rPr>
        <w:t>ual ARD meetings, how to file a complaint in compliance with federal law, and IEP in-home learning implementation</w:t>
      </w:r>
      <w:r w:rsidR="00066251" w:rsidRPr="00076931">
        <w:rPr>
          <w:rFonts w:ascii="Verdana" w:hAnsi="Verdana"/>
          <w:sz w:val="24"/>
          <w:szCs w:val="24"/>
        </w:rPr>
        <w:t xml:space="preserve"> will be available</w:t>
      </w:r>
      <w:r w:rsidR="0013129D" w:rsidRPr="00076931">
        <w:rPr>
          <w:rFonts w:ascii="Verdana" w:hAnsi="Verdana"/>
          <w:sz w:val="24"/>
          <w:szCs w:val="24"/>
        </w:rPr>
        <w:t>.</w:t>
      </w:r>
    </w:p>
    <w:p w:rsidR="009C676C" w:rsidRPr="00076931" w:rsidRDefault="009C676C" w:rsidP="00076931">
      <w:pPr>
        <w:spacing w:after="0" w:line="240" w:lineRule="auto"/>
        <w:rPr>
          <w:rFonts w:ascii="Verdana" w:hAnsi="Verdana"/>
          <w:sz w:val="24"/>
          <w:szCs w:val="24"/>
        </w:rPr>
      </w:pPr>
    </w:p>
    <w:p w:rsidR="009C676C" w:rsidRPr="00076931" w:rsidRDefault="00AD5972" w:rsidP="00076931">
      <w:pPr>
        <w:spacing w:after="0" w:line="240" w:lineRule="auto"/>
        <w:rPr>
          <w:rFonts w:ascii="Verdana" w:hAnsi="Verdana"/>
          <w:b/>
          <w:sz w:val="24"/>
          <w:szCs w:val="24"/>
          <w:u w:val="single"/>
        </w:rPr>
      </w:pPr>
      <w:r w:rsidRPr="00076931">
        <w:rPr>
          <w:rFonts w:ascii="Verdana" w:hAnsi="Verdana"/>
          <w:b/>
          <w:sz w:val="24"/>
          <w:szCs w:val="24"/>
          <w:u w:val="single"/>
        </w:rPr>
        <w:t>Texas Workforce Commission (TWC)</w:t>
      </w:r>
      <w:r w:rsidR="000A1702" w:rsidRPr="00076931">
        <w:rPr>
          <w:rFonts w:ascii="Verdana" w:hAnsi="Verdana"/>
          <w:b/>
          <w:sz w:val="24"/>
          <w:szCs w:val="24"/>
          <w:u w:val="single"/>
        </w:rPr>
        <w:t xml:space="preserve"> Vocational Rehabilitation (VR)</w:t>
      </w:r>
    </w:p>
    <w:p w:rsidR="000230AE" w:rsidRPr="00076931" w:rsidRDefault="000A1702" w:rsidP="00076931">
      <w:pPr>
        <w:spacing w:after="0" w:line="240" w:lineRule="auto"/>
        <w:rPr>
          <w:rFonts w:ascii="Verdana" w:hAnsi="Verdana"/>
          <w:sz w:val="24"/>
          <w:szCs w:val="24"/>
        </w:rPr>
      </w:pPr>
      <w:r w:rsidRPr="00076931">
        <w:rPr>
          <w:rFonts w:ascii="Verdana" w:hAnsi="Verdana"/>
          <w:sz w:val="24"/>
          <w:szCs w:val="24"/>
        </w:rPr>
        <w:t xml:space="preserve">VR Policy and Support Manager </w:t>
      </w:r>
      <w:r w:rsidR="000230AE" w:rsidRPr="00076931">
        <w:rPr>
          <w:rFonts w:ascii="Verdana" w:hAnsi="Verdana"/>
          <w:sz w:val="24"/>
          <w:szCs w:val="24"/>
        </w:rPr>
        <w:t xml:space="preserve">Claudia </w:t>
      </w:r>
      <w:proofErr w:type="spellStart"/>
      <w:r w:rsidR="000230AE" w:rsidRPr="00076931">
        <w:rPr>
          <w:rFonts w:ascii="Verdana" w:hAnsi="Verdana"/>
          <w:sz w:val="24"/>
          <w:szCs w:val="24"/>
        </w:rPr>
        <w:t>Peden</w:t>
      </w:r>
      <w:proofErr w:type="spellEnd"/>
      <w:r w:rsidR="00066251" w:rsidRPr="00076931">
        <w:rPr>
          <w:rFonts w:ascii="Verdana" w:hAnsi="Verdana"/>
          <w:sz w:val="24"/>
          <w:szCs w:val="24"/>
        </w:rPr>
        <w:t xml:space="preserve"> </w:t>
      </w:r>
      <w:r w:rsidRPr="00076931">
        <w:rPr>
          <w:rFonts w:ascii="Verdana" w:hAnsi="Verdana"/>
          <w:sz w:val="24"/>
          <w:szCs w:val="24"/>
        </w:rPr>
        <w:t>said that i</w:t>
      </w:r>
      <w:r w:rsidR="00A431F7" w:rsidRPr="00076931">
        <w:rPr>
          <w:rFonts w:ascii="Verdana" w:hAnsi="Verdana"/>
          <w:sz w:val="24"/>
          <w:szCs w:val="24"/>
        </w:rPr>
        <w:t xml:space="preserve">n reviewing agency policies </w:t>
      </w:r>
      <w:r w:rsidRPr="00076931">
        <w:rPr>
          <w:rFonts w:ascii="Verdana" w:hAnsi="Verdana"/>
          <w:sz w:val="24"/>
          <w:szCs w:val="24"/>
        </w:rPr>
        <w:t>allowing</w:t>
      </w:r>
      <w:r w:rsidR="00A431F7" w:rsidRPr="00076931">
        <w:rPr>
          <w:rFonts w:ascii="Verdana" w:hAnsi="Verdana"/>
          <w:sz w:val="24"/>
          <w:szCs w:val="24"/>
        </w:rPr>
        <w:t xml:space="preserve"> more remote </w:t>
      </w:r>
      <w:r w:rsidR="00ED04B4" w:rsidRPr="00076931">
        <w:rPr>
          <w:rFonts w:ascii="Verdana" w:hAnsi="Verdana"/>
          <w:sz w:val="24"/>
          <w:szCs w:val="24"/>
        </w:rPr>
        <w:t xml:space="preserve">service </w:t>
      </w:r>
      <w:r w:rsidR="00A431F7" w:rsidRPr="00076931">
        <w:rPr>
          <w:rFonts w:ascii="Verdana" w:hAnsi="Verdana"/>
          <w:sz w:val="24"/>
          <w:szCs w:val="24"/>
        </w:rPr>
        <w:t>delivery, temporary policies that worked well during the pandemic are now permanent policy</w:t>
      </w:r>
      <w:proofErr w:type="gramStart"/>
      <w:r w:rsidR="00A431F7" w:rsidRPr="00076931">
        <w:rPr>
          <w:rFonts w:ascii="Verdana" w:hAnsi="Verdana"/>
          <w:sz w:val="24"/>
          <w:szCs w:val="24"/>
        </w:rPr>
        <w:t>;</w:t>
      </w:r>
      <w:proofErr w:type="gramEnd"/>
      <w:r w:rsidR="00A431F7" w:rsidRPr="00076931">
        <w:rPr>
          <w:rFonts w:ascii="Verdana" w:hAnsi="Verdana"/>
          <w:sz w:val="24"/>
          <w:szCs w:val="24"/>
        </w:rPr>
        <w:t xml:space="preserve"> </w:t>
      </w:r>
      <w:proofErr w:type="spellStart"/>
      <w:r w:rsidR="00E4095B" w:rsidRPr="00076931">
        <w:rPr>
          <w:rFonts w:ascii="Verdana" w:hAnsi="Verdana"/>
          <w:sz w:val="24"/>
          <w:szCs w:val="24"/>
        </w:rPr>
        <w:t>e.g</w:t>
      </w:r>
      <w:proofErr w:type="spellEnd"/>
      <w:r w:rsidR="00E4095B" w:rsidRPr="00076931">
        <w:rPr>
          <w:rFonts w:ascii="Verdana" w:hAnsi="Verdana"/>
          <w:sz w:val="24"/>
          <w:szCs w:val="24"/>
        </w:rPr>
        <w:t xml:space="preserve">, </w:t>
      </w:r>
      <w:r w:rsidR="00A431F7" w:rsidRPr="00076931">
        <w:rPr>
          <w:rFonts w:ascii="Verdana" w:hAnsi="Verdana"/>
          <w:sz w:val="24"/>
          <w:szCs w:val="24"/>
        </w:rPr>
        <w:t xml:space="preserve">allowing digital signatures. </w:t>
      </w:r>
      <w:r w:rsidR="00761A0D" w:rsidRPr="00076931">
        <w:rPr>
          <w:rFonts w:ascii="Verdana" w:hAnsi="Verdana"/>
          <w:sz w:val="24"/>
          <w:szCs w:val="24"/>
        </w:rPr>
        <w:t xml:space="preserve">TWC added </w:t>
      </w:r>
      <w:r w:rsidR="00427885" w:rsidRPr="00076931">
        <w:rPr>
          <w:rFonts w:ascii="Verdana" w:hAnsi="Verdana"/>
          <w:sz w:val="24"/>
          <w:szCs w:val="24"/>
        </w:rPr>
        <w:t>pol</w:t>
      </w:r>
      <w:r w:rsidR="00AC1DAC" w:rsidRPr="00076931">
        <w:rPr>
          <w:rFonts w:ascii="Verdana" w:hAnsi="Verdana"/>
          <w:sz w:val="24"/>
          <w:szCs w:val="24"/>
        </w:rPr>
        <w:t xml:space="preserve">icies </w:t>
      </w:r>
      <w:r w:rsidR="00427885" w:rsidRPr="00076931">
        <w:rPr>
          <w:rFonts w:ascii="Verdana" w:hAnsi="Verdana"/>
          <w:sz w:val="24"/>
          <w:szCs w:val="24"/>
        </w:rPr>
        <w:t xml:space="preserve">to the Standards for Providers Manual </w:t>
      </w:r>
      <w:r w:rsidR="00427885" w:rsidRPr="00076931">
        <w:rPr>
          <w:rFonts w:ascii="Verdana" w:hAnsi="Verdana"/>
          <w:sz w:val="24"/>
          <w:szCs w:val="24"/>
        </w:rPr>
        <w:lastRenderedPageBreak/>
        <w:t xml:space="preserve">for contracted vendors who provide Interpreting or </w:t>
      </w:r>
      <w:r w:rsidR="009D5009" w:rsidRPr="00076931">
        <w:rPr>
          <w:rFonts w:ascii="Verdana" w:hAnsi="Verdana"/>
          <w:sz w:val="24"/>
          <w:szCs w:val="24"/>
        </w:rPr>
        <w:t>CART</w:t>
      </w:r>
      <w:r w:rsidR="00427885" w:rsidRPr="00076931">
        <w:rPr>
          <w:rFonts w:ascii="Verdana" w:hAnsi="Verdana"/>
          <w:sz w:val="24"/>
          <w:szCs w:val="24"/>
        </w:rPr>
        <w:t xml:space="preserve"> services. </w:t>
      </w:r>
      <w:r w:rsidR="0033191E" w:rsidRPr="00076931">
        <w:rPr>
          <w:rFonts w:ascii="Verdana" w:hAnsi="Verdana"/>
          <w:sz w:val="24"/>
          <w:szCs w:val="24"/>
        </w:rPr>
        <w:t>Senate Bill</w:t>
      </w:r>
      <w:r w:rsidR="00B60EC9" w:rsidRPr="00076931">
        <w:rPr>
          <w:rFonts w:ascii="Verdana" w:hAnsi="Verdana"/>
          <w:sz w:val="24"/>
          <w:szCs w:val="24"/>
        </w:rPr>
        <w:t xml:space="preserve"> 2038 </w:t>
      </w:r>
      <w:r w:rsidR="00427885" w:rsidRPr="00076931">
        <w:rPr>
          <w:rFonts w:ascii="Verdana" w:hAnsi="Verdana"/>
          <w:sz w:val="24"/>
          <w:szCs w:val="24"/>
        </w:rPr>
        <w:t xml:space="preserve">(86R) </w:t>
      </w:r>
      <w:r w:rsidR="009D5009" w:rsidRPr="00076931">
        <w:rPr>
          <w:rFonts w:ascii="Verdana" w:hAnsi="Verdana"/>
          <w:sz w:val="24"/>
          <w:szCs w:val="24"/>
        </w:rPr>
        <w:t>directed</w:t>
      </w:r>
      <w:r w:rsidR="00B60EC9" w:rsidRPr="00076931">
        <w:rPr>
          <w:rFonts w:ascii="Verdana" w:hAnsi="Verdana"/>
          <w:sz w:val="24"/>
          <w:szCs w:val="24"/>
        </w:rPr>
        <w:t xml:space="preserve"> TWC </w:t>
      </w:r>
      <w:r w:rsidR="00ED04B4" w:rsidRPr="00076931">
        <w:rPr>
          <w:rFonts w:ascii="Verdana" w:hAnsi="Verdana"/>
          <w:sz w:val="24"/>
          <w:szCs w:val="24"/>
        </w:rPr>
        <w:t>VR</w:t>
      </w:r>
      <w:r w:rsidR="00B60EC9" w:rsidRPr="00076931">
        <w:rPr>
          <w:rFonts w:ascii="Verdana" w:hAnsi="Verdana"/>
          <w:sz w:val="24"/>
          <w:szCs w:val="24"/>
        </w:rPr>
        <w:t xml:space="preserve"> </w:t>
      </w:r>
      <w:r w:rsidR="0033191E" w:rsidRPr="00076931">
        <w:rPr>
          <w:rFonts w:ascii="Verdana" w:hAnsi="Verdana"/>
          <w:sz w:val="24"/>
          <w:szCs w:val="24"/>
        </w:rPr>
        <w:t xml:space="preserve">to create a </w:t>
      </w:r>
      <w:hyperlink r:id="rId8" w:history="1">
        <w:r w:rsidR="0033191E" w:rsidRPr="00076931">
          <w:rPr>
            <w:rStyle w:val="Hyperlink"/>
            <w:rFonts w:ascii="Verdana" w:hAnsi="Verdana"/>
            <w:sz w:val="24"/>
            <w:szCs w:val="24"/>
          </w:rPr>
          <w:t>report</w:t>
        </w:r>
      </w:hyperlink>
      <w:r w:rsidR="0033191E" w:rsidRPr="00076931">
        <w:rPr>
          <w:rFonts w:ascii="Verdana" w:hAnsi="Verdana"/>
          <w:sz w:val="24"/>
          <w:szCs w:val="24"/>
        </w:rPr>
        <w:t xml:space="preserve"> </w:t>
      </w:r>
      <w:r w:rsidR="009D5009" w:rsidRPr="00076931">
        <w:rPr>
          <w:rFonts w:ascii="Verdana" w:hAnsi="Verdana"/>
          <w:sz w:val="24"/>
          <w:szCs w:val="24"/>
        </w:rPr>
        <w:t>identifying</w:t>
      </w:r>
      <w:r w:rsidR="0033191E" w:rsidRPr="00076931">
        <w:rPr>
          <w:rFonts w:ascii="Verdana" w:hAnsi="Verdana"/>
          <w:sz w:val="24"/>
          <w:szCs w:val="24"/>
        </w:rPr>
        <w:t xml:space="preserve"> potential funding sources for post</w:t>
      </w:r>
      <w:r w:rsidR="0033191E" w:rsidRPr="00076931">
        <w:rPr>
          <w:rFonts w:ascii="Verdana" w:hAnsi="Verdana"/>
          <w:sz w:val="24"/>
          <w:szCs w:val="24"/>
        </w:rPr>
        <w:noBreakHyphen/>
        <w:t>secondary certification, occupational license or other workforce-credential</w:t>
      </w:r>
      <w:r w:rsidR="00CF5D98" w:rsidRPr="00076931">
        <w:rPr>
          <w:rFonts w:ascii="Verdana" w:hAnsi="Verdana"/>
          <w:sz w:val="24"/>
          <w:szCs w:val="24"/>
        </w:rPr>
        <w:t>ed</w:t>
      </w:r>
      <w:r w:rsidR="0033191E" w:rsidRPr="00076931">
        <w:rPr>
          <w:rFonts w:ascii="Verdana" w:hAnsi="Verdana"/>
          <w:sz w:val="24"/>
          <w:szCs w:val="24"/>
        </w:rPr>
        <w:t xml:space="preserve"> programs for individuals with intellectual disabilities, and to identify specific occupations in high</w:t>
      </w:r>
      <w:r w:rsidR="0033191E" w:rsidRPr="00076931">
        <w:rPr>
          <w:rFonts w:ascii="Verdana" w:hAnsi="Verdana"/>
          <w:sz w:val="24"/>
          <w:szCs w:val="24"/>
        </w:rPr>
        <w:noBreakHyphen/>
        <w:t>demand industries.</w:t>
      </w:r>
      <w:r w:rsidR="00BF55F4" w:rsidRPr="00076931">
        <w:rPr>
          <w:rFonts w:ascii="Verdana" w:hAnsi="Verdana"/>
          <w:sz w:val="24"/>
          <w:szCs w:val="24"/>
        </w:rPr>
        <w:t xml:space="preserve"> </w:t>
      </w:r>
      <w:r w:rsidR="00ED04B4" w:rsidRPr="00076931">
        <w:rPr>
          <w:rFonts w:ascii="Verdana" w:hAnsi="Verdana"/>
          <w:sz w:val="24"/>
          <w:szCs w:val="24"/>
        </w:rPr>
        <w:t xml:space="preserve">The </w:t>
      </w:r>
      <w:r w:rsidR="00B64894" w:rsidRPr="00076931">
        <w:rPr>
          <w:rFonts w:ascii="Verdana" w:hAnsi="Verdana"/>
          <w:sz w:val="24"/>
          <w:szCs w:val="24"/>
        </w:rPr>
        <w:t xml:space="preserve">VR </w:t>
      </w:r>
      <w:r w:rsidR="00ED04B4" w:rsidRPr="00076931">
        <w:rPr>
          <w:rFonts w:ascii="Verdana" w:hAnsi="Verdana"/>
          <w:sz w:val="24"/>
          <w:szCs w:val="24"/>
        </w:rPr>
        <w:t>d</w:t>
      </w:r>
      <w:r w:rsidR="00786AA0" w:rsidRPr="00076931">
        <w:rPr>
          <w:rFonts w:ascii="Verdana" w:hAnsi="Verdana"/>
          <w:sz w:val="24"/>
          <w:szCs w:val="24"/>
        </w:rPr>
        <w:t xml:space="preserve">ivision </w:t>
      </w:r>
      <w:r w:rsidR="00B64894" w:rsidRPr="00076931">
        <w:rPr>
          <w:rFonts w:ascii="Verdana" w:hAnsi="Verdana"/>
          <w:sz w:val="24"/>
          <w:szCs w:val="24"/>
        </w:rPr>
        <w:t>hosted a series of o</w:t>
      </w:r>
      <w:r w:rsidR="00B60EC9" w:rsidRPr="00076931">
        <w:rPr>
          <w:rFonts w:ascii="Verdana" w:hAnsi="Verdana"/>
          <w:sz w:val="24"/>
          <w:szCs w:val="24"/>
        </w:rPr>
        <w:t xml:space="preserve">nline </w:t>
      </w:r>
      <w:r w:rsidR="00B64894" w:rsidRPr="00076931">
        <w:rPr>
          <w:rFonts w:ascii="Verdana" w:hAnsi="Verdana"/>
          <w:sz w:val="24"/>
          <w:szCs w:val="24"/>
        </w:rPr>
        <w:t>t</w:t>
      </w:r>
      <w:r w:rsidR="00B60EC9" w:rsidRPr="00076931">
        <w:rPr>
          <w:rFonts w:ascii="Verdana" w:hAnsi="Verdana"/>
          <w:sz w:val="24"/>
          <w:szCs w:val="24"/>
        </w:rPr>
        <w:t xml:space="preserve">ransition </w:t>
      </w:r>
      <w:r w:rsidR="00B64894" w:rsidRPr="00076931">
        <w:rPr>
          <w:rFonts w:ascii="Verdana" w:hAnsi="Verdana"/>
          <w:sz w:val="24"/>
          <w:szCs w:val="24"/>
        </w:rPr>
        <w:t>f</w:t>
      </w:r>
      <w:r w:rsidR="00B60EC9" w:rsidRPr="00076931">
        <w:rPr>
          <w:rFonts w:ascii="Verdana" w:hAnsi="Verdana"/>
          <w:sz w:val="24"/>
          <w:szCs w:val="24"/>
        </w:rPr>
        <w:t xml:space="preserve">airs for students </w:t>
      </w:r>
      <w:r w:rsidR="00B64894" w:rsidRPr="00076931">
        <w:rPr>
          <w:rFonts w:ascii="Verdana" w:hAnsi="Verdana"/>
          <w:sz w:val="24"/>
          <w:szCs w:val="24"/>
        </w:rPr>
        <w:t xml:space="preserve">between the ages of </w:t>
      </w:r>
      <w:r w:rsidR="00B60EC9" w:rsidRPr="00076931">
        <w:rPr>
          <w:rFonts w:ascii="Verdana" w:hAnsi="Verdana"/>
          <w:sz w:val="24"/>
          <w:szCs w:val="24"/>
        </w:rPr>
        <w:t>14-</w:t>
      </w:r>
      <w:r w:rsidR="00B64894" w:rsidRPr="00076931">
        <w:rPr>
          <w:rFonts w:ascii="Verdana" w:hAnsi="Verdana"/>
          <w:sz w:val="24"/>
          <w:szCs w:val="24"/>
        </w:rPr>
        <w:t>22 to a</w:t>
      </w:r>
      <w:r w:rsidR="00B60EC9" w:rsidRPr="00076931">
        <w:rPr>
          <w:rFonts w:ascii="Verdana" w:hAnsi="Verdana"/>
          <w:sz w:val="24"/>
          <w:szCs w:val="24"/>
        </w:rPr>
        <w:t xml:space="preserve">sk questions about careers and interact with employers. </w:t>
      </w:r>
      <w:r w:rsidR="00A311AD" w:rsidRPr="00076931">
        <w:rPr>
          <w:rFonts w:ascii="Verdana" w:hAnsi="Verdana"/>
          <w:sz w:val="24"/>
          <w:szCs w:val="24"/>
        </w:rPr>
        <w:t>TWC’s</w:t>
      </w:r>
      <w:r w:rsidR="00B64894" w:rsidRPr="00076931">
        <w:rPr>
          <w:rFonts w:ascii="Verdana" w:hAnsi="Verdana"/>
          <w:sz w:val="24"/>
          <w:szCs w:val="24"/>
        </w:rPr>
        <w:t xml:space="preserve"> Older Individuals who are Blind </w:t>
      </w:r>
      <w:r w:rsidR="00FF3BAF" w:rsidRPr="00076931">
        <w:rPr>
          <w:rFonts w:ascii="Verdana" w:hAnsi="Verdana"/>
          <w:sz w:val="24"/>
          <w:szCs w:val="24"/>
        </w:rPr>
        <w:t>p</w:t>
      </w:r>
      <w:r w:rsidR="00BC488D" w:rsidRPr="00076931">
        <w:rPr>
          <w:rFonts w:ascii="Verdana" w:hAnsi="Verdana"/>
          <w:sz w:val="24"/>
          <w:szCs w:val="24"/>
        </w:rPr>
        <w:t>ilot</w:t>
      </w:r>
      <w:r w:rsidR="00B64894" w:rsidRPr="00076931">
        <w:rPr>
          <w:rFonts w:ascii="Verdana" w:hAnsi="Verdana"/>
          <w:sz w:val="24"/>
          <w:szCs w:val="24"/>
        </w:rPr>
        <w:t xml:space="preserve"> on</w:t>
      </w:r>
      <w:r w:rsidR="00BC488D" w:rsidRPr="00076931">
        <w:rPr>
          <w:rFonts w:ascii="Verdana" w:hAnsi="Verdana"/>
          <w:sz w:val="24"/>
          <w:szCs w:val="24"/>
        </w:rPr>
        <w:t xml:space="preserve"> independent living continues to grow</w:t>
      </w:r>
      <w:r w:rsidR="002E2BE7" w:rsidRPr="00076931">
        <w:rPr>
          <w:rFonts w:ascii="Verdana" w:hAnsi="Verdana"/>
          <w:sz w:val="24"/>
          <w:szCs w:val="24"/>
        </w:rPr>
        <w:t xml:space="preserve"> in the number of customers served. A</w:t>
      </w:r>
      <w:r w:rsidR="00BC488D" w:rsidRPr="00076931">
        <w:rPr>
          <w:rFonts w:ascii="Verdana" w:hAnsi="Verdana"/>
          <w:sz w:val="24"/>
          <w:szCs w:val="24"/>
        </w:rPr>
        <w:t xml:space="preserve"> pilot </w:t>
      </w:r>
      <w:r w:rsidR="002E2BE7" w:rsidRPr="00076931">
        <w:rPr>
          <w:rFonts w:ascii="Verdana" w:hAnsi="Verdana"/>
          <w:sz w:val="24"/>
          <w:szCs w:val="24"/>
        </w:rPr>
        <w:t xml:space="preserve">began </w:t>
      </w:r>
      <w:r w:rsidR="00BC488D" w:rsidRPr="00076931">
        <w:rPr>
          <w:rFonts w:ascii="Verdana" w:hAnsi="Verdana"/>
          <w:sz w:val="24"/>
          <w:szCs w:val="24"/>
        </w:rPr>
        <w:t>in Corpus Christi</w:t>
      </w:r>
      <w:r w:rsidR="002E2BE7" w:rsidRPr="00076931">
        <w:rPr>
          <w:rFonts w:ascii="Verdana" w:hAnsi="Verdana"/>
          <w:sz w:val="24"/>
          <w:szCs w:val="24"/>
        </w:rPr>
        <w:t xml:space="preserve">, with </w:t>
      </w:r>
      <w:r w:rsidR="006D56F7" w:rsidRPr="00076931">
        <w:rPr>
          <w:rFonts w:ascii="Verdana" w:hAnsi="Verdana"/>
          <w:sz w:val="24"/>
          <w:szCs w:val="24"/>
        </w:rPr>
        <w:t xml:space="preserve">possible </w:t>
      </w:r>
      <w:r w:rsidR="002E2BE7" w:rsidRPr="00076931">
        <w:rPr>
          <w:rFonts w:ascii="Verdana" w:hAnsi="Verdana"/>
          <w:sz w:val="24"/>
          <w:szCs w:val="24"/>
        </w:rPr>
        <w:t xml:space="preserve">expansion </w:t>
      </w:r>
      <w:r w:rsidR="00526564" w:rsidRPr="00076931">
        <w:rPr>
          <w:rFonts w:ascii="Verdana" w:hAnsi="Verdana"/>
          <w:sz w:val="24"/>
          <w:szCs w:val="24"/>
        </w:rPr>
        <w:t>targeting</w:t>
      </w:r>
      <w:r w:rsidR="00AB57A8" w:rsidRPr="00076931">
        <w:rPr>
          <w:rFonts w:ascii="Verdana" w:hAnsi="Verdana"/>
          <w:sz w:val="24"/>
          <w:szCs w:val="24"/>
        </w:rPr>
        <w:t xml:space="preserve"> underserved areas</w:t>
      </w:r>
      <w:r w:rsidR="002E2BE7" w:rsidRPr="00076931">
        <w:rPr>
          <w:rFonts w:ascii="Verdana" w:hAnsi="Verdana"/>
          <w:sz w:val="24"/>
          <w:szCs w:val="24"/>
        </w:rPr>
        <w:t xml:space="preserve">. </w:t>
      </w:r>
      <w:r w:rsidR="00ED04B4" w:rsidRPr="00076931">
        <w:rPr>
          <w:rFonts w:ascii="Verdana" w:hAnsi="Verdana"/>
          <w:sz w:val="24"/>
          <w:szCs w:val="24"/>
        </w:rPr>
        <w:t xml:space="preserve">The </w:t>
      </w:r>
      <w:r w:rsidR="00427885" w:rsidRPr="00076931">
        <w:rPr>
          <w:rFonts w:ascii="Verdana" w:hAnsi="Verdana"/>
          <w:sz w:val="24"/>
          <w:szCs w:val="24"/>
        </w:rPr>
        <w:t xml:space="preserve">VR </w:t>
      </w:r>
      <w:r w:rsidR="00ED04B4" w:rsidRPr="00076931">
        <w:rPr>
          <w:rFonts w:ascii="Verdana" w:hAnsi="Verdana"/>
          <w:sz w:val="24"/>
          <w:szCs w:val="24"/>
        </w:rPr>
        <w:t>d</w:t>
      </w:r>
      <w:r w:rsidR="00786AA0" w:rsidRPr="00076931">
        <w:rPr>
          <w:rFonts w:ascii="Verdana" w:hAnsi="Verdana"/>
          <w:sz w:val="24"/>
          <w:szCs w:val="24"/>
        </w:rPr>
        <w:t xml:space="preserve">ivision </w:t>
      </w:r>
      <w:r w:rsidR="00427885" w:rsidRPr="00076931">
        <w:rPr>
          <w:rFonts w:ascii="Verdana" w:hAnsi="Verdana"/>
          <w:sz w:val="24"/>
          <w:szCs w:val="24"/>
        </w:rPr>
        <w:t>created a</w:t>
      </w:r>
      <w:r w:rsidR="00AC1DAC" w:rsidRPr="00076931">
        <w:rPr>
          <w:rFonts w:ascii="Verdana" w:hAnsi="Verdana"/>
          <w:sz w:val="24"/>
          <w:szCs w:val="24"/>
        </w:rPr>
        <w:t xml:space="preserve"> centralized rapid engagement h</w:t>
      </w:r>
      <w:r w:rsidR="00427885" w:rsidRPr="00076931">
        <w:rPr>
          <w:rFonts w:ascii="Verdana" w:hAnsi="Verdana"/>
          <w:sz w:val="24"/>
          <w:szCs w:val="24"/>
        </w:rPr>
        <w:t xml:space="preserve">elpline </w:t>
      </w:r>
      <w:r w:rsidR="00AC1DAC" w:rsidRPr="00076931">
        <w:rPr>
          <w:rFonts w:ascii="Verdana" w:hAnsi="Verdana"/>
          <w:sz w:val="24"/>
          <w:szCs w:val="24"/>
        </w:rPr>
        <w:t xml:space="preserve">for inquiries, </w:t>
      </w:r>
      <w:r w:rsidR="0003773D" w:rsidRPr="00076931">
        <w:rPr>
          <w:rFonts w:ascii="Verdana" w:hAnsi="Verdana"/>
          <w:sz w:val="24"/>
          <w:szCs w:val="24"/>
        </w:rPr>
        <w:t xml:space="preserve">(512-936-6400) </w:t>
      </w:r>
      <w:r w:rsidR="002218CA" w:rsidRPr="00076931">
        <w:rPr>
          <w:rFonts w:ascii="Verdana" w:hAnsi="Verdana"/>
          <w:sz w:val="24"/>
          <w:szCs w:val="24"/>
        </w:rPr>
        <w:t>to connect people searching for employment</w:t>
      </w:r>
      <w:r w:rsidR="00BC488D" w:rsidRPr="00076931">
        <w:rPr>
          <w:rFonts w:ascii="Verdana" w:hAnsi="Verdana"/>
          <w:sz w:val="24"/>
          <w:szCs w:val="24"/>
        </w:rPr>
        <w:t xml:space="preserve">. </w:t>
      </w:r>
      <w:r w:rsidR="00526564" w:rsidRPr="00076931">
        <w:rPr>
          <w:rFonts w:ascii="Verdana" w:hAnsi="Verdana"/>
          <w:sz w:val="24"/>
          <w:szCs w:val="24"/>
        </w:rPr>
        <w:t>TWC’s</w:t>
      </w:r>
      <w:r w:rsidR="007E404F" w:rsidRPr="00076931">
        <w:rPr>
          <w:rFonts w:ascii="Verdana" w:hAnsi="Verdana"/>
          <w:sz w:val="24"/>
          <w:szCs w:val="24"/>
        </w:rPr>
        <w:t xml:space="preserve"> report include</w:t>
      </w:r>
      <w:r w:rsidR="00D54E2E" w:rsidRPr="00076931">
        <w:rPr>
          <w:rFonts w:ascii="Verdana" w:hAnsi="Verdana"/>
          <w:sz w:val="24"/>
          <w:szCs w:val="24"/>
        </w:rPr>
        <w:t>d</w:t>
      </w:r>
      <w:r w:rsidR="007E404F" w:rsidRPr="00076931">
        <w:rPr>
          <w:rFonts w:ascii="Verdana" w:hAnsi="Verdana"/>
          <w:sz w:val="24"/>
          <w:szCs w:val="24"/>
        </w:rPr>
        <w:t xml:space="preserve"> </w:t>
      </w:r>
      <w:r w:rsidR="00526564" w:rsidRPr="00076931">
        <w:rPr>
          <w:rFonts w:ascii="Verdana" w:hAnsi="Verdana"/>
          <w:sz w:val="24"/>
          <w:szCs w:val="24"/>
        </w:rPr>
        <w:t xml:space="preserve">data on </w:t>
      </w:r>
      <w:r w:rsidR="00D54E2E" w:rsidRPr="00076931">
        <w:rPr>
          <w:rFonts w:ascii="Verdana" w:hAnsi="Verdana"/>
          <w:sz w:val="24"/>
          <w:szCs w:val="24"/>
        </w:rPr>
        <w:t xml:space="preserve">performance measures, outreach, and </w:t>
      </w:r>
      <w:r w:rsidR="00526564" w:rsidRPr="00076931">
        <w:rPr>
          <w:rFonts w:ascii="Verdana" w:hAnsi="Verdana"/>
          <w:sz w:val="24"/>
          <w:szCs w:val="24"/>
        </w:rPr>
        <w:t xml:space="preserve">upcoming </w:t>
      </w:r>
      <w:r w:rsidR="00BC488D" w:rsidRPr="00076931">
        <w:rPr>
          <w:rFonts w:ascii="Verdana" w:hAnsi="Verdana"/>
          <w:sz w:val="24"/>
          <w:szCs w:val="24"/>
        </w:rPr>
        <w:t>events</w:t>
      </w:r>
      <w:r w:rsidR="00E4095B" w:rsidRPr="00076931">
        <w:rPr>
          <w:rFonts w:ascii="Verdana" w:hAnsi="Verdana"/>
          <w:sz w:val="24"/>
          <w:szCs w:val="24"/>
        </w:rPr>
        <w:t>.</w:t>
      </w:r>
    </w:p>
    <w:p w:rsidR="006B2B55" w:rsidRPr="00076931" w:rsidRDefault="006B2B55" w:rsidP="00076931">
      <w:pPr>
        <w:spacing w:after="0" w:line="240" w:lineRule="auto"/>
        <w:rPr>
          <w:rFonts w:ascii="Verdana" w:hAnsi="Verdana"/>
          <w:sz w:val="24"/>
          <w:szCs w:val="24"/>
        </w:rPr>
      </w:pPr>
    </w:p>
    <w:p w:rsidR="003C66CE" w:rsidRPr="00076931" w:rsidRDefault="003B4A3C" w:rsidP="00076931">
      <w:pPr>
        <w:spacing w:after="0" w:line="240" w:lineRule="auto"/>
        <w:rPr>
          <w:rFonts w:ascii="Verdana" w:hAnsi="Verdana" w:cs="Arial"/>
          <w:b/>
          <w:sz w:val="24"/>
          <w:szCs w:val="24"/>
        </w:rPr>
      </w:pPr>
      <w:r w:rsidRPr="00076931">
        <w:rPr>
          <w:rFonts w:ascii="Verdana" w:hAnsi="Verdana" w:cs="Arial"/>
          <w:b/>
          <w:sz w:val="24"/>
          <w:szCs w:val="24"/>
        </w:rPr>
        <w:t xml:space="preserve">Supported Employment Pilot in the Gulf Coast </w:t>
      </w:r>
      <w:r w:rsidR="00930318" w:rsidRPr="00076931">
        <w:rPr>
          <w:rFonts w:ascii="Verdana" w:hAnsi="Verdana" w:cs="Arial"/>
          <w:b/>
          <w:sz w:val="24"/>
          <w:szCs w:val="24"/>
        </w:rPr>
        <w:t>A</w:t>
      </w:r>
      <w:r w:rsidRPr="00076931">
        <w:rPr>
          <w:rFonts w:ascii="Verdana" w:hAnsi="Verdana" w:cs="Arial"/>
          <w:b/>
          <w:sz w:val="24"/>
          <w:szCs w:val="24"/>
        </w:rPr>
        <w:t>rea</w:t>
      </w:r>
    </w:p>
    <w:p w:rsidR="00A474E3" w:rsidRPr="00076931" w:rsidRDefault="003B4A3C" w:rsidP="00076931">
      <w:pPr>
        <w:spacing w:after="0" w:line="240" w:lineRule="auto"/>
        <w:rPr>
          <w:rFonts w:ascii="Verdana" w:hAnsi="Verdana"/>
          <w:sz w:val="24"/>
          <w:szCs w:val="24"/>
        </w:rPr>
      </w:pPr>
      <w:r w:rsidRPr="00076931">
        <w:rPr>
          <w:rFonts w:ascii="Verdana" w:hAnsi="Verdana" w:cs="Arial"/>
          <w:sz w:val="24"/>
          <w:szCs w:val="24"/>
        </w:rPr>
        <w:t>Bobi Cook, Workforce Solutions</w:t>
      </w:r>
      <w:r w:rsidR="00036118" w:rsidRPr="00076931">
        <w:rPr>
          <w:rFonts w:ascii="Verdana" w:hAnsi="Verdana" w:cs="Arial"/>
          <w:sz w:val="24"/>
          <w:szCs w:val="24"/>
        </w:rPr>
        <w:t xml:space="preserve"> of the Gulf Coast</w:t>
      </w:r>
      <w:r w:rsidR="00FD4A8D" w:rsidRPr="00076931">
        <w:rPr>
          <w:rFonts w:ascii="Verdana" w:hAnsi="Verdana" w:cs="Arial"/>
          <w:sz w:val="24"/>
          <w:szCs w:val="24"/>
        </w:rPr>
        <w:t>,</w:t>
      </w:r>
      <w:r w:rsidR="00036118" w:rsidRPr="00076931">
        <w:rPr>
          <w:rFonts w:ascii="Verdana" w:hAnsi="Verdana" w:cs="Arial"/>
          <w:sz w:val="24"/>
          <w:szCs w:val="24"/>
        </w:rPr>
        <w:t xml:space="preserve"> </w:t>
      </w:r>
      <w:r w:rsidR="000B4560" w:rsidRPr="00076931">
        <w:rPr>
          <w:rFonts w:ascii="Verdana" w:hAnsi="Verdana" w:cs="Arial"/>
          <w:sz w:val="24"/>
          <w:szCs w:val="24"/>
        </w:rPr>
        <w:t xml:space="preserve">presented on </w:t>
      </w:r>
      <w:r w:rsidR="009F7DF9" w:rsidRPr="00076931">
        <w:rPr>
          <w:rFonts w:ascii="Verdana" w:hAnsi="Verdana" w:cs="Arial"/>
          <w:sz w:val="24"/>
          <w:szCs w:val="24"/>
        </w:rPr>
        <w:t>the</w:t>
      </w:r>
      <w:r w:rsidR="000B4560" w:rsidRPr="00076931">
        <w:rPr>
          <w:rFonts w:ascii="Verdana" w:hAnsi="Verdana" w:cs="Arial"/>
          <w:sz w:val="24"/>
          <w:szCs w:val="24"/>
        </w:rPr>
        <w:t xml:space="preserve"> </w:t>
      </w:r>
      <w:r w:rsidR="003B6038" w:rsidRPr="00076931">
        <w:rPr>
          <w:rFonts w:ascii="Verdana" w:hAnsi="Verdana"/>
          <w:sz w:val="24"/>
          <w:szCs w:val="24"/>
        </w:rPr>
        <w:t>“</w:t>
      </w:r>
      <w:r w:rsidR="002A7641" w:rsidRPr="00076931">
        <w:rPr>
          <w:rFonts w:ascii="Verdana" w:hAnsi="Verdana"/>
          <w:sz w:val="24"/>
          <w:szCs w:val="24"/>
        </w:rPr>
        <w:t>job c</w:t>
      </w:r>
      <w:r w:rsidR="003B6038" w:rsidRPr="00076931">
        <w:rPr>
          <w:rFonts w:ascii="Verdana" w:hAnsi="Verdana"/>
          <w:sz w:val="24"/>
          <w:szCs w:val="24"/>
        </w:rPr>
        <w:t>oach” pilot</w:t>
      </w:r>
      <w:r w:rsidR="00001EE5" w:rsidRPr="00076931">
        <w:rPr>
          <w:rFonts w:ascii="Verdana" w:hAnsi="Verdana"/>
          <w:sz w:val="24"/>
          <w:szCs w:val="24"/>
        </w:rPr>
        <w:t xml:space="preserve"> serving 13 counties in the Houston area</w:t>
      </w:r>
      <w:r w:rsidR="00AA4545" w:rsidRPr="00076931">
        <w:rPr>
          <w:rFonts w:ascii="Verdana" w:hAnsi="Verdana"/>
          <w:sz w:val="24"/>
          <w:szCs w:val="24"/>
        </w:rPr>
        <w:t>. The goal</w:t>
      </w:r>
      <w:r w:rsidR="008850D0" w:rsidRPr="00076931">
        <w:rPr>
          <w:rFonts w:ascii="Verdana" w:hAnsi="Verdana"/>
          <w:sz w:val="24"/>
          <w:szCs w:val="24"/>
        </w:rPr>
        <w:t xml:space="preserve"> is</w:t>
      </w:r>
      <w:r w:rsidR="00AA4545" w:rsidRPr="00076931">
        <w:rPr>
          <w:rFonts w:ascii="Verdana" w:hAnsi="Verdana"/>
          <w:sz w:val="24"/>
          <w:szCs w:val="24"/>
        </w:rPr>
        <w:t xml:space="preserve"> to place 40 individuals with IDD or similar disabilities</w:t>
      </w:r>
      <w:r w:rsidR="004F7B08" w:rsidRPr="00076931">
        <w:rPr>
          <w:rFonts w:ascii="Verdana" w:hAnsi="Verdana"/>
          <w:sz w:val="24"/>
          <w:szCs w:val="24"/>
        </w:rPr>
        <w:t>,</w:t>
      </w:r>
      <w:r w:rsidR="00AA4545" w:rsidRPr="00076931">
        <w:rPr>
          <w:rFonts w:ascii="Verdana" w:hAnsi="Verdana"/>
          <w:sz w:val="24"/>
          <w:szCs w:val="24"/>
        </w:rPr>
        <w:t xml:space="preserve"> </w:t>
      </w:r>
      <w:r w:rsidR="00007A14" w:rsidRPr="00076931">
        <w:rPr>
          <w:rFonts w:ascii="Verdana" w:hAnsi="Verdana"/>
          <w:sz w:val="24"/>
          <w:szCs w:val="24"/>
        </w:rPr>
        <w:t>demonstrating</w:t>
      </w:r>
      <w:r w:rsidR="004F7B08" w:rsidRPr="00076931">
        <w:rPr>
          <w:rFonts w:ascii="Verdana" w:hAnsi="Verdana"/>
          <w:sz w:val="24"/>
          <w:szCs w:val="24"/>
        </w:rPr>
        <w:t xml:space="preserve"> employability skills, </w:t>
      </w:r>
      <w:r w:rsidR="00AA4545" w:rsidRPr="00076931">
        <w:rPr>
          <w:rFonts w:ascii="Verdana" w:hAnsi="Verdana"/>
          <w:sz w:val="24"/>
          <w:szCs w:val="24"/>
        </w:rPr>
        <w:t>into successful long-term competitive employment.</w:t>
      </w:r>
      <w:r w:rsidR="004B642B" w:rsidRPr="00076931">
        <w:rPr>
          <w:rFonts w:ascii="Verdana" w:hAnsi="Verdana"/>
          <w:sz w:val="24"/>
          <w:szCs w:val="24"/>
        </w:rPr>
        <w:t xml:space="preserve"> </w:t>
      </w:r>
      <w:r w:rsidR="006C0AB7" w:rsidRPr="00076931">
        <w:rPr>
          <w:rFonts w:ascii="Verdana" w:hAnsi="Verdana"/>
          <w:sz w:val="24"/>
          <w:szCs w:val="24"/>
        </w:rPr>
        <w:t xml:space="preserve">There are no age restrictions. </w:t>
      </w:r>
      <w:r w:rsidR="00A50BB5" w:rsidRPr="00076931">
        <w:rPr>
          <w:rFonts w:ascii="Verdana" w:hAnsi="Verdana"/>
          <w:sz w:val="24"/>
          <w:szCs w:val="24"/>
        </w:rPr>
        <w:t xml:space="preserve">The </w:t>
      </w:r>
      <w:r w:rsidR="00607A20" w:rsidRPr="00076931">
        <w:rPr>
          <w:rFonts w:ascii="Verdana" w:hAnsi="Verdana"/>
          <w:sz w:val="24"/>
          <w:szCs w:val="24"/>
        </w:rPr>
        <w:t xml:space="preserve">pilot pays </w:t>
      </w:r>
      <w:r w:rsidR="00A50BB5" w:rsidRPr="00076931">
        <w:rPr>
          <w:rFonts w:ascii="Verdana" w:hAnsi="Verdana"/>
          <w:sz w:val="24"/>
          <w:szCs w:val="24"/>
        </w:rPr>
        <w:t>individual</w:t>
      </w:r>
      <w:r w:rsidR="00BF1BD6" w:rsidRPr="00076931">
        <w:rPr>
          <w:rFonts w:ascii="Verdana" w:hAnsi="Verdana"/>
          <w:sz w:val="24"/>
          <w:szCs w:val="24"/>
        </w:rPr>
        <w:t>s</w:t>
      </w:r>
      <w:r w:rsidR="00A50BB5" w:rsidRPr="00076931">
        <w:rPr>
          <w:rFonts w:ascii="Verdana" w:hAnsi="Verdana"/>
          <w:sz w:val="24"/>
          <w:szCs w:val="24"/>
        </w:rPr>
        <w:t xml:space="preserve"> a wage of $10 an hour while they are in work</w:t>
      </w:r>
      <w:r w:rsidR="00A50BB5" w:rsidRPr="00076931">
        <w:rPr>
          <w:rFonts w:ascii="Verdana" w:hAnsi="Verdana"/>
          <w:sz w:val="24"/>
          <w:szCs w:val="24"/>
        </w:rPr>
        <w:noBreakHyphen/>
        <w:t>based learning</w:t>
      </w:r>
      <w:r w:rsidR="00607A20" w:rsidRPr="00076931">
        <w:rPr>
          <w:rFonts w:ascii="Verdana" w:hAnsi="Verdana"/>
          <w:sz w:val="24"/>
          <w:szCs w:val="24"/>
        </w:rPr>
        <w:t xml:space="preserve"> and</w:t>
      </w:r>
      <w:r w:rsidR="00A50BB5" w:rsidRPr="00076931">
        <w:rPr>
          <w:rFonts w:ascii="Verdana" w:hAnsi="Verdana"/>
          <w:sz w:val="24"/>
          <w:szCs w:val="24"/>
        </w:rPr>
        <w:t xml:space="preserve"> </w:t>
      </w:r>
      <w:r w:rsidR="008850D0" w:rsidRPr="00076931">
        <w:rPr>
          <w:rFonts w:ascii="Verdana" w:hAnsi="Verdana"/>
          <w:sz w:val="24"/>
          <w:szCs w:val="24"/>
        </w:rPr>
        <w:t>funds</w:t>
      </w:r>
      <w:r w:rsidR="00A50BB5" w:rsidRPr="00076931">
        <w:rPr>
          <w:rFonts w:ascii="Verdana" w:hAnsi="Verdana"/>
          <w:sz w:val="24"/>
          <w:szCs w:val="24"/>
        </w:rPr>
        <w:t xml:space="preserve"> the job coach’s wages.</w:t>
      </w:r>
      <w:r w:rsidR="001E7205" w:rsidRPr="00076931">
        <w:rPr>
          <w:rFonts w:ascii="Verdana" w:hAnsi="Verdana"/>
          <w:sz w:val="24"/>
          <w:szCs w:val="24"/>
        </w:rPr>
        <w:t xml:space="preserve"> </w:t>
      </w:r>
      <w:r w:rsidR="00023E2A" w:rsidRPr="00076931">
        <w:rPr>
          <w:rFonts w:ascii="Verdana" w:hAnsi="Verdana"/>
          <w:sz w:val="24"/>
          <w:szCs w:val="24"/>
        </w:rPr>
        <w:t>The following p</w:t>
      </w:r>
      <w:r w:rsidR="009F7DF9" w:rsidRPr="00076931">
        <w:rPr>
          <w:rFonts w:ascii="Verdana" w:hAnsi="Verdana"/>
          <w:sz w:val="24"/>
          <w:szCs w:val="24"/>
        </w:rPr>
        <w:t xml:space="preserve">artners supply referrals: </w:t>
      </w:r>
      <w:r w:rsidR="00BF1BD6" w:rsidRPr="00076931">
        <w:rPr>
          <w:rFonts w:ascii="Verdana" w:hAnsi="Verdana"/>
          <w:sz w:val="24"/>
          <w:szCs w:val="24"/>
        </w:rPr>
        <w:t xml:space="preserve">TWC </w:t>
      </w:r>
      <w:r w:rsidR="00001EE5" w:rsidRPr="00076931">
        <w:rPr>
          <w:rFonts w:ascii="Verdana" w:hAnsi="Verdana"/>
          <w:sz w:val="24"/>
          <w:szCs w:val="24"/>
        </w:rPr>
        <w:t>VRS</w:t>
      </w:r>
      <w:r w:rsidR="00BF1BD6" w:rsidRPr="00076931">
        <w:rPr>
          <w:rFonts w:ascii="Verdana" w:hAnsi="Verdana"/>
          <w:sz w:val="24"/>
          <w:szCs w:val="24"/>
        </w:rPr>
        <w:t xml:space="preserve">, </w:t>
      </w:r>
      <w:r w:rsidR="002A7641" w:rsidRPr="00076931">
        <w:rPr>
          <w:rFonts w:ascii="Verdana" w:hAnsi="Verdana"/>
          <w:sz w:val="24"/>
          <w:szCs w:val="24"/>
        </w:rPr>
        <w:t>c</w:t>
      </w:r>
      <w:r w:rsidR="00792C61" w:rsidRPr="00076931">
        <w:rPr>
          <w:rFonts w:ascii="Verdana" w:hAnsi="Verdana"/>
          <w:sz w:val="24"/>
          <w:szCs w:val="24"/>
        </w:rPr>
        <w:t xml:space="preserve">enters for </w:t>
      </w:r>
      <w:r w:rsidR="002A7641" w:rsidRPr="00076931">
        <w:rPr>
          <w:rFonts w:ascii="Verdana" w:hAnsi="Verdana"/>
          <w:sz w:val="24"/>
          <w:szCs w:val="24"/>
        </w:rPr>
        <w:t>i</w:t>
      </w:r>
      <w:r w:rsidR="00792C61" w:rsidRPr="00076931">
        <w:rPr>
          <w:rFonts w:ascii="Verdana" w:hAnsi="Verdana"/>
          <w:sz w:val="24"/>
          <w:szCs w:val="24"/>
        </w:rPr>
        <w:t xml:space="preserve">ndependent </w:t>
      </w:r>
      <w:r w:rsidR="002A7641" w:rsidRPr="00076931">
        <w:rPr>
          <w:rFonts w:ascii="Verdana" w:hAnsi="Verdana"/>
          <w:sz w:val="24"/>
          <w:szCs w:val="24"/>
        </w:rPr>
        <w:t>l</w:t>
      </w:r>
      <w:r w:rsidR="00792C61" w:rsidRPr="00076931">
        <w:rPr>
          <w:rFonts w:ascii="Verdana" w:hAnsi="Verdana"/>
          <w:sz w:val="24"/>
          <w:szCs w:val="24"/>
        </w:rPr>
        <w:t>iving,</w:t>
      </w:r>
      <w:r w:rsidR="00F43AB5" w:rsidRPr="00076931">
        <w:rPr>
          <w:rFonts w:ascii="Verdana" w:hAnsi="Verdana"/>
          <w:sz w:val="24"/>
          <w:szCs w:val="24"/>
        </w:rPr>
        <w:t xml:space="preserve"> A</w:t>
      </w:r>
      <w:r w:rsidR="00E01CF6" w:rsidRPr="00076931">
        <w:rPr>
          <w:rFonts w:ascii="Verdana" w:hAnsi="Verdana"/>
          <w:sz w:val="24"/>
          <w:szCs w:val="24"/>
        </w:rPr>
        <w:t>rc of G</w:t>
      </w:r>
      <w:r w:rsidR="00F43AB5" w:rsidRPr="00076931">
        <w:rPr>
          <w:rFonts w:ascii="Verdana" w:hAnsi="Verdana"/>
          <w:sz w:val="24"/>
          <w:szCs w:val="24"/>
        </w:rPr>
        <w:t>reater Houston and A</w:t>
      </w:r>
      <w:r w:rsidR="00C15478" w:rsidRPr="00076931">
        <w:rPr>
          <w:rFonts w:ascii="Verdana" w:hAnsi="Verdana"/>
          <w:sz w:val="24"/>
          <w:szCs w:val="24"/>
        </w:rPr>
        <w:t>rc</w:t>
      </w:r>
      <w:r w:rsidR="00F43AB5" w:rsidRPr="00076931">
        <w:rPr>
          <w:rFonts w:ascii="Verdana" w:hAnsi="Verdana"/>
          <w:sz w:val="24"/>
          <w:szCs w:val="24"/>
        </w:rPr>
        <w:t xml:space="preserve"> of Texas</w:t>
      </w:r>
      <w:r w:rsidR="009F7DF9" w:rsidRPr="00076931">
        <w:rPr>
          <w:rFonts w:ascii="Verdana" w:hAnsi="Verdana"/>
          <w:sz w:val="24"/>
          <w:szCs w:val="24"/>
        </w:rPr>
        <w:t xml:space="preserve">, </w:t>
      </w:r>
      <w:r w:rsidR="00007A14" w:rsidRPr="00076931">
        <w:rPr>
          <w:rFonts w:ascii="Verdana" w:hAnsi="Verdana"/>
          <w:sz w:val="24"/>
          <w:szCs w:val="24"/>
        </w:rPr>
        <w:t xml:space="preserve">and </w:t>
      </w:r>
      <w:r w:rsidR="009F7DF9" w:rsidRPr="00076931">
        <w:rPr>
          <w:rFonts w:ascii="Verdana" w:hAnsi="Verdana"/>
          <w:sz w:val="24"/>
          <w:szCs w:val="24"/>
        </w:rPr>
        <w:t>Education Service Center Region</w:t>
      </w:r>
      <w:r w:rsidR="00F42AF8" w:rsidRPr="00076931">
        <w:rPr>
          <w:rFonts w:ascii="Verdana" w:hAnsi="Verdana"/>
          <w:sz w:val="24"/>
          <w:szCs w:val="24"/>
        </w:rPr>
        <w:t>s III and IV</w:t>
      </w:r>
      <w:r w:rsidR="009F7DF9" w:rsidRPr="00076931">
        <w:rPr>
          <w:rFonts w:ascii="Verdana" w:hAnsi="Verdana"/>
          <w:sz w:val="24"/>
          <w:szCs w:val="24"/>
        </w:rPr>
        <w:t>.</w:t>
      </w:r>
      <w:r w:rsidR="00F43AB5" w:rsidRPr="00076931">
        <w:rPr>
          <w:rFonts w:ascii="Verdana" w:hAnsi="Verdana"/>
          <w:sz w:val="24"/>
          <w:szCs w:val="24"/>
        </w:rPr>
        <w:t xml:space="preserve"> </w:t>
      </w:r>
      <w:r w:rsidR="00DF20AE" w:rsidRPr="00076931">
        <w:rPr>
          <w:rFonts w:ascii="Verdana" w:hAnsi="Verdana"/>
          <w:sz w:val="24"/>
          <w:szCs w:val="24"/>
        </w:rPr>
        <w:t>Partners identify potential candidate</w:t>
      </w:r>
      <w:r w:rsidR="00001EE5" w:rsidRPr="00076931">
        <w:rPr>
          <w:rFonts w:ascii="Verdana" w:hAnsi="Verdana"/>
          <w:sz w:val="24"/>
          <w:szCs w:val="24"/>
        </w:rPr>
        <w:t>s</w:t>
      </w:r>
      <w:r w:rsidR="00AD2C57" w:rsidRPr="00076931">
        <w:rPr>
          <w:rFonts w:ascii="Verdana" w:hAnsi="Verdana"/>
          <w:sz w:val="24"/>
          <w:szCs w:val="24"/>
        </w:rPr>
        <w:t xml:space="preserve"> </w:t>
      </w:r>
      <w:r w:rsidR="00DF20AE" w:rsidRPr="00076931">
        <w:rPr>
          <w:rFonts w:ascii="Verdana" w:hAnsi="Verdana"/>
          <w:sz w:val="24"/>
          <w:szCs w:val="24"/>
        </w:rPr>
        <w:t xml:space="preserve">and </w:t>
      </w:r>
      <w:r w:rsidR="00D17144" w:rsidRPr="00076931">
        <w:rPr>
          <w:rFonts w:ascii="Verdana" w:hAnsi="Verdana"/>
          <w:sz w:val="24"/>
          <w:szCs w:val="24"/>
        </w:rPr>
        <w:t>work with</w:t>
      </w:r>
      <w:r w:rsidR="00DF20AE" w:rsidRPr="00076931">
        <w:rPr>
          <w:rFonts w:ascii="Verdana" w:hAnsi="Verdana"/>
          <w:sz w:val="24"/>
          <w:szCs w:val="24"/>
        </w:rPr>
        <w:t xml:space="preserve"> the individual</w:t>
      </w:r>
      <w:r w:rsidR="00F43AB5" w:rsidRPr="00076931">
        <w:rPr>
          <w:rFonts w:ascii="Verdana" w:hAnsi="Verdana"/>
          <w:sz w:val="24"/>
          <w:szCs w:val="24"/>
        </w:rPr>
        <w:t xml:space="preserve"> to get financial counseling</w:t>
      </w:r>
      <w:r w:rsidR="00607A20" w:rsidRPr="00076931">
        <w:rPr>
          <w:rFonts w:ascii="Verdana" w:hAnsi="Verdana"/>
          <w:sz w:val="24"/>
          <w:szCs w:val="24"/>
        </w:rPr>
        <w:t xml:space="preserve"> to understand how paid work experience may </w:t>
      </w:r>
      <w:proofErr w:type="gramStart"/>
      <w:r w:rsidR="00607A20" w:rsidRPr="00076931">
        <w:rPr>
          <w:rFonts w:ascii="Verdana" w:hAnsi="Verdana"/>
          <w:sz w:val="24"/>
          <w:szCs w:val="24"/>
        </w:rPr>
        <w:t>impact</w:t>
      </w:r>
      <w:proofErr w:type="gramEnd"/>
      <w:r w:rsidR="00607A20" w:rsidRPr="00076931">
        <w:rPr>
          <w:rFonts w:ascii="Verdana" w:hAnsi="Verdana"/>
          <w:sz w:val="24"/>
          <w:szCs w:val="24"/>
        </w:rPr>
        <w:t xml:space="preserve"> benefits that they may </w:t>
      </w:r>
      <w:r w:rsidR="00C15478" w:rsidRPr="00076931">
        <w:rPr>
          <w:rFonts w:ascii="Verdana" w:hAnsi="Verdana"/>
          <w:sz w:val="24"/>
          <w:szCs w:val="24"/>
        </w:rPr>
        <w:t>receive</w:t>
      </w:r>
      <w:r w:rsidR="00DF20AE" w:rsidRPr="00076931">
        <w:rPr>
          <w:rFonts w:ascii="Verdana" w:hAnsi="Verdana"/>
          <w:sz w:val="24"/>
          <w:szCs w:val="24"/>
        </w:rPr>
        <w:t>.</w:t>
      </w:r>
      <w:r w:rsidR="00607A20" w:rsidRPr="00076931">
        <w:rPr>
          <w:rFonts w:ascii="Verdana" w:hAnsi="Verdana"/>
          <w:sz w:val="24"/>
          <w:szCs w:val="24"/>
        </w:rPr>
        <w:t xml:space="preserve"> </w:t>
      </w:r>
      <w:r w:rsidR="00DF20AE" w:rsidRPr="00076931">
        <w:rPr>
          <w:rFonts w:ascii="Verdana" w:hAnsi="Verdana"/>
          <w:sz w:val="24"/>
          <w:szCs w:val="24"/>
        </w:rPr>
        <w:t>After an i</w:t>
      </w:r>
      <w:r w:rsidR="00F43AB5" w:rsidRPr="00076931">
        <w:rPr>
          <w:rFonts w:ascii="Verdana" w:hAnsi="Verdana"/>
          <w:sz w:val="24"/>
          <w:szCs w:val="24"/>
        </w:rPr>
        <w:t xml:space="preserve">nitial assessment </w:t>
      </w:r>
      <w:r w:rsidR="00D17144" w:rsidRPr="00076931">
        <w:rPr>
          <w:rFonts w:ascii="Verdana" w:hAnsi="Verdana"/>
          <w:sz w:val="24"/>
          <w:szCs w:val="24"/>
        </w:rPr>
        <w:t xml:space="preserve">and receipt of a financial aid application, </w:t>
      </w:r>
      <w:r w:rsidR="00DF20AE" w:rsidRPr="00076931">
        <w:rPr>
          <w:rFonts w:ascii="Verdana" w:hAnsi="Verdana"/>
          <w:sz w:val="24"/>
          <w:szCs w:val="24"/>
        </w:rPr>
        <w:t xml:space="preserve">eligibility is determined and </w:t>
      </w:r>
      <w:r w:rsidR="00FE32FC" w:rsidRPr="00076931">
        <w:rPr>
          <w:rFonts w:ascii="Verdana" w:hAnsi="Verdana"/>
          <w:sz w:val="24"/>
          <w:szCs w:val="24"/>
        </w:rPr>
        <w:t>case managers</w:t>
      </w:r>
      <w:r w:rsidR="001E7205" w:rsidRPr="00076931">
        <w:rPr>
          <w:rFonts w:ascii="Verdana" w:hAnsi="Verdana"/>
          <w:sz w:val="24"/>
          <w:szCs w:val="24"/>
        </w:rPr>
        <w:t xml:space="preserve"> place </w:t>
      </w:r>
      <w:r w:rsidR="00DF20AE" w:rsidRPr="00076931">
        <w:rPr>
          <w:rFonts w:ascii="Verdana" w:hAnsi="Verdana"/>
          <w:sz w:val="24"/>
          <w:szCs w:val="24"/>
        </w:rPr>
        <w:t>the individual at a worksite</w:t>
      </w:r>
      <w:r w:rsidR="00D17144" w:rsidRPr="00076931">
        <w:rPr>
          <w:rFonts w:ascii="Verdana" w:hAnsi="Verdana"/>
          <w:sz w:val="24"/>
          <w:szCs w:val="24"/>
        </w:rPr>
        <w:t xml:space="preserve">, keeping in mind </w:t>
      </w:r>
      <w:r w:rsidR="001E7205" w:rsidRPr="00076931">
        <w:rPr>
          <w:rFonts w:ascii="Verdana" w:hAnsi="Verdana"/>
          <w:sz w:val="24"/>
          <w:szCs w:val="24"/>
        </w:rPr>
        <w:t>their</w:t>
      </w:r>
      <w:r w:rsidR="00D17144" w:rsidRPr="00076931">
        <w:rPr>
          <w:rFonts w:ascii="Verdana" w:hAnsi="Verdana"/>
          <w:sz w:val="24"/>
          <w:szCs w:val="24"/>
        </w:rPr>
        <w:t xml:space="preserve"> interests and strengths</w:t>
      </w:r>
      <w:r w:rsidR="00F43AB5" w:rsidRPr="00076931">
        <w:rPr>
          <w:rFonts w:ascii="Verdana" w:hAnsi="Verdana"/>
          <w:sz w:val="24"/>
          <w:szCs w:val="24"/>
        </w:rPr>
        <w:t xml:space="preserve">. </w:t>
      </w:r>
      <w:r w:rsidR="00A474E3" w:rsidRPr="00076931">
        <w:rPr>
          <w:rFonts w:ascii="Verdana" w:hAnsi="Verdana"/>
          <w:sz w:val="24"/>
          <w:szCs w:val="24"/>
        </w:rPr>
        <w:t xml:space="preserve">A Disability Navigator chooses the top three </w:t>
      </w:r>
      <w:r w:rsidR="005D29DD" w:rsidRPr="00076931">
        <w:rPr>
          <w:rFonts w:ascii="Verdana" w:hAnsi="Verdana"/>
          <w:sz w:val="24"/>
          <w:szCs w:val="24"/>
        </w:rPr>
        <w:t xml:space="preserve">job coach </w:t>
      </w:r>
      <w:r w:rsidR="00A474E3" w:rsidRPr="00076931">
        <w:rPr>
          <w:rFonts w:ascii="Verdana" w:hAnsi="Verdana"/>
          <w:sz w:val="24"/>
          <w:szCs w:val="24"/>
        </w:rPr>
        <w:t>vendors for best fit</w:t>
      </w:r>
      <w:r w:rsidR="005D29DD" w:rsidRPr="00076931">
        <w:rPr>
          <w:rFonts w:ascii="Verdana" w:hAnsi="Verdana"/>
          <w:sz w:val="24"/>
          <w:szCs w:val="24"/>
        </w:rPr>
        <w:t xml:space="preserve"> in working with </w:t>
      </w:r>
      <w:r w:rsidR="00C15478" w:rsidRPr="00076931">
        <w:rPr>
          <w:rFonts w:ascii="Verdana" w:hAnsi="Verdana"/>
          <w:sz w:val="24"/>
          <w:szCs w:val="24"/>
        </w:rPr>
        <w:t>an</w:t>
      </w:r>
      <w:r w:rsidR="005D29DD" w:rsidRPr="00076931">
        <w:rPr>
          <w:rFonts w:ascii="Verdana" w:hAnsi="Verdana"/>
          <w:sz w:val="24"/>
          <w:szCs w:val="24"/>
        </w:rPr>
        <w:t xml:space="preserve"> individual</w:t>
      </w:r>
      <w:r w:rsidR="00C15478" w:rsidRPr="00076931">
        <w:rPr>
          <w:rFonts w:ascii="Verdana" w:hAnsi="Verdana"/>
          <w:sz w:val="24"/>
          <w:szCs w:val="24"/>
        </w:rPr>
        <w:t>. T</w:t>
      </w:r>
      <w:r w:rsidR="00AD2C57" w:rsidRPr="00076931">
        <w:rPr>
          <w:rFonts w:ascii="Verdana" w:hAnsi="Verdana"/>
          <w:sz w:val="24"/>
          <w:szCs w:val="24"/>
        </w:rPr>
        <w:t>he</w:t>
      </w:r>
      <w:r w:rsidR="00B90809" w:rsidRPr="00076931">
        <w:rPr>
          <w:rFonts w:ascii="Verdana" w:hAnsi="Verdana"/>
          <w:sz w:val="24"/>
          <w:szCs w:val="24"/>
        </w:rPr>
        <w:t xml:space="preserve"> customer </w:t>
      </w:r>
      <w:r w:rsidR="00AD2C57" w:rsidRPr="00076931">
        <w:rPr>
          <w:rFonts w:ascii="Verdana" w:hAnsi="Verdana"/>
          <w:sz w:val="24"/>
          <w:szCs w:val="24"/>
        </w:rPr>
        <w:t>makes</w:t>
      </w:r>
      <w:r w:rsidR="00B90809" w:rsidRPr="00076931">
        <w:rPr>
          <w:rFonts w:ascii="Verdana" w:hAnsi="Verdana"/>
          <w:sz w:val="24"/>
          <w:szCs w:val="24"/>
        </w:rPr>
        <w:t xml:space="preserve"> the </w:t>
      </w:r>
      <w:r w:rsidR="00AD2C57" w:rsidRPr="00076931">
        <w:rPr>
          <w:rFonts w:ascii="Verdana" w:hAnsi="Verdana"/>
          <w:sz w:val="24"/>
          <w:szCs w:val="24"/>
        </w:rPr>
        <w:t xml:space="preserve">final </w:t>
      </w:r>
      <w:r w:rsidR="00B90809" w:rsidRPr="00076931">
        <w:rPr>
          <w:rFonts w:ascii="Verdana" w:hAnsi="Verdana"/>
          <w:sz w:val="24"/>
          <w:szCs w:val="24"/>
        </w:rPr>
        <w:t xml:space="preserve">choice. </w:t>
      </w:r>
      <w:r w:rsidR="004A12A8" w:rsidRPr="00076931">
        <w:rPr>
          <w:rFonts w:ascii="Verdana" w:hAnsi="Verdana"/>
          <w:sz w:val="24"/>
          <w:szCs w:val="24"/>
        </w:rPr>
        <w:t>To date, two individuals are working successfully</w:t>
      </w:r>
      <w:r w:rsidR="00AF5F8C" w:rsidRPr="00076931">
        <w:rPr>
          <w:rFonts w:ascii="Verdana" w:hAnsi="Verdana"/>
          <w:sz w:val="24"/>
          <w:szCs w:val="24"/>
        </w:rPr>
        <w:t xml:space="preserve"> and</w:t>
      </w:r>
      <w:r w:rsidR="004A12A8" w:rsidRPr="00076931">
        <w:rPr>
          <w:rFonts w:ascii="Verdana" w:hAnsi="Verdana"/>
          <w:sz w:val="24"/>
          <w:szCs w:val="24"/>
        </w:rPr>
        <w:t xml:space="preserve"> Workforce Solutions is seeking worksites for eight individuals</w:t>
      </w:r>
      <w:r w:rsidR="00AF5F8C" w:rsidRPr="00076931">
        <w:rPr>
          <w:rFonts w:ascii="Verdana" w:hAnsi="Verdana"/>
          <w:sz w:val="24"/>
          <w:szCs w:val="24"/>
        </w:rPr>
        <w:t>.</w:t>
      </w:r>
      <w:r w:rsidR="004A12A8" w:rsidRPr="00076931">
        <w:rPr>
          <w:rFonts w:ascii="Verdana" w:hAnsi="Verdana"/>
          <w:sz w:val="24"/>
          <w:szCs w:val="24"/>
        </w:rPr>
        <w:t xml:space="preserve"> </w:t>
      </w:r>
      <w:r w:rsidR="00F43AB5" w:rsidRPr="00076931">
        <w:rPr>
          <w:rFonts w:ascii="Verdana" w:hAnsi="Verdana"/>
          <w:sz w:val="24"/>
          <w:szCs w:val="24"/>
        </w:rPr>
        <w:t>Finding sui</w:t>
      </w:r>
      <w:r w:rsidR="00AF5F8C" w:rsidRPr="00076931">
        <w:rPr>
          <w:rFonts w:ascii="Verdana" w:hAnsi="Verdana"/>
          <w:sz w:val="24"/>
          <w:szCs w:val="24"/>
        </w:rPr>
        <w:t xml:space="preserve">table worksites </w:t>
      </w:r>
      <w:r w:rsidR="008850D0" w:rsidRPr="00076931">
        <w:rPr>
          <w:rFonts w:ascii="Verdana" w:hAnsi="Verdana"/>
          <w:sz w:val="24"/>
          <w:szCs w:val="24"/>
        </w:rPr>
        <w:t>was</w:t>
      </w:r>
      <w:r w:rsidR="00AF5F8C" w:rsidRPr="00076931">
        <w:rPr>
          <w:rFonts w:ascii="Verdana" w:hAnsi="Verdana"/>
          <w:sz w:val="24"/>
          <w:szCs w:val="24"/>
        </w:rPr>
        <w:t xml:space="preserve"> challenging </w:t>
      </w:r>
      <w:r w:rsidR="00CB0228" w:rsidRPr="00076931">
        <w:rPr>
          <w:rFonts w:ascii="Verdana" w:hAnsi="Verdana"/>
          <w:sz w:val="24"/>
          <w:szCs w:val="24"/>
        </w:rPr>
        <w:t>during the</w:t>
      </w:r>
      <w:r w:rsidR="00F43AB5" w:rsidRPr="00076931">
        <w:rPr>
          <w:rFonts w:ascii="Verdana" w:hAnsi="Verdana"/>
          <w:sz w:val="24"/>
          <w:szCs w:val="24"/>
        </w:rPr>
        <w:t xml:space="preserve"> </w:t>
      </w:r>
      <w:r w:rsidR="00076931" w:rsidRPr="00076931">
        <w:rPr>
          <w:rFonts w:ascii="Verdana" w:hAnsi="Verdana"/>
          <w:sz w:val="24"/>
          <w:szCs w:val="24"/>
        </w:rPr>
        <w:t>COVID</w:t>
      </w:r>
      <w:r w:rsidR="002056A2" w:rsidRPr="00076931">
        <w:rPr>
          <w:rFonts w:ascii="Verdana" w:hAnsi="Verdana"/>
          <w:sz w:val="24"/>
          <w:szCs w:val="24"/>
        </w:rPr>
        <w:t xml:space="preserve">-19 </w:t>
      </w:r>
      <w:r w:rsidR="00616F41" w:rsidRPr="00076931">
        <w:rPr>
          <w:rFonts w:ascii="Verdana" w:hAnsi="Verdana"/>
          <w:sz w:val="24"/>
          <w:szCs w:val="24"/>
        </w:rPr>
        <w:t>pandemic.</w:t>
      </w:r>
    </w:p>
    <w:p w:rsidR="00AD2C57" w:rsidRPr="00076931" w:rsidRDefault="00AD2C57" w:rsidP="00076931">
      <w:pPr>
        <w:spacing w:after="0" w:line="240" w:lineRule="auto"/>
        <w:rPr>
          <w:rFonts w:ascii="Verdana" w:hAnsi="Verdana"/>
          <w:sz w:val="24"/>
          <w:szCs w:val="24"/>
        </w:rPr>
      </w:pPr>
    </w:p>
    <w:p w:rsidR="009C676C" w:rsidRPr="00076931" w:rsidRDefault="008A7EEB" w:rsidP="00076931">
      <w:pPr>
        <w:pStyle w:val="NoSpacing"/>
        <w:contextualSpacing/>
        <w:rPr>
          <w:rFonts w:ascii="Verdana" w:hAnsi="Verdana" w:cs="Times New Roman"/>
          <w:sz w:val="24"/>
          <w:szCs w:val="24"/>
        </w:rPr>
      </w:pPr>
      <w:r w:rsidRPr="00076931">
        <w:rPr>
          <w:rFonts w:ascii="Verdana" w:hAnsi="Verdana" w:cs="Times New Roman"/>
          <w:b/>
          <w:sz w:val="24"/>
          <w:szCs w:val="24"/>
        </w:rPr>
        <w:t>Policy Development based on the Committee’s Issue A</w:t>
      </w:r>
      <w:r w:rsidR="009E43F9" w:rsidRPr="00076931">
        <w:rPr>
          <w:rFonts w:ascii="Verdana" w:hAnsi="Verdana" w:cs="Times New Roman"/>
          <w:b/>
          <w:sz w:val="24"/>
          <w:szCs w:val="24"/>
        </w:rPr>
        <w:t>reas</w:t>
      </w:r>
    </w:p>
    <w:p w:rsidR="009D215E" w:rsidRPr="00076931" w:rsidRDefault="00CD1FCF" w:rsidP="00076931">
      <w:pPr>
        <w:spacing w:after="0" w:line="240" w:lineRule="auto"/>
        <w:rPr>
          <w:rFonts w:ascii="Verdana" w:hAnsi="Verdana" w:cs="Times New Roman"/>
          <w:sz w:val="24"/>
          <w:szCs w:val="24"/>
        </w:rPr>
      </w:pPr>
      <w:r w:rsidRPr="00076931">
        <w:rPr>
          <w:rFonts w:ascii="Verdana" w:hAnsi="Verdana"/>
          <w:sz w:val="24"/>
          <w:szCs w:val="24"/>
        </w:rPr>
        <w:t>Chair Bangor discussed members’ responsibilit</w:t>
      </w:r>
      <w:r w:rsidR="0038338A" w:rsidRPr="00076931">
        <w:rPr>
          <w:rFonts w:ascii="Verdana" w:hAnsi="Verdana"/>
          <w:sz w:val="24"/>
          <w:szCs w:val="24"/>
        </w:rPr>
        <w:t>ies</w:t>
      </w:r>
      <w:r w:rsidRPr="00076931">
        <w:rPr>
          <w:rFonts w:ascii="Verdana" w:hAnsi="Verdana"/>
          <w:sz w:val="24"/>
          <w:szCs w:val="24"/>
        </w:rPr>
        <w:t xml:space="preserve"> and </w:t>
      </w:r>
      <w:r w:rsidR="002970DF" w:rsidRPr="00076931">
        <w:rPr>
          <w:rFonts w:ascii="Verdana" w:hAnsi="Verdana"/>
          <w:sz w:val="24"/>
          <w:szCs w:val="24"/>
        </w:rPr>
        <w:t>intention</w:t>
      </w:r>
      <w:r w:rsidRPr="00076931">
        <w:rPr>
          <w:rFonts w:ascii="Verdana" w:hAnsi="Verdana"/>
          <w:sz w:val="24"/>
          <w:szCs w:val="24"/>
        </w:rPr>
        <w:t xml:space="preserve"> of </w:t>
      </w:r>
      <w:r w:rsidR="0038338A" w:rsidRPr="00076931">
        <w:rPr>
          <w:rFonts w:ascii="Verdana" w:hAnsi="Verdana"/>
          <w:sz w:val="24"/>
          <w:szCs w:val="24"/>
        </w:rPr>
        <w:t xml:space="preserve">policy recommendation </w:t>
      </w:r>
      <w:r w:rsidRPr="00076931">
        <w:rPr>
          <w:rFonts w:ascii="Verdana" w:hAnsi="Verdana"/>
          <w:sz w:val="24"/>
          <w:szCs w:val="24"/>
        </w:rPr>
        <w:t xml:space="preserve">language. </w:t>
      </w:r>
      <w:r w:rsidR="00BF1BD6" w:rsidRPr="00076931">
        <w:rPr>
          <w:rFonts w:ascii="Verdana" w:hAnsi="Verdana" w:cs="Times New Roman"/>
          <w:sz w:val="24"/>
          <w:szCs w:val="24"/>
        </w:rPr>
        <w:t>GCPD staff provided, in advance, all</w:t>
      </w:r>
      <w:r w:rsidR="008564BD" w:rsidRPr="00076931">
        <w:rPr>
          <w:rFonts w:ascii="Verdana" w:hAnsi="Verdana" w:cs="Times New Roman"/>
          <w:sz w:val="24"/>
          <w:szCs w:val="24"/>
        </w:rPr>
        <w:t xml:space="preserve"> draft proposals to applicable state agencies for their review</w:t>
      </w:r>
      <w:r w:rsidR="00BF1BD6" w:rsidRPr="00076931">
        <w:rPr>
          <w:rFonts w:ascii="Verdana" w:hAnsi="Verdana" w:cs="Times New Roman"/>
          <w:sz w:val="24"/>
          <w:szCs w:val="24"/>
        </w:rPr>
        <w:t xml:space="preserve"> and comment</w:t>
      </w:r>
      <w:r w:rsidR="002970DF" w:rsidRPr="00076931">
        <w:rPr>
          <w:rFonts w:ascii="Verdana" w:hAnsi="Verdana" w:cs="Times New Roman"/>
          <w:sz w:val="24"/>
          <w:szCs w:val="24"/>
        </w:rPr>
        <w:t>.</w:t>
      </w:r>
    </w:p>
    <w:p w:rsidR="00BA2A41" w:rsidRPr="00076931" w:rsidRDefault="00BA2A41" w:rsidP="00076931">
      <w:pPr>
        <w:pStyle w:val="NoSpacing"/>
        <w:contextualSpacing/>
        <w:rPr>
          <w:rFonts w:ascii="Verdana" w:hAnsi="Verdana" w:cs="Times New Roman"/>
          <w:sz w:val="24"/>
          <w:szCs w:val="24"/>
        </w:rPr>
      </w:pPr>
    </w:p>
    <w:p w:rsidR="007A133E" w:rsidRPr="00076931" w:rsidRDefault="00FE59F2" w:rsidP="00076931">
      <w:pPr>
        <w:spacing w:line="240" w:lineRule="auto"/>
        <w:rPr>
          <w:rFonts w:ascii="Verdana" w:hAnsi="Verdana"/>
          <w:sz w:val="24"/>
          <w:szCs w:val="24"/>
        </w:rPr>
      </w:pPr>
      <w:r w:rsidRPr="00076931">
        <w:rPr>
          <w:rFonts w:ascii="Verdana" w:hAnsi="Verdana"/>
          <w:b/>
          <w:sz w:val="24"/>
          <w:szCs w:val="24"/>
        </w:rPr>
        <w:t xml:space="preserve">Medicaid </w:t>
      </w:r>
      <w:proofErr w:type="spellStart"/>
      <w:r w:rsidRPr="00076931">
        <w:rPr>
          <w:rFonts w:ascii="Verdana" w:hAnsi="Verdana"/>
          <w:b/>
          <w:sz w:val="24"/>
          <w:szCs w:val="24"/>
        </w:rPr>
        <w:t>Audiological</w:t>
      </w:r>
      <w:proofErr w:type="spellEnd"/>
      <w:r w:rsidRPr="00076931">
        <w:rPr>
          <w:rFonts w:ascii="Verdana" w:hAnsi="Verdana"/>
          <w:b/>
          <w:sz w:val="24"/>
          <w:szCs w:val="24"/>
        </w:rPr>
        <w:t xml:space="preserve"> Reimbursement</w:t>
      </w:r>
      <w:r w:rsidRPr="00076931">
        <w:rPr>
          <w:rFonts w:ascii="Verdana" w:hAnsi="Verdana"/>
          <w:sz w:val="24"/>
          <w:szCs w:val="24"/>
        </w:rPr>
        <w:t xml:space="preserve">. </w:t>
      </w:r>
      <w:r w:rsidR="00F60220" w:rsidRPr="00076931">
        <w:rPr>
          <w:rFonts w:ascii="Verdana" w:hAnsi="Verdana"/>
          <w:sz w:val="24"/>
          <w:szCs w:val="24"/>
        </w:rPr>
        <w:t>Staff read the</w:t>
      </w:r>
      <w:r w:rsidR="00FD4A8D" w:rsidRPr="00076931">
        <w:rPr>
          <w:rFonts w:ascii="Verdana" w:hAnsi="Verdana"/>
          <w:sz w:val="24"/>
          <w:szCs w:val="24"/>
        </w:rPr>
        <w:t xml:space="preserve"> p</w:t>
      </w:r>
      <w:r w:rsidRPr="00076931">
        <w:rPr>
          <w:rFonts w:ascii="Verdana" w:hAnsi="Verdana"/>
          <w:sz w:val="24"/>
          <w:szCs w:val="24"/>
        </w:rPr>
        <w:t xml:space="preserve">olicy </w:t>
      </w:r>
      <w:r w:rsidR="00F60220" w:rsidRPr="00076931">
        <w:rPr>
          <w:rFonts w:ascii="Verdana" w:hAnsi="Verdana"/>
          <w:sz w:val="24"/>
          <w:szCs w:val="24"/>
        </w:rPr>
        <w:t xml:space="preserve">proposal and </w:t>
      </w:r>
      <w:r w:rsidRPr="00076931">
        <w:rPr>
          <w:rFonts w:ascii="Verdana" w:hAnsi="Verdana"/>
          <w:sz w:val="24"/>
          <w:szCs w:val="24"/>
        </w:rPr>
        <w:t>solution.</w:t>
      </w:r>
      <w:r w:rsidR="00B03579" w:rsidRPr="00076931">
        <w:rPr>
          <w:rFonts w:ascii="Verdana" w:hAnsi="Verdana"/>
          <w:sz w:val="24"/>
          <w:szCs w:val="24"/>
        </w:rPr>
        <w:t xml:space="preserve"> Ms. Lieberman requested adding </w:t>
      </w:r>
      <w:r w:rsidR="0082715C" w:rsidRPr="00076931">
        <w:rPr>
          <w:rFonts w:ascii="Verdana" w:hAnsi="Verdana"/>
          <w:sz w:val="24"/>
          <w:szCs w:val="24"/>
        </w:rPr>
        <w:t>“</w:t>
      </w:r>
      <w:r w:rsidR="00084BD8" w:rsidRPr="00076931">
        <w:rPr>
          <w:rFonts w:ascii="Verdana" w:hAnsi="Verdana"/>
          <w:sz w:val="24"/>
          <w:szCs w:val="24"/>
        </w:rPr>
        <w:t xml:space="preserve">routine </w:t>
      </w:r>
      <w:r w:rsidR="00782906" w:rsidRPr="00076931">
        <w:rPr>
          <w:rFonts w:ascii="Verdana" w:hAnsi="Verdana"/>
          <w:sz w:val="24"/>
          <w:szCs w:val="24"/>
        </w:rPr>
        <w:t xml:space="preserve">hearing aid </w:t>
      </w:r>
      <w:r w:rsidRPr="00076931">
        <w:rPr>
          <w:rFonts w:ascii="Verdana" w:hAnsi="Verdana"/>
          <w:sz w:val="24"/>
          <w:szCs w:val="24"/>
        </w:rPr>
        <w:t>maintenance check</w:t>
      </w:r>
      <w:r w:rsidR="00B03579" w:rsidRPr="00076931">
        <w:rPr>
          <w:rFonts w:ascii="Verdana" w:hAnsi="Verdana"/>
          <w:sz w:val="24"/>
          <w:szCs w:val="24"/>
        </w:rPr>
        <w:t>s</w:t>
      </w:r>
      <w:r w:rsidRPr="00076931">
        <w:rPr>
          <w:rFonts w:ascii="Verdana" w:hAnsi="Verdana"/>
          <w:sz w:val="24"/>
          <w:szCs w:val="24"/>
        </w:rPr>
        <w:t xml:space="preserve"> for tuning and fit</w:t>
      </w:r>
      <w:r w:rsidR="0082715C" w:rsidRPr="00076931">
        <w:rPr>
          <w:rFonts w:ascii="Verdana" w:hAnsi="Verdana"/>
          <w:sz w:val="24"/>
          <w:szCs w:val="24"/>
        </w:rPr>
        <w:t>”</w:t>
      </w:r>
      <w:r w:rsidRPr="00076931">
        <w:rPr>
          <w:rFonts w:ascii="Verdana" w:hAnsi="Verdana"/>
          <w:sz w:val="24"/>
          <w:szCs w:val="24"/>
        </w:rPr>
        <w:t xml:space="preserve">. </w:t>
      </w:r>
      <w:r w:rsidR="0082715C" w:rsidRPr="00076931">
        <w:rPr>
          <w:rFonts w:ascii="Verdana" w:hAnsi="Verdana"/>
          <w:sz w:val="24"/>
          <w:szCs w:val="24"/>
        </w:rPr>
        <w:t>It is rare</w:t>
      </w:r>
      <w:r w:rsidR="00F60220" w:rsidRPr="00076931">
        <w:rPr>
          <w:rFonts w:ascii="Verdana" w:hAnsi="Verdana"/>
          <w:sz w:val="24"/>
          <w:szCs w:val="24"/>
        </w:rPr>
        <w:t>r</w:t>
      </w:r>
      <w:r w:rsidR="0082715C" w:rsidRPr="00076931">
        <w:rPr>
          <w:rFonts w:ascii="Verdana" w:hAnsi="Verdana"/>
          <w:sz w:val="24"/>
          <w:szCs w:val="24"/>
        </w:rPr>
        <w:t xml:space="preserve"> to have p</w:t>
      </w:r>
      <w:r w:rsidRPr="00076931">
        <w:rPr>
          <w:rFonts w:ascii="Verdana" w:hAnsi="Verdana"/>
          <w:sz w:val="24"/>
          <w:szCs w:val="24"/>
        </w:rPr>
        <w:t>ediatric audiologist</w:t>
      </w:r>
      <w:r w:rsidR="00345E76" w:rsidRPr="00076931">
        <w:rPr>
          <w:rFonts w:ascii="Verdana" w:hAnsi="Verdana"/>
          <w:sz w:val="24"/>
          <w:szCs w:val="24"/>
        </w:rPr>
        <w:t>s</w:t>
      </w:r>
      <w:r w:rsidRPr="00076931">
        <w:rPr>
          <w:rFonts w:ascii="Verdana" w:hAnsi="Verdana"/>
          <w:sz w:val="24"/>
          <w:szCs w:val="24"/>
        </w:rPr>
        <w:t xml:space="preserve"> </w:t>
      </w:r>
      <w:r w:rsidR="00345E76" w:rsidRPr="00076931">
        <w:rPr>
          <w:rFonts w:ascii="Verdana" w:hAnsi="Verdana"/>
          <w:sz w:val="24"/>
          <w:szCs w:val="24"/>
        </w:rPr>
        <w:t>and practitioners that dispense hearing aids than adult audiologists serving patients on Medicaid.</w:t>
      </w:r>
      <w:r w:rsidR="00B03579" w:rsidRPr="00076931">
        <w:rPr>
          <w:rFonts w:ascii="Verdana" w:hAnsi="Verdana"/>
          <w:sz w:val="24"/>
          <w:szCs w:val="24"/>
        </w:rPr>
        <w:t xml:space="preserve"> </w:t>
      </w:r>
      <w:r w:rsidR="00084BD8" w:rsidRPr="00076931">
        <w:rPr>
          <w:rFonts w:ascii="Verdana" w:hAnsi="Verdana"/>
          <w:sz w:val="24"/>
          <w:szCs w:val="24"/>
        </w:rPr>
        <w:t>Dr. Bangor</w:t>
      </w:r>
      <w:r w:rsidR="00B03579" w:rsidRPr="00076931">
        <w:rPr>
          <w:rFonts w:ascii="Verdana" w:hAnsi="Verdana"/>
          <w:sz w:val="24"/>
          <w:szCs w:val="24"/>
        </w:rPr>
        <w:t xml:space="preserve"> </w:t>
      </w:r>
      <w:r w:rsidR="00084BD8" w:rsidRPr="00076931">
        <w:rPr>
          <w:rFonts w:ascii="Verdana" w:hAnsi="Verdana"/>
          <w:sz w:val="24"/>
          <w:szCs w:val="24"/>
        </w:rPr>
        <w:t>asked</w:t>
      </w:r>
      <w:r w:rsidR="00B03579" w:rsidRPr="00076931">
        <w:rPr>
          <w:rFonts w:ascii="Verdana" w:hAnsi="Verdana"/>
          <w:sz w:val="24"/>
          <w:szCs w:val="24"/>
        </w:rPr>
        <w:t xml:space="preserve"> </w:t>
      </w:r>
      <w:r w:rsidR="00C82426">
        <w:rPr>
          <w:rFonts w:ascii="Verdana" w:hAnsi="Verdana"/>
          <w:sz w:val="24"/>
          <w:szCs w:val="24"/>
        </w:rPr>
        <w:t xml:space="preserve">that </w:t>
      </w:r>
      <w:r w:rsidR="00084BD8" w:rsidRPr="00076931">
        <w:rPr>
          <w:rFonts w:ascii="Verdana" w:hAnsi="Verdana"/>
          <w:sz w:val="24"/>
          <w:szCs w:val="24"/>
        </w:rPr>
        <w:t xml:space="preserve">the term </w:t>
      </w:r>
      <w:r w:rsidR="0082715C" w:rsidRPr="00076931">
        <w:rPr>
          <w:rFonts w:ascii="Verdana" w:hAnsi="Verdana"/>
          <w:sz w:val="24"/>
          <w:szCs w:val="24"/>
        </w:rPr>
        <w:lastRenderedPageBreak/>
        <w:t>“</w:t>
      </w:r>
      <w:r w:rsidRPr="00076931">
        <w:rPr>
          <w:rFonts w:ascii="Verdana" w:hAnsi="Verdana"/>
          <w:sz w:val="24"/>
          <w:szCs w:val="24"/>
        </w:rPr>
        <w:t>proact</w:t>
      </w:r>
      <w:r w:rsidR="00B03579" w:rsidRPr="00076931">
        <w:rPr>
          <w:rFonts w:ascii="Verdana" w:hAnsi="Verdana"/>
          <w:sz w:val="24"/>
          <w:szCs w:val="24"/>
        </w:rPr>
        <w:t>ively engag</w:t>
      </w:r>
      <w:r w:rsidR="00084BD8" w:rsidRPr="00076931">
        <w:rPr>
          <w:rFonts w:ascii="Verdana" w:hAnsi="Verdana"/>
          <w:sz w:val="24"/>
          <w:szCs w:val="24"/>
        </w:rPr>
        <w:t>ing</w:t>
      </w:r>
      <w:r w:rsidR="00B03579" w:rsidRPr="00076931">
        <w:rPr>
          <w:rFonts w:ascii="Verdana" w:hAnsi="Verdana"/>
          <w:sz w:val="24"/>
          <w:szCs w:val="24"/>
        </w:rPr>
        <w:t xml:space="preserve"> with audiologists</w:t>
      </w:r>
      <w:r w:rsidR="0082715C" w:rsidRPr="00076931">
        <w:rPr>
          <w:rFonts w:ascii="Verdana" w:hAnsi="Verdana"/>
          <w:sz w:val="24"/>
          <w:szCs w:val="24"/>
        </w:rPr>
        <w:t>” by HHSC Medicaid Rate Division</w:t>
      </w:r>
      <w:r w:rsidR="000A4329" w:rsidRPr="00076931">
        <w:rPr>
          <w:rFonts w:ascii="Verdana" w:hAnsi="Verdana"/>
          <w:sz w:val="24"/>
          <w:szCs w:val="24"/>
        </w:rPr>
        <w:t xml:space="preserve"> be included in the recommendation</w:t>
      </w:r>
      <w:r w:rsidR="00B03579" w:rsidRPr="00076931">
        <w:rPr>
          <w:rFonts w:ascii="Verdana" w:hAnsi="Verdana"/>
          <w:sz w:val="24"/>
          <w:szCs w:val="24"/>
        </w:rPr>
        <w:t>.</w:t>
      </w:r>
    </w:p>
    <w:p w:rsidR="00FE59F2" w:rsidRPr="00076931" w:rsidRDefault="0082715C" w:rsidP="00076931">
      <w:pPr>
        <w:spacing w:after="0" w:line="240" w:lineRule="auto"/>
        <w:rPr>
          <w:rFonts w:ascii="Verdana" w:hAnsi="Verdana"/>
          <w:sz w:val="24"/>
          <w:szCs w:val="24"/>
        </w:rPr>
      </w:pPr>
      <w:r w:rsidRPr="00076931">
        <w:rPr>
          <w:rFonts w:ascii="Verdana" w:hAnsi="Verdana"/>
          <w:sz w:val="24"/>
          <w:szCs w:val="24"/>
          <w:highlight w:val="yellow"/>
        </w:rPr>
        <w:t>Mo</w:t>
      </w:r>
      <w:r w:rsidR="00FE59F2" w:rsidRPr="00076931">
        <w:rPr>
          <w:rFonts w:ascii="Verdana" w:hAnsi="Verdana"/>
          <w:sz w:val="24"/>
          <w:szCs w:val="24"/>
          <w:highlight w:val="yellow"/>
        </w:rPr>
        <w:t>tion</w:t>
      </w:r>
      <w:r w:rsidR="00FE59F2" w:rsidRPr="00076931">
        <w:rPr>
          <w:rFonts w:ascii="Verdana" w:hAnsi="Verdana"/>
          <w:sz w:val="24"/>
          <w:szCs w:val="24"/>
        </w:rPr>
        <w:t xml:space="preserve"> by Elyse Lieberman to </w:t>
      </w:r>
      <w:r w:rsidR="0070449F" w:rsidRPr="00076931">
        <w:rPr>
          <w:rFonts w:ascii="Verdana" w:hAnsi="Verdana"/>
          <w:sz w:val="24"/>
          <w:szCs w:val="24"/>
        </w:rPr>
        <w:t>approve</w:t>
      </w:r>
      <w:r w:rsidR="00FE59F2" w:rsidRPr="00076931">
        <w:rPr>
          <w:rFonts w:ascii="Verdana" w:hAnsi="Verdana"/>
          <w:sz w:val="24"/>
          <w:szCs w:val="24"/>
        </w:rPr>
        <w:t xml:space="preserve"> th</w:t>
      </w:r>
      <w:r w:rsidR="0070449F" w:rsidRPr="00076931">
        <w:rPr>
          <w:rFonts w:ascii="Verdana" w:hAnsi="Verdana"/>
          <w:sz w:val="24"/>
          <w:szCs w:val="24"/>
        </w:rPr>
        <w:t>is</w:t>
      </w:r>
      <w:r w:rsidR="00FE59F2" w:rsidRPr="00076931">
        <w:rPr>
          <w:rFonts w:ascii="Verdana" w:hAnsi="Verdana"/>
          <w:sz w:val="24"/>
          <w:szCs w:val="24"/>
        </w:rPr>
        <w:t xml:space="preserve"> recommendation </w:t>
      </w:r>
      <w:r w:rsidR="00893A3F" w:rsidRPr="00076931">
        <w:rPr>
          <w:rFonts w:ascii="Verdana" w:hAnsi="Verdana"/>
          <w:sz w:val="24"/>
          <w:szCs w:val="24"/>
        </w:rPr>
        <w:t>with an addition of</w:t>
      </w:r>
      <w:r w:rsidRPr="00076931">
        <w:rPr>
          <w:rFonts w:ascii="Verdana" w:hAnsi="Verdana"/>
          <w:sz w:val="24"/>
          <w:szCs w:val="24"/>
        </w:rPr>
        <w:t xml:space="preserve"> including maintenance checks and engagement with audiologists</w:t>
      </w:r>
      <w:r w:rsidR="00FE59F2" w:rsidRPr="00076931">
        <w:rPr>
          <w:rFonts w:ascii="Verdana" w:hAnsi="Verdana"/>
          <w:sz w:val="24"/>
          <w:szCs w:val="24"/>
        </w:rPr>
        <w:t>. Members approved the motion by roll call vote.</w:t>
      </w:r>
    </w:p>
    <w:p w:rsidR="00FE59F2" w:rsidRPr="00076931" w:rsidRDefault="00FE59F2" w:rsidP="00076931">
      <w:pPr>
        <w:pStyle w:val="NoSpacing"/>
        <w:contextualSpacing/>
        <w:rPr>
          <w:rFonts w:ascii="Verdana" w:hAnsi="Verdana" w:cs="Times New Roman"/>
          <w:sz w:val="24"/>
          <w:szCs w:val="24"/>
        </w:rPr>
      </w:pPr>
    </w:p>
    <w:p w:rsidR="007A133E" w:rsidRPr="00076931" w:rsidRDefault="00193C6E" w:rsidP="00076931">
      <w:pPr>
        <w:spacing w:line="240" w:lineRule="auto"/>
        <w:rPr>
          <w:rFonts w:ascii="Verdana" w:hAnsi="Verdana"/>
          <w:sz w:val="24"/>
          <w:szCs w:val="24"/>
          <w:highlight w:val="yellow"/>
        </w:rPr>
      </w:pPr>
      <w:r w:rsidRPr="00076931">
        <w:rPr>
          <w:rFonts w:ascii="Verdana" w:hAnsi="Verdana"/>
          <w:b/>
          <w:sz w:val="24"/>
          <w:szCs w:val="24"/>
        </w:rPr>
        <w:t>Captioning of Multimedia Content and Accessibility Remediation of Other Digital Learning Materials for Students in K-12</w:t>
      </w:r>
      <w:r w:rsidRPr="00076931">
        <w:rPr>
          <w:rFonts w:ascii="Verdana" w:hAnsi="Verdana"/>
          <w:sz w:val="24"/>
          <w:szCs w:val="24"/>
        </w:rPr>
        <w:t xml:space="preserve">. </w:t>
      </w:r>
      <w:r w:rsidR="00420CEE" w:rsidRPr="00076931">
        <w:rPr>
          <w:rFonts w:ascii="Verdana" w:hAnsi="Verdana"/>
          <w:sz w:val="24"/>
          <w:szCs w:val="24"/>
        </w:rPr>
        <w:t xml:space="preserve">Educational curriculum has moved heavily into the digital realm. </w:t>
      </w:r>
      <w:r w:rsidR="00AF4725" w:rsidRPr="00076931">
        <w:rPr>
          <w:rFonts w:ascii="Verdana" w:hAnsi="Verdana"/>
          <w:sz w:val="24"/>
          <w:szCs w:val="24"/>
        </w:rPr>
        <w:t>The proposal suggests TEA use funds to make curriculum accessible for deaf and hard of hearing students as well as other digital learning materials such as Braille and larger font for students with visual impairments. Often</w:t>
      </w:r>
      <w:r w:rsidR="00763CF6" w:rsidRPr="00076931">
        <w:rPr>
          <w:rFonts w:ascii="Verdana" w:hAnsi="Verdana"/>
          <w:sz w:val="24"/>
          <w:szCs w:val="24"/>
        </w:rPr>
        <w:t xml:space="preserve"> videos do not include captions</w:t>
      </w:r>
      <w:r w:rsidR="00AF4725" w:rsidRPr="00076931">
        <w:rPr>
          <w:rFonts w:ascii="Verdana" w:hAnsi="Verdana"/>
          <w:sz w:val="24"/>
          <w:szCs w:val="24"/>
        </w:rPr>
        <w:t xml:space="preserve"> so</w:t>
      </w:r>
      <w:r w:rsidR="00763CF6" w:rsidRPr="00076931">
        <w:rPr>
          <w:rFonts w:ascii="Verdana" w:hAnsi="Verdana"/>
          <w:sz w:val="24"/>
          <w:szCs w:val="24"/>
        </w:rPr>
        <w:t xml:space="preserve"> Deaf and hard of hearing students do not have access to video-based curriculum. </w:t>
      </w:r>
      <w:r w:rsidR="002970DF" w:rsidRPr="00076931">
        <w:rPr>
          <w:rFonts w:ascii="Verdana" w:hAnsi="Verdana"/>
          <w:sz w:val="24"/>
          <w:szCs w:val="24"/>
        </w:rPr>
        <w:t xml:space="preserve">TEA’s budget Rider 8 (86R) </w:t>
      </w:r>
      <w:r w:rsidR="00D74F85" w:rsidRPr="00076931">
        <w:rPr>
          <w:rFonts w:ascii="Verdana" w:hAnsi="Verdana"/>
          <w:sz w:val="24"/>
          <w:szCs w:val="24"/>
        </w:rPr>
        <w:t>allocate</w:t>
      </w:r>
      <w:r w:rsidR="007236D9" w:rsidRPr="00076931">
        <w:rPr>
          <w:rFonts w:ascii="Verdana" w:hAnsi="Verdana"/>
          <w:sz w:val="24"/>
          <w:szCs w:val="24"/>
        </w:rPr>
        <w:t xml:space="preserve">d </w:t>
      </w:r>
      <w:r w:rsidR="00D74F85" w:rsidRPr="00076931">
        <w:rPr>
          <w:rFonts w:ascii="Verdana" w:hAnsi="Verdana"/>
          <w:sz w:val="24"/>
          <w:szCs w:val="24"/>
        </w:rPr>
        <w:t xml:space="preserve">$13,500,000 federal funds </w:t>
      </w:r>
      <w:r w:rsidR="007236D9" w:rsidRPr="00076931">
        <w:rPr>
          <w:rFonts w:ascii="Verdana" w:hAnsi="Verdana"/>
          <w:sz w:val="24"/>
          <w:szCs w:val="24"/>
        </w:rPr>
        <w:t xml:space="preserve">for the purchase of </w:t>
      </w:r>
      <w:r w:rsidR="00E479B5" w:rsidRPr="00076931">
        <w:rPr>
          <w:rFonts w:ascii="Verdana" w:hAnsi="Verdana"/>
          <w:sz w:val="24"/>
          <w:szCs w:val="24"/>
        </w:rPr>
        <w:t>instructional material and technology f</w:t>
      </w:r>
      <w:r w:rsidR="00AF4725" w:rsidRPr="00076931">
        <w:rPr>
          <w:rFonts w:ascii="Verdana" w:hAnsi="Verdana"/>
          <w:sz w:val="24"/>
          <w:szCs w:val="24"/>
        </w:rPr>
        <w:t>or students with special needs.</w:t>
      </w:r>
    </w:p>
    <w:p w:rsidR="00F15432" w:rsidRPr="00076931" w:rsidRDefault="00F15432" w:rsidP="00076931">
      <w:pPr>
        <w:spacing w:after="0" w:line="240" w:lineRule="auto"/>
        <w:rPr>
          <w:rFonts w:ascii="Verdana" w:hAnsi="Verdana"/>
          <w:sz w:val="24"/>
          <w:szCs w:val="24"/>
        </w:rPr>
      </w:pPr>
      <w:r w:rsidRPr="00076931">
        <w:rPr>
          <w:rFonts w:ascii="Verdana" w:hAnsi="Verdana"/>
          <w:sz w:val="24"/>
          <w:szCs w:val="24"/>
          <w:highlight w:val="yellow"/>
        </w:rPr>
        <w:t>Motion</w:t>
      </w:r>
      <w:r w:rsidRPr="00076931">
        <w:rPr>
          <w:rFonts w:ascii="Verdana" w:hAnsi="Verdana"/>
          <w:sz w:val="24"/>
          <w:szCs w:val="24"/>
        </w:rPr>
        <w:t xml:space="preserve"> by Dylan Rafaty to approve this recommendation</w:t>
      </w:r>
      <w:r w:rsidR="0070449F" w:rsidRPr="00076931">
        <w:rPr>
          <w:rFonts w:ascii="Verdana" w:hAnsi="Verdana"/>
          <w:sz w:val="24"/>
          <w:szCs w:val="24"/>
        </w:rPr>
        <w:t xml:space="preserve"> asking TEA to develop a list of captioning providers, in</w:t>
      </w:r>
      <w:r w:rsidR="0070449F" w:rsidRPr="00076931">
        <w:rPr>
          <w:rFonts w:ascii="Verdana" w:hAnsi="Verdana"/>
          <w:sz w:val="24"/>
          <w:szCs w:val="24"/>
        </w:rPr>
        <w:noBreakHyphen/>
        <w:t>house capabilities or an educational service center to address the local district demands for services in a cost effective, timely and efficient manner</w:t>
      </w:r>
      <w:r w:rsidRPr="00076931">
        <w:rPr>
          <w:rFonts w:ascii="Verdana" w:hAnsi="Verdana"/>
          <w:sz w:val="24"/>
          <w:szCs w:val="24"/>
        </w:rPr>
        <w:t>. Members approved the motion by roll call vote.</w:t>
      </w:r>
    </w:p>
    <w:p w:rsidR="00F15432" w:rsidRPr="00076931" w:rsidRDefault="00F15432" w:rsidP="00076931">
      <w:pPr>
        <w:spacing w:after="0" w:line="240" w:lineRule="auto"/>
        <w:rPr>
          <w:rFonts w:ascii="Verdana" w:hAnsi="Verdana"/>
          <w:sz w:val="24"/>
          <w:szCs w:val="24"/>
        </w:rPr>
      </w:pPr>
    </w:p>
    <w:p w:rsidR="008B7CB7" w:rsidRPr="00076931" w:rsidRDefault="00490AE8" w:rsidP="00076931">
      <w:pPr>
        <w:spacing w:line="240" w:lineRule="auto"/>
        <w:rPr>
          <w:rFonts w:ascii="Verdana" w:hAnsi="Verdana"/>
          <w:sz w:val="24"/>
          <w:szCs w:val="24"/>
        </w:rPr>
      </w:pPr>
      <w:r w:rsidRPr="00076931">
        <w:rPr>
          <w:rFonts w:ascii="Verdana" w:hAnsi="Verdana"/>
          <w:b/>
          <w:sz w:val="24"/>
          <w:szCs w:val="24"/>
        </w:rPr>
        <w:t>Support Team Assistance Response (</w:t>
      </w:r>
      <w:r w:rsidR="008B7CB7" w:rsidRPr="00076931">
        <w:rPr>
          <w:rFonts w:ascii="Verdana" w:hAnsi="Verdana"/>
          <w:b/>
          <w:sz w:val="24"/>
          <w:szCs w:val="24"/>
        </w:rPr>
        <w:t>STAR</w:t>
      </w:r>
      <w:r w:rsidRPr="00076931">
        <w:rPr>
          <w:rFonts w:ascii="Verdana" w:hAnsi="Verdana"/>
          <w:b/>
          <w:sz w:val="24"/>
          <w:szCs w:val="24"/>
        </w:rPr>
        <w:t>)</w:t>
      </w:r>
      <w:r w:rsidR="008B7CB7" w:rsidRPr="00076931">
        <w:rPr>
          <w:rFonts w:ascii="Verdana" w:hAnsi="Verdana"/>
          <w:b/>
          <w:sz w:val="24"/>
          <w:szCs w:val="24"/>
        </w:rPr>
        <w:t xml:space="preserve"> Pilot Program</w:t>
      </w:r>
      <w:r w:rsidR="008B7CB7" w:rsidRPr="00076931">
        <w:rPr>
          <w:rFonts w:ascii="Verdana" w:hAnsi="Verdana"/>
          <w:sz w:val="24"/>
          <w:szCs w:val="24"/>
        </w:rPr>
        <w:t xml:space="preserve">. </w:t>
      </w:r>
      <w:r w:rsidR="008C3220" w:rsidRPr="00076931">
        <w:rPr>
          <w:rFonts w:ascii="Verdana" w:hAnsi="Verdana"/>
          <w:sz w:val="24"/>
          <w:szCs w:val="24"/>
        </w:rPr>
        <w:t>C</w:t>
      </w:r>
      <w:r w:rsidR="008B7CB7" w:rsidRPr="00076931">
        <w:rPr>
          <w:rFonts w:ascii="Verdana" w:hAnsi="Verdana"/>
          <w:sz w:val="24"/>
          <w:szCs w:val="24"/>
        </w:rPr>
        <w:t xml:space="preserve">alls </w:t>
      </w:r>
      <w:r w:rsidR="00002338" w:rsidRPr="00076931">
        <w:rPr>
          <w:rFonts w:ascii="Verdana" w:hAnsi="Verdana"/>
          <w:sz w:val="24"/>
          <w:szCs w:val="24"/>
        </w:rPr>
        <w:t xml:space="preserve">to law enforcement </w:t>
      </w:r>
      <w:r w:rsidR="003329C8" w:rsidRPr="00076931">
        <w:rPr>
          <w:rFonts w:ascii="Verdana" w:hAnsi="Verdana"/>
          <w:sz w:val="24"/>
          <w:szCs w:val="24"/>
        </w:rPr>
        <w:t>about</w:t>
      </w:r>
      <w:r w:rsidR="008C3220" w:rsidRPr="00076931">
        <w:rPr>
          <w:rFonts w:ascii="Verdana" w:hAnsi="Verdana"/>
          <w:sz w:val="24"/>
          <w:szCs w:val="24"/>
        </w:rPr>
        <w:t xml:space="preserve"> individuals </w:t>
      </w:r>
      <w:r w:rsidR="003329C8" w:rsidRPr="00076931">
        <w:rPr>
          <w:rFonts w:ascii="Verdana" w:hAnsi="Verdana"/>
          <w:sz w:val="24"/>
          <w:szCs w:val="24"/>
        </w:rPr>
        <w:t xml:space="preserve">experiencing </w:t>
      </w:r>
      <w:r w:rsidR="008C3220" w:rsidRPr="00076931">
        <w:rPr>
          <w:rFonts w:ascii="Verdana" w:hAnsi="Verdana"/>
          <w:sz w:val="24"/>
          <w:szCs w:val="24"/>
        </w:rPr>
        <w:t xml:space="preserve">mental health crisis </w:t>
      </w:r>
      <w:r w:rsidR="00CA2F6E" w:rsidRPr="00076931">
        <w:rPr>
          <w:rFonts w:ascii="Verdana" w:hAnsi="Verdana"/>
          <w:sz w:val="24"/>
          <w:szCs w:val="24"/>
        </w:rPr>
        <w:t xml:space="preserve">do not </w:t>
      </w:r>
      <w:r w:rsidR="00570E7B" w:rsidRPr="00076931">
        <w:rPr>
          <w:rFonts w:ascii="Verdana" w:hAnsi="Verdana"/>
          <w:sz w:val="24"/>
          <w:szCs w:val="24"/>
        </w:rPr>
        <w:t>always</w:t>
      </w:r>
      <w:r w:rsidR="00CA2F6E" w:rsidRPr="00076931">
        <w:rPr>
          <w:rFonts w:ascii="Verdana" w:hAnsi="Verdana"/>
          <w:sz w:val="24"/>
          <w:szCs w:val="24"/>
        </w:rPr>
        <w:t xml:space="preserve"> </w:t>
      </w:r>
      <w:r w:rsidR="008C3220" w:rsidRPr="00076931">
        <w:rPr>
          <w:rFonts w:ascii="Verdana" w:hAnsi="Verdana"/>
          <w:sz w:val="24"/>
          <w:szCs w:val="24"/>
        </w:rPr>
        <w:t xml:space="preserve">have successful resolution. </w:t>
      </w:r>
      <w:r w:rsidR="002A0C52" w:rsidRPr="00076931">
        <w:rPr>
          <w:rFonts w:ascii="Verdana" w:hAnsi="Verdana"/>
          <w:sz w:val="24"/>
          <w:szCs w:val="24"/>
        </w:rPr>
        <w:t>Modeled after Oregon’s CAHOOTS program, t</w:t>
      </w:r>
      <w:r w:rsidR="00CA2F6E" w:rsidRPr="00076931">
        <w:rPr>
          <w:rFonts w:ascii="Verdana" w:hAnsi="Verdana"/>
          <w:sz w:val="24"/>
          <w:szCs w:val="24"/>
        </w:rPr>
        <w:t>he STAR pilot</w:t>
      </w:r>
      <w:r w:rsidR="002A0C52" w:rsidRPr="00076931">
        <w:rPr>
          <w:rFonts w:ascii="Verdana" w:hAnsi="Verdana"/>
          <w:sz w:val="24"/>
          <w:szCs w:val="24"/>
        </w:rPr>
        <w:t xml:space="preserve"> would be</w:t>
      </w:r>
      <w:r w:rsidR="003329C8" w:rsidRPr="00076931">
        <w:rPr>
          <w:rFonts w:ascii="Verdana" w:hAnsi="Verdana"/>
          <w:sz w:val="24"/>
          <w:szCs w:val="24"/>
        </w:rPr>
        <w:t xml:space="preserve"> </w:t>
      </w:r>
      <w:r w:rsidRPr="00076931">
        <w:rPr>
          <w:rFonts w:ascii="Verdana" w:hAnsi="Verdana"/>
          <w:sz w:val="24"/>
          <w:szCs w:val="24"/>
        </w:rPr>
        <w:t>composed of a team of</w:t>
      </w:r>
      <w:r w:rsidR="00570E7B" w:rsidRPr="00076931">
        <w:rPr>
          <w:rFonts w:ascii="Verdana" w:hAnsi="Verdana"/>
          <w:sz w:val="24"/>
          <w:szCs w:val="24"/>
        </w:rPr>
        <w:t xml:space="preserve"> medical professionals and a crisis worker with substantial training in mental health. </w:t>
      </w:r>
      <w:r w:rsidR="00CA2F6E" w:rsidRPr="00076931">
        <w:rPr>
          <w:rFonts w:ascii="Verdana" w:hAnsi="Verdana"/>
          <w:sz w:val="24"/>
          <w:szCs w:val="24"/>
        </w:rPr>
        <w:t xml:space="preserve">Reimagining crisis calls has shown promise in decreasing </w:t>
      </w:r>
      <w:r w:rsidR="003B52D2" w:rsidRPr="00076931">
        <w:rPr>
          <w:rFonts w:ascii="Verdana" w:hAnsi="Verdana"/>
          <w:sz w:val="24"/>
          <w:szCs w:val="24"/>
        </w:rPr>
        <w:t>violent incidents</w:t>
      </w:r>
      <w:r w:rsidR="00D01E00" w:rsidRPr="00076931">
        <w:rPr>
          <w:rFonts w:ascii="Verdana" w:hAnsi="Verdana"/>
          <w:sz w:val="24"/>
          <w:szCs w:val="24"/>
        </w:rPr>
        <w:t>,</w:t>
      </w:r>
      <w:r w:rsidR="00CA2F6E" w:rsidRPr="00076931">
        <w:rPr>
          <w:rFonts w:ascii="Verdana" w:hAnsi="Verdana"/>
          <w:sz w:val="24"/>
          <w:szCs w:val="24"/>
        </w:rPr>
        <w:t xml:space="preserve"> </w:t>
      </w:r>
      <w:r w:rsidR="003B52D2" w:rsidRPr="00076931">
        <w:rPr>
          <w:rFonts w:ascii="Verdana" w:hAnsi="Verdana"/>
          <w:sz w:val="24"/>
          <w:szCs w:val="24"/>
        </w:rPr>
        <w:t xml:space="preserve">and </w:t>
      </w:r>
      <w:r w:rsidR="003329C8" w:rsidRPr="00076931">
        <w:rPr>
          <w:rFonts w:ascii="Verdana" w:hAnsi="Verdana"/>
          <w:sz w:val="24"/>
          <w:szCs w:val="24"/>
        </w:rPr>
        <w:t>escalations</w:t>
      </w:r>
      <w:r w:rsidR="003B52D2" w:rsidRPr="00076931">
        <w:rPr>
          <w:rFonts w:ascii="Verdana" w:hAnsi="Verdana"/>
          <w:sz w:val="24"/>
          <w:szCs w:val="24"/>
        </w:rPr>
        <w:t xml:space="preserve">. It </w:t>
      </w:r>
      <w:r w:rsidR="00D01E00" w:rsidRPr="00076931">
        <w:rPr>
          <w:rFonts w:ascii="Verdana" w:hAnsi="Verdana"/>
          <w:sz w:val="24"/>
          <w:szCs w:val="24"/>
        </w:rPr>
        <w:t>allows officers to spend more time responding to urgent calls</w:t>
      </w:r>
      <w:r w:rsidR="00CA2F6E" w:rsidRPr="00076931">
        <w:rPr>
          <w:rFonts w:ascii="Verdana" w:hAnsi="Verdana"/>
          <w:sz w:val="24"/>
          <w:szCs w:val="24"/>
        </w:rPr>
        <w:t xml:space="preserve">. </w:t>
      </w:r>
      <w:r w:rsidR="00AF4725" w:rsidRPr="00076931">
        <w:rPr>
          <w:rFonts w:ascii="Verdana" w:hAnsi="Verdana"/>
          <w:sz w:val="24"/>
          <w:szCs w:val="24"/>
        </w:rPr>
        <w:t>According to an American Journal of Preventative Medicine study, an estimated 20-50 percent of fatal encounters with law enforcement involved someone with a mental health diagnosis. Ms.</w:t>
      </w:r>
      <w:r w:rsidR="00873760" w:rsidRPr="00076931">
        <w:rPr>
          <w:rFonts w:ascii="Verdana" w:hAnsi="Verdana"/>
          <w:sz w:val="24"/>
          <w:szCs w:val="24"/>
        </w:rPr>
        <w:t xml:space="preserve"> Williamson </w:t>
      </w:r>
      <w:r w:rsidR="004A68CE" w:rsidRPr="00076931">
        <w:rPr>
          <w:rFonts w:ascii="Verdana" w:hAnsi="Verdana"/>
          <w:sz w:val="24"/>
          <w:szCs w:val="24"/>
        </w:rPr>
        <w:t>added</w:t>
      </w:r>
      <w:r w:rsidR="00873760" w:rsidRPr="00076931">
        <w:rPr>
          <w:rFonts w:ascii="Verdana" w:hAnsi="Verdana"/>
          <w:sz w:val="24"/>
          <w:szCs w:val="24"/>
        </w:rPr>
        <w:t xml:space="preserve"> Senate Bill 292 </w:t>
      </w:r>
      <w:r w:rsidR="004A68CE" w:rsidRPr="00076931">
        <w:rPr>
          <w:rFonts w:ascii="Verdana" w:hAnsi="Verdana"/>
          <w:sz w:val="24"/>
          <w:szCs w:val="24"/>
        </w:rPr>
        <w:t xml:space="preserve">(85R) </w:t>
      </w:r>
      <w:r w:rsidR="00C85F4F" w:rsidRPr="00076931">
        <w:rPr>
          <w:rFonts w:ascii="Verdana" w:hAnsi="Verdana"/>
          <w:sz w:val="24"/>
          <w:szCs w:val="24"/>
        </w:rPr>
        <w:t>funded f</w:t>
      </w:r>
      <w:r w:rsidR="002A0C52" w:rsidRPr="00076931">
        <w:rPr>
          <w:rFonts w:ascii="Verdana" w:hAnsi="Verdana"/>
          <w:sz w:val="24"/>
          <w:szCs w:val="24"/>
        </w:rPr>
        <w:t xml:space="preserve">ive interdisciplinary rapid response teams </w:t>
      </w:r>
      <w:r w:rsidR="002D2ABB" w:rsidRPr="00076931">
        <w:rPr>
          <w:rFonts w:ascii="Verdana" w:hAnsi="Verdana"/>
          <w:sz w:val="24"/>
          <w:szCs w:val="24"/>
        </w:rPr>
        <w:t>to reduce law enforcement involvement with mental health emergencies</w:t>
      </w:r>
      <w:r w:rsidR="00C85F4F" w:rsidRPr="00076931">
        <w:rPr>
          <w:rFonts w:ascii="Verdana" w:hAnsi="Verdana"/>
          <w:sz w:val="24"/>
          <w:szCs w:val="24"/>
        </w:rPr>
        <w:t>.</w:t>
      </w:r>
    </w:p>
    <w:p w:rsidR="008B7CB7" w:rsidRPr="00076931" w:rsidRDefault="008B7CB7" w:rsidP="00076931">
      <w:pPr>
        <w:spacing w:after="0" w:line="240" w:lineRule="auto"/>
        <w:rPr>
          <w:rFonts w:ascii="Verdana" w:hAnsi="Verdana"/>
          <w:sz w:val="24"/>
          <w:szCs w:val="24"/>
        </w:rPr>
      </w:pPr>
      <w:r w:rsidRPr="00076931">
        <w:rPr>
          <w:rFonts w:ascii="Verdana" w:hAnsi="Verdana"/>
          <w:sz w:val="24"/>
          <w:szCs w:val="24"/>
          <w:highlight w:val="yellow"/>
        </w:rPr>
        <w:t>Motion</w:t>
      </w:r>
      <w:r w:rsidRPr="00076931">
        <w:rPr>
          <w:rFonts w:ascii="Verdana" w:hAnsi="Verdana"/>
          <w:sz w:val="24"/>
          <w:szCs w:val="24"/>
        </w:rPr>
        <w:t xml:space="preserve"> by Ellen Bauman </w:t>
      </w:r>
      <w:r w:rsidR="00893A3F" w:rsidRPr="00076931">
        <w:rPr>
          <w:rFonts w:ascii="Verdana" w:hAnsi="Verdana"/>
          <w:sz w:val="24"/>
          <w:szCs w:val="24"/>
        </w:rPr>
        <w:t>to approve</w:t>
      </w:r>
      <w:r w:rsidR="00C01937" w:rsidRPr="00076931">
        <w:rPr>
          <w:rFonts w:ascii="Verdana" w:hAnsi="Verdana"/>
          <w:sz w:val="24"/>
          <w:szCs w:val="24"/>
        </w:rPr>
        <w:t xml:space="preserve"> implementation of the STAR pilot recommendation</w:t>
      </w:r>
      <w:r w:rsidRPr="00076931">
        <w:rPr>
          <w:rFonts w:ascii="Verdana" w:hAnsi="Verdana"/>
          <w:sz w:val="24"/>
          <w:szCs w:val="24"/>
        </w:rPr>
        <w:t xml:space="preserve"> through </w:t>
      </w:r>
      <w:r w:rsidR="007C18C0" w:rsidRPr="00076931">
        <w:rPr>
          <w:rFonts w:ascii="Verdana" w:hAnsi="Verdana"/>
          <w:sz w:val="24"/>
          <w:szCs w:val="24"/>
        </w:rPr>
        <w:t>the</w:t>
      </w:r>
      <w:r w:rsidRPr="00076931">
        <w:rPr>
          <w:rFonts w:ascii="Verdana" w:hAnsi="Verdana"/>
          <w:sz w:val="24"/>
          <w:szCs w:val="24"/>
        </w:rPr>
        <w:t xml:space="preserve"> </w:t>
      </w:r>
      <w:r w:rsidR="00C41819" w:rsidRPr="00076931">
        <w:rPr>
          <w:rFonts w:ascii="Verdana" w:hAnsi="Verdana"/>
          <w:sz w:val="24"/>
          <w:szCs w:val="24"/>
        </w:rPr>
        <w:t>Office of the Governor</w:t>
      </w:r>
      <w:r w:rsidR="00C01937" w:rsidRPr="00076931">
        <w:rPr>
          <w:rFonts w:ascii="Verdana" w:hAnsi="Verdana"/>
          <w:sz w:val="24"/>
          <w:szCs w:val="24"/>
        </w:rPr>
        <w:t>’s</w:t>
      </w:r>
      <w:r w:rsidRPr="00076931">
        <w:rPr>
          <w:rFonts w:ascii="Verdana" w:hAnsi="Verdana"/>
          <w:sz w:val="24"/>
          <w:szCs w:val="24"/>
        </w:rPr>
        <w:t xml:space="preserve"> Public Safety </w:t>
      </w:r>
      <w:r w:rsidR="00C01937" w:rsidRPr="00076931">
        <w:rPr>
          <w:rFonts w:ascii="Verdana" w:hAnsi="Verdana"/>
          <w:sz w:val="24"/>
          <w:szCs w:val="24"/>
        </w:rPr>
        <w:t>Office and an</w:t>
      </w:r>
      <w:r w:rsidRPr="00076931">
        <w:rPr>
          <w:rFonts w:ascii="Verdana" w:hAnsi="Verdana"/>
          <w:sz w:val="24"/>
          <w:szCs w:val="24"/>
        </w:rPr>
        <w:t xml:space="preserve"> HHSC</w:t>
      </w:r>
      <w:r w:rsidR="00D541FC" w:rsidRPr="00076931">
        <w:rPr>
          <w:rFonts w:ascii="Verdana" w:hAnsi="Verdana"/>
          <w:sz w:val="24"/>
          <w:szCs w:val="24"/>
        </w:rPr>
        <w:t>-funded</w:t>
      </w:r>
      <w:r w:rsidRPr="00076931">
        <w:rPr>
          <w:rFonts w:ascii="Verdana" w:hAnsi="Verdana"/>
          <w:sz w:val="24"/>
          <w:szCs w:val="24"/>
        </w:rPr>
        <w:t xml:space="preserve"> grant. Members approved the motion by roll call vote.</w:t>
      </w:r>
    </w:p>
    <w:p w:rsidR="008B7CB7" w:rsidRPr="00076931" w:rsidRDefault="008B7CB7" w:rsidP="00076931">
      <w:pPr>
        <w:spacing w:after="0" w:line="240" w:lineRule="auto"/>
        <w:rPr>
          <w:rFonts w:ascii="Verdana" w:hAnsi="Verdana"/>
          <w:sz w:val="24"/>
          <w:szCs w:val="24"/>
        </w:rPr>
      </w:pPr>
    </w:p>
    <w:p w:rsidR="00E612EF" w:rsidRPr="00076931" w:rsidRDefault="00E612EF" w:rsidP="00076931">
      <w:pPr>
        <w:spacing w:line="240" w:lineRule="auto"/>
        <w:rPr>
          <w:rFonts w:ascii="Verdana" w:hAnsi="Verdana"/>
          <w:sz w:val="24"/>
          <w:szCs w:val="24"/>
        </w:rPr>
      </w:pPr>
      <w:r w:rsidRPr="00076931">
        <w:rPr>
          <w:rFonts w:ascii="Verdana" w:hAnsi="Verdana"/>
          <w:b/>
          <w:sz w:val="24"/>
          <w:szCs w:val="24"/>
        </w:rPr>
        <w:t>Amend Texas Administrative Code, Article 16.22</w:t>
      </w:r>
      <w:r w:rsidRPr="00076931">
        <w:rPr>
          <w:rFonts w:ascii="Verdana" w:hAnsi="Verdana"/>
          <w:sz w:val="24"/>
          <w:szCs w:val="24"/>
        </w:rPr>
        <w:t xml:space="preserve">. </w:t>
      </w:r>
      <w:r w:rsidR="00CA1B6A" w:rsidRPr="00076931">
        <w:rPr>
          <w:rFonts w:ascii="Verdana" w:hAnsi="Verdana"/>
          <w:sz w:val="24"/>
          <w:szCs w:val="24"/>
        </w:rPr>
        <w:t>As written</w:t>
      </w:r>
      <w:r w:rsidR="004D740F" w:rsidRPr="00076931">
        <w:rPr>
          <w:rFonts w:ascii="Verdana" w:hAnsi="Verdana"/>
          <w:sz w:val="24"/>
          <w:szCs w:val="24"/>
        </w:rPr>
        <w:t>,</w:t>
      </w:r>
      <w:r w:rsidR="00CA1B6A" w:rsidRPr="00076931">
        <w:rPr>
          <w:rFonts w:ascii="Verdana" w:hAnsi="Verdana"/>
          <w:sz w:val="24"/>
          <w:szCs w:val="24"/>
        </w:rPr>
        <w:t xml:space="preserve"> the law does not require sheriffs or municipal jailers to notify the magistrate if a defendant </w:t>
      </w:r>
      <w:proofErr w:type="gramStart"/>
      <w:r w:rsidR="00CA1B6A" w:rsidRPr="00076931">
        <w:rPr>
          <w:rFonts w:ascii="Verdana" w:hAnsi="Verdana"/>
          <w:sz w:val="24"/>
          <w:szCs w:val="24"/>
        </w:rPr>
        <w:t>is suspected</w:t>
      </w:r>
      <w:proofErr w:type="gramEnd"/>
      <w:r w:rsidR="00CA1B6A" w:rsidRPr="00076931">
        <w:rPr>
          <w:rFonts w:ascii="Verdana" w:hAnsi="Verdana"/>
          <w:sz w:val="24"/>
          <w:szCs w:val="24"/>
        </w:rPr>
        <w:t xml:space="preserve"> to have a developmental disability. </w:t>
      </w:r>
      <w:r w:rsidRPr="00076931">
        <w:rPr>
          <w:rFonts w:ascii="Verdana" w:hAnsi="Verdana"/>
          <w:sz w:val="24"/>
          <w:szCs w:val="24"/>
        </w:rPr>
        <w:t xml:space="preserve">The term </w:t>
      </w:r>
      <w:r w:rsidR="00BF736C" w:rsidRPr="00076931">
        <w:rPr>
          <w:rFonts w:ascii="Verdana" w:hAnsi="Verdana"/>
          <w:sz w:val="24"/>
          <w:szCs w:val="24"/>
        </w:rPr>
        <w:t>“</w:t>
      </w:r>
      <w:r w:rsidR="004D740F" w:rsidRPr="00076931">
        <w:rPr>
          <w:rFonts w:ascii="Verdana" w:hAnsi="Verdana"/>
          <w:sz w:val="24"/>
          <w:szCs w:val="24"/>
        </w:rPr>
        <w:t xml:space="preserve">individual with intellectual or </w:t>
      </w:r>
      <w:r w:rsidRPr="00076931">
        <w:rPr>
          <w:rFonts w:ascii="Verdana" w:hAnsi="Verdana"/>
          <w:sz w:val="24"/>
          <w:szCs w:val="24"/>
        </w:rPr>
        <w:t>developmental disabilit</w:t>
      </w:r>
      <w:r w:rsidR="004D740F" w:rsidRPr="00076931">
        <w:rPr>
          <w:rFonts w:ascii="Verdana" w:hAnsi="Verdana"/>
          <w:sz w:val="24"/>
          <w:szCs w:val="24"/>
        </w:rPr>
        <w:t>y</w:t>
      </w:r>
      <w:r w:rsidR="00BF736C" w:rsidRPr="00076931">
        <w:rPr>
          <w:rFonts w:ascii="Verdana" w:hAnsi="Verdana"/>
          <w:sz w:val="24"/>
          <w:szCs w:val="24"/>
        </w:rPr>
        <w:t>”</w:t>
      </w:r>
      <w:r w:rsidRPr="00076931">
        <w:rPr>
          <w:rFonts w:ascii="Verdana" w:hAnsi="Verdana"/>
          <w:sz w:val="24"/>
          <w:szCs w:val="24"/>
        </w:rPr>
        <w:t xml:space="preserve"> was a likely </w:t>
      </w:r>
      <w:r w:rsidRPr="00076931">
        <w:rPr>
          <w:rFonts w:ascii="Verdana" w:hAnsi="Verdana"/>
          <w:sz w:val="24"/>
          <w:szCs w:val="24"/>
        </w:rPr>
        <w:lastRenderedPageBreak/>
        <w:t xml:space="preserve">oversight of the bill drafter and should be included in Article 16.22. </w:t>
      </w:r>
      <w:r w:rsidR="006C41DD" w:rsidRPr="00076931">
        <w:rPr>
          <w:rFonts w:ascii="Verdana" w:hAnsi="Verdana"/>
          <w:sz w:val="24"/>
          <w:szCs w:val="24"/>
        </w:rPr>
        <w:t xml:space="preserve">Ms. Williamson noted that HHSC </w:t>
      </w:r>
      <w:r w:rsidRPr="00076931">
        <w:rPr>
          <w:rFonts w:ascii="Verdana" w:hAnsi="Verdana"/>
          <w:sz w:val="24"/>
          <w:szCs w:val="24"/>
        </w:rPr>
        <w:t xml:space="preserve">received </w:t>
      </w:r>
      <w:r w:rsidR="006C41DD" w:rsidRPr="00076931">
        <w:rPr>
          <w:rFonts w:ascii="Verdana" w:hAnsi="Verdana"/>
          <w:sz w:val="24"/>
          <w:szCs w:val="24"/>
        </w:rPr>
        <w:t xml:space="preserve">funding last session allowing </w:t>
      </w:r>
      <w:r w:rsidRPr="00076931">
        <w:rPr>
          <w:rFonts w:ascii="Verdana" w:hAnsi="Verdana"/>
          <w:sz w:val="24"/>
          <w:szCs w:val="24"/>
        </w:rPr>
        <w:t xml:space="preserve">authorities </w:t>
      </w:r>
      <w:r w:rsidR="006C41DD" w:rsidRPr="00076931">
        <w:rPr>
          <w:rFonts w:ascii="Verdana" w:hAnsi="Verdana"/>
          <w:sz w:val="24"/>
          <w:szCs w:val="24"/>
        </w:rPr>
        <w:t xml:space="preserve">to access data on </w:t>
      </w:r>
      <w:r w:rsidR="00C9686F" w:rsidRPr="00076931">
        <w:rPr>
          <w:rFonts w:ascii="Verdana" w:hAnsi="Verdana"/>
          <w:sz w:val="24"/>
          <w:szCs w:val="24"/>
        </w:rPr>
        <w:t xml:space="preserve">admittances into the </w:t>
      </w:r>
      <w:r w:rsidR="006C41DD" w:rsidRPr="00076931">
        <w:rPr>
          <w:rFonts w:ascii="Verdana" w:hAnsi="Verdana"/>
          <w:sz w:val="24"/>
          <w:szCs w:val="24"/>
        </w:rPr>
        <w:t>criminal justice system</w:t>
      </w:r>
      <w:r w:rsidRPr="00076931">
        <w:rPr>
          <w:rFonts w:ascii="Verdana" w:hAnsi="Verdana"/>
          <w:sz w:val="24"/>
          <w:szCs w:val="24"/>
        </w:rPr>
        <w:t xml:space="preserve">. Consider </w:t>
      </w:r>
      <w:r w:rsidR="00C9686F" w:rsidRPr="00076931">
        <w:rPr>
          <w:rFonts w:ascii="Verdana" w:hAnsi="Verdana"/>
          <w:sz w:val="24"/>
          <w:szCs w:val="24"/>
        </w:rPr>
        <w:t>reaching out to Disability Rights Texas about including</w:t>
      </w:r>
      <w:r w:rsidRPr="00076931">
        <w:rPr>
          <w:rFonts w:ascii="Verdana" w:hAnsi="Verdana"/>
          <w:sz w:val="24"/>
          <w:szCs w:val="24"/>
        </w:rPr>
        <w:t xml:space="preserve"> people impacted with </w:t>
      </w:r>
      <w:r w:rsidR="00C9686F" w:rsidRPr="00076931">
        <w:rPr>
          <w:rFonts w:ascii="Verdana" w:hAnsi="Verdana"/>
          <w:sz w:val="24"/>
          <w:szCs w:val="24"/>
        </w:rPr>
        <w:t>traumatic brain injury or other cognitive disabilities</w:t>
      </w:r>
      <w:r w:rsidRPr="00076931">
        <w:rPr>
          <w:rFonts w:ascii="Verdana" w:hAnsi="Verdana"/>
          <w:sz w:val="24"/>
          <w:szCs w:val="24"/>
        </w:rPr>
        <w:t>.</w:t>
      </w:r>
    </w:p>
    <w:p w:rsidR="00E612EF" w:rsidRPr="00076931" w:rsidRDefault="00E612EF" w:rsidP="00076931">
      <w:pPr>
        <w:spacing w:after="0" w:line="240" w:lineRule="auto"/>
        <w:rPr>
          <w:rFonts w:ascii="Verdana" w:hAnsi="Verdana"/>
          <w:sz w:val="24"/>
          <w:szCs w:val="24"/>
        </w:rPr>
      </w:pPr>
      <w:r w:rsidRPr="00076931">
        <w:rPr>
          <w:rFonts w:ascii="Verdana" w:hAnsi="Verdana"/>
          <w:sz w:val="24"/>
          <w:szCs w:val="24"/>
          <w:highlight w:val="yellow"/>
        </w:rPr>
        <w:t>Motion</w:t>
      </w:r>
      <w:r w:rsidRPr="00076931">
        <w:rPr>
          <w:rFonts w:ascii="Verdana" w:hAnsi="Verdana"/>
          <w:sz w:val="24"/>
          <w:szCs w:val="24"/>
        </w:rPr>
        <w:t xml:space="preserve"> by Ellen Bauman to </w:t>
      </w:r>
      <w:r w:rsidR="00176AF8" w:rsidRPr="00076931">
        <w:rPr>
          <w:rFonts w:ascii="Verdana" w:hAnsi="Verdana"/>
          <w:sz w:val="24"/>
          <w:szCs w:val="24"/>
        </w:rPr>
        <w:t>approve this recommendation</w:t>
      </w:r>
      <w:r w:rsidRPr="00076931">
        <w:rPr>
          <w:rFonts w:ascii="Verdana" w:hAnsi="Verdana"/>
          <w:sz w:val="24"/>
          <w:szCs w:val="24"/>
        </w:rPr>
        <w:t xml:space="preserve">, </w:t>
      </w:r>
      <w:r w:rsidR="007819EA" w:rsidRPr="00076931">
        <w:rPr>
          <w:rFonts w:ascii="Verdana" w:hAnsi="Verdana"/>
          <w:sz w:val="24"/>
          <w:szCs w:val="24"/>
        </w:rPr>
        <w:t xml:space="preserve">modifying the law’s title as </w:t>
      </w:r>
      <w:r w:rsidR="00DE4D45" w:rsidRPr="00076931">
        <w:rPr>
          <w:rFonts w:ascii="Verdana" w:hAnsi="Verdana"/>
          <w:sz w:val="24"/>
          <w:szCs w:val="24"/>
        </w:rPr>
        <w:t>Early Identification of Defendant Suspected of Having Mental Illness or Developmental Disability.</w:t>
      </w:r>
      <w:r w:rsidRPr="00076931">
        <w:rPr>
          <w:rFonts w:ascii="Verdana" w:hAnsi="Verdana"/>
          <w:sz w:val="24"/>
          <w:szCs w:val="24"/>
        </w:rPr>
        <w:t xml:space="preserve"> Members approved the motion by roll call vote.</w:t>
      </w:r>
    </w:p>
    <w:p w:rsidR="00E612EF" w:rsidRPr="00076931" w:rsidRDefault="00E612EF" w:rsidP="00076931">
      <w:pPr>
        <w:spacing w:after="0" w:line="240" w:lineRule="auto"/>
        <w:rPr>
          <w:rFonts w:ascii="Verdana" w:hAnsi="Verdana"/>
          <w:sz w:val="24"/>
          <w:szCs w:val="24"/>
        </w:rPr>
      </w:pPr>
    </w:p>
    <w:p w:rsidR="002D4AF3" w:rsidRPr="00076931" w:rsidRDefault="002D4AF3" w:rsidP="00076931">
      <w:pPr>
        <w:spacing w:line="240" w:lineRule="auto"/>
        <w:rPr>
          <w:rFonts w:ascii="Verdana" w:hAnsi="Verdana"/>
          <w:sz w:val="24"/>
          <w:szCs w:val="24"/>
        </w:rPr>
      </w:pPr>
      <w:r w:rsidRPr="00076931">
        <w:rPr>
          <w:rFonts w:ascii="Verdana" w:hAnsi="Verdana"/>
          <w:b/>
          <w:sz w:val="24"/>
          <w:szCs w:val="24"/>
        </w:rPr>
        <w:t xml:space="preserve">Fund Sustainability for </w:t>
      </w:r>
      <w:r w:rsidR="009D4F61" w:rsidRPr="00076931">
        <w:rPr>
          <w:rFonts w:ascii="Verdana" w:hAnsi="Verdana"/>
          <w:b/>
          <w:sz w:val="24"/>
          <w:szCs w:val="24"/>
        </w:rPr>
        <w:t>Early Childhood Intervention (</w:t>
      </w:r>
      <w:r w:rsidRPr="00076931">
        <w:rPr>
          <w:rFonts w:ascii="Verdana" w:hAnsi="Verdana"/>
          <w:b/>
          <w:sz w:val="24"/>
          <w:szCs w:val="24"/>
        </w:rPr>
        <w:t>ECI</w:t>
      </w:r>
      <w:r w:rsidR="009D4F61" w:rsidRPr="00076931">
        <w:rPr>
          <w:rFonts w:ascii="Verdana" w:hAnsi="Verdana"/>
          <w:b/>
          <w:sz w:val="24"/>
          <w:szCs w:val="24"/>
        </w:rPr>
        <w:t>)</w:t>
      </w:r>
      <w:r w:rsidRPr="00076931">
        <w:rPr>
          <w:rFonts w:ascii="Verdana" w:hAnsi="Verdana"/>
          <w:b/>
          <w:sz w:val="24"/>
          <w:szCs w:val="24"/>
        </w:rPr>
        <w:t xml:space="preserve"> Services</w:t>
      </w:r>
      <w:r w:rsidRPr="00076931">
        <w:rPr>
          <w:rFonts w:ascii="Verdana" w:hAnsi="Verdana"/>
          <w:sz w:val="24"/>
          <w:szCs w:val="24"/>
        </w:rPr>
        <w:t xml:space="preserve">. </w:t>
      </w:r>
      <w:r w:rsidR="00F84D46" w:rsidRPr="00076931">
        <w:rPr>
          <w:rFonts w:ascii="Verdana" w:hAnsi="Verdana"/>
          <w:sz w:val="24"/>
          <w:szCs w:val="24"/>
        </w:rPr>
        <w:t xml:space="preserve">Texans Care for Children originally presented this </w:t>
      </w:r>
      <w:r w:rsidR="000A4329" w:rsidRPr="00076931">
        <w:rPr>
          <w:rFonts w:ascii="Verdana" w:hAnsi="Verdana"/>
          <w:sz w:val="24"/>
          <w:szCs w:val="24"/>
        </w:rPr>
        <w:t>proposal</w:t>
      </w:r>
      <w:r w:rsidR="00F84D46" w:rsidRPr="00076931">
        <w:rPr>
          <w:rFonts w:ascii="Verdana" w:hAnsi="Verdana"/>
          <w:sz w:val="24"/>
          <w:szCs w:val="24"/>
        </w:rPr>
        <w:t xml:space="preserve">, </w:t>
      </w:r>
      <w:r w:rsidR="00BB09C1" w:rsidRPr="00076931">
        <w:rPr>
          <w:rFonts w:ascii="Verdana" w:hAnsi="Verdana"/>
          <w:sz w:val="24"/>
          <w:szCs w:val="24"/>
        </w:rPr>
        <w:t xml:space="preserve">supported by Coalition of Texans with Disabilities. </w:t>
      </w:r>
      <w:r w:rsidR="00F84D46" w:rsidRPr="00076931">
        <w:rPr>
          <w:rFonts w:ascii="Verdana" w:hAnsi="Verdana"/>
          <w:sz w:val="24"/>
          <w:szCs w:val="24"/>
        </w:rPr>
        <w:t xml:space="preserve">Ensure ECI contractors have </w:t>
      </w:r>
      <w:r w:rsidR="00DC6579" w:rsidRPr="00076931">
        <w:rPr>
          <w:rFonts w:ascii="Verdana" w:hAnsi="Verdana"/>
          <w:sz w:val="24"/>
          <w:szCs w:val="24"/>
        </w:rPr>
        <w:t>appropriate</w:t>
      </w:r>
      <w:r w:rsidR="00F84D46" w:rsidRPr="00076931">
        <w:rPr>
          <w:rFonts w:ascii="Verdana" w:hAnsi="Verdana"/>
          <w:sz w:val="24"/>
          <w:szCs w:val="24"/>
        </w:rPr>
        <w:t xml:space="preserve"> funds needed to provide high quality services to all eligible children</w:t>
      </w:r>
      <w:r w:rsidR="00C14115" w:rsidRPr="00076931">
        <w:rPr>
          <w:rFonts w:ascii="Verdana" w:hAnsi="Verdana"/>
          <w:sz w:val="24"/>
          <w:szCs w:val="24"/>
        </w:rPr>
        <w:t xml:space="preserve"> without an expectation of needing to do more with less.</w:t>
      </w:r>
      <w:r w:rsidR="00F84D46" w:rsidRPr="00076931">
        <w:rPr>
          <w:rFonts w:ascii="Verdana" w:hAnsi="Verdana"/>
          <w:sz w:val="24"/>
          <w:szCs w:val="24"/>
        </w:rPr>
        <w:t xml:space="preserve"> </w:t>
      </w:r>
      <w:r w:rsidR="00BB09C1" w:rsidRPr="00076931">
        <w:rPr>
          <w:rFonts w:ascii="Verdana" w:hAnsi="Verdana"/>
          <w:sz w:val="24"/>
          <w:szCs w:val="24"/>
        </w:rPr>
        <w:t xml:space="preserve">HHSC has not completed the Legislative Appropriation Request, so the fiscal impact is unknown at this time; GCPD staff </w:t>
      </w:r>
      <w:r w:rsidR="00A41B4F" w:rsidRPr="00076931">
        <w:rPr>
          <w:rFonts w:ascii="Verdana" w:hAnsi="Verdana"/>
          <w:sz w:val="24"/>
          <w:szCs w:val="24"/>
        </w:rPr>
        <w:t>will</w:t>
      </w:r>
      <w:r w:rsidR="00BB09C1" w:rsidRPr="00076931">
        <w:rPr>
          <w:rFonts w:ascii="Verdana" w:hAnsi="Verdana"/>
          <w:sz w:val="24"/>
          <w:szCs w:val="24"/>
        </w:rPr>
        <w:t xml:space="preserve"> verify the dollar amount for this Exceptional Item.</w:t>
      </w:r>
    </w:p>
    <w:p w:rsidR="002D4AF3" w:rsidRPr="00076931" w:rsidRDefault="002D4AF3" w:rsidP="00076931">
      <w:pPr>
        <w:spacing w:after="0" w:line="240" w:lineRule="auto"/>
        <w:rPr>
          <w:rFonts w:ascii="Verdana" w:hAnsi="Verdana"/>
          <w:sz w:val="24"/>
          <w:szCs w:val="24"/>
        </w:rPr>
      </w:pPr>
      <w:r w:rsidRPr="00076931">
        <w:rPr>
          <w:rFonts w:ascii="Verdana" w:hAnsi="Verdana"/>
          <w:sz w:val="24"/>
          <w:szCs w:val="24"/>
          <w:highlight w:val="yellow"/>
        </w:rPr>
        <w:t>Motion</w:t>
      </w:r>
      <w:r w:rsidRPr="00076931">
        <w:rPr>
          <w:rFonts w:ascii="Verdana" w:hAnsi="Verdana"/>
          <w:sz w:val="24"/>
          <w:szCs w:val="24"/>
        </w:rPr>
        <w:t xml:space="preserve"> </w:t>
      </w:r>
      <w:r w:rsidR="007445C2" w:rsidRPr="00076931">
        <w:rPr>
          <w:rFonts w:ascii="Verdana" w:hAnsi="Verdana"/>
          <w:sz w:val="24"/>
          <w:szCs w:val="24"/>
        </w:rPr>
        <w:t xml:space="preserve">by Ellen Bauman </w:t>
      </w:r>
      <w:r w:rsidR="00EC6A42" w:rsidRPr="00076931">
        <w:rPr>
          <w:rFonts w:ascii="Verdana" w:hAnsi="Verdana"/>
          <w:sz w:val="24"/>
          <w:szCs w:val="24"/>
        </w:rPr>
        <w:t>to approve</w:t>
      </w:r>
      <w:r w:rsidR="007445C2" w:rsidRPr="00076931">
        <w:rPr>
          <w:rFonts w:ascii="Verdana" w:hAnsi="Verdana"/>
          <w:sz w:val="24"/>
          <w:szCs w:val="24"/>
        </w:rPr>
        <w:t xml:space="preserve"> the recommendation to provide </w:t>
      </w:r>
      <w:r w:rsidR="00DC6579" w:rsidRPr="00076931">
        <w:rPr>
          <w:rFonts w:ascii="Verdana" w:hAnsi="Verdana"/>
          <w:sz w:val="24"/>
          <w:szCs w:val="24"/>
        </w:rPr>
        <w:t xml:space="preserve">increased </w:t>
      </w:r>
      <w:r w:rsidR="007445C2" w:rsidRPr="00076931">
        <w:rPr>
          <w:rFonts w:ascii="Verdana" w:hAnsi="Verdana"/>
          <w:sz w:val="24"/>
          <w:szCs w:val="24"/>
        </w:rPr>
        <w:t xml:space="preserve">per-child funding </w:t>
      </w:r>
      <w:r w:rsidR="00A24274" w:rsidRPr="00076931">
        <w:rPr>
          <w:rFonts w:ascii="Verdana" w:hAnsi="Verdana"/>
          <w:sz w:val="24"/>
          <w:szCs w:val="24"/>
        </w:rPr>
        <w:t xml:space="preserve">of the ECI program, </w:t>
      </w:r>
      <w:r w:rsidR="007445C2" w:rsidRPr="00076931">
        <w:rPr>
          <w:rFonts w:ascii="Verdana" w:hAnsi="Verdana"/>
          <w:sz w:val="24"/>
          <w:szCs w:val="24"/>
        </w:rPr>
        <w:t xml:space="preserve">and </w:t>
      </w:r>
      <w:r w:rsidR="00DC6579" w:rsidRPr="00076931">
        <w:rPr>
          <w:rFonts w:ascii="Verdana" w:hAnsi="Verdana"/>
          <w:sz w:val="24"/>
          <w:szCs w:val="24"/>
        </w:rPr>
        <w:t xml:space="preserve">appropriate funding </w:t>
      </w:r>
      <w:r w:rsidR="007445C2" w:rsidRPr="00076931">
        <w:rPr>
          <w:rFonts w:ascii="Verdana" w:hAnsi="Verdana"/>
          <w:sz w:val="24"/>
          <w:szCs w:val="24"/>
        </w:rPr>
        <w:t xml:space="preserve">for caseload growth, including </w:t>
      </w:r>
      <w:r w:rsidR="00A24274" w:rsidRPr="00076931">
        <w:rPr>
          <w:rFonts w:ascii="Verdana" w:hAnsi="Verdana"/>
          <w:sz w:val="24"/>
          <w:szCs w:val="24"/>
        </w:rPr>
        <w:t xml:space="preserve">support for </w:t>
      </w:r>
      <w:r w:rsidR="007445C2" w:rsidRPr="00076931">
        <w:rPr>
          <w:rFonts w:ascii="Verdana" w:hAnsi="Verdana"/>
          <w:sz w:val="24"/>
          <w:szCs w:val="24"/>
        </w:rPr>
        <w:t xml:space="preserve">HHSC’s </w:t>
      </w:r>
      <w:r w:rsidR="00A24274" w:rsidRPr="00076931">
        <w:rPr>
          <w:rFonts w:ascii="Verdana" w:hAnsi="Verdana"/>
          <w:sz w:val="24"/>
          <w:szCs w:val="24"/>
        </w:rPr>
        <w:t xml:space="preserve">ECI </w:t>
      </w:r>
      <w:r w:rsidR="007445C2" w:rsidRPr="00076931">
        <w:rPr>
          <w:rFonts w:ascii="Verdana" w:hAnsi="Verdana"/>
          <w:sz w:val="24"/>
          <w:szCs w:val="24"/>
        </w:rPr>
        <w:t xml:space="preserve">budget request </w:t>
      </w:r>
      <w:r w:rsidR="008B4F23" w:rsidRPr="00076931">
        <w:rPr>
          <w:rFonts w:ascii="Verdana" w:hAnsi="Verdana"/>
          <w:sz w:val="24"/>
          <w:szCs w:val="24"/>
        </w:rPr>
        <w:t>for</w:t>
      </w:r>
      <w:r w:rsidR="007445C2" w:rsidRPr="00076931">
        <w:rPr>
          <w:rFonts w:ascii="Verdana" w:hAnsi="Verdana"/>
          <w:sz w:val="24"/>
          <w:szCs w:val="24"/>
        </w:rPr>
        <w:t xml:space="preserve"> the </w:t>
      </w:r>
      <w:r w:rsidR="00A41B4F" w:rsidRPr="00076931">
        <w:rPr>
          <w:rFonts w:ascii="Verdana" w:hAnsi="Verdana"/>
          <w:sz w:val="24"/>
          <w:szCs w:val="24"/>
        </w:rPr>
        <w:t>2022-2023</w:t>
      </w:r>
      <w:r w:rsidR="007445C2" w:rsidRPr="00076931">
        <w:rPr>
          <w:rFonts w:ascii="Verdana" w:hAnsi="Verdana"/>
          <w:sz w:val="24"/>
          <w:szCs w:val="24"/>
        </w:rPr>
        <w:t xml:space="preserve"> biennium</w:t>
      </w:r>
      <w:r w:rsidRPr="00076931">
        <w:rPr>
          <w:rFonts w:ascii="Verdana" w:hAnsi="Verdana"/>
          <w:sz w:val="24"/>
          <w:szCs w:val="24"/>
        </w:rPr>
        <w:t>. Members approved the motion by roll call vote.</w:t>
      </w:r>
    </w:p>
    <w:p w:rsidR="002D4AF3" w:rsidRPr="00076931" w:rsidRDefault="002D4AF3" w:rsidP="00076931">
      <w:pPr>
        <w:spacing w:after="0" w:line="240" w:lineRule="auto"/>
        <w:rPr>
          <w:rFonts w:ascii="Verdana" w:hAnsi="Verdana"/>
          <w:sz w:val="24"/>
          <w:szCs w:val="24"/>
        </w:rPr>
      </w:pPr>
    </w:p>
    <w:p w:rsidR="00F60220" w:rsidRPr="00076931" w:rsidRDefault="00F60220" w:rsidP="00076931">
      <w:pPr>
        <w:spacing w:line="240" w:lineRule="auto"/>
        <w:rPr>
          <w:rFonts w:ascii="Verdana" w:hAnsi="Verdana" w:cs="Times New Roman"/>
          <w:sz w:val="24"/>
          <w:szCs w:val="24"/>
        </w:rPr>
      </w:pPr>
      <w:r w:rsidRPr="00076931">
        <w:rPr>
          <w:rFonts w:ascii="Verdana" w:hAnsi="Verdana" w:cs="Times New Roman"/>
          <w:b/>
          <w:sz w:val="24"/>
          <w:szCs w:val="24"/>
        </w:rPr>
        <w:t>Mental Health-IDD</w:t>
      </w:r>
      <w:r w:rsidRPr="00076931">
        <w:rPr>
          <w:rFonts w:ascii="Verdana" w:hAnsi="Verdana" w:cs="Times New Roman"/>
          <w:sz w:val="24"/>
          <w:szCs w:val="24"/>
        </w:rPr>
        <w:t xml:space="preserve">. The Coalition of Texans with Disabilities </w:t>
      </w:r>
      <w:r w:rsidR="00E32A3D" w:rsidRPr="00076931">
        <w:rPr>
          <w:rFonts w:ascii="Verdana" w:hAnsi="Verdana" w:cs="Times New Roman"/>
          <w:sz w:val="24"/>
          <w:szCs w:val="24"/>
        </w:rPr>
        <w:t>presented</w:t>
      </w:r>
      <w:r w:rsidRPr="00076931">
        <w:rPr>
          <w:rFonts w:ascii="Verdana" w:hAnsi="Verdana" w:cs="Times New Roman"/>
          <w:sz w:val="24"/>
          <w:szCs w:val="24"/>
        </w:rPr>
        <w:t xml:space="preserve"> this proposal</w:t>
      </w:r>
      <w:r w:rsidR="0088064D" w:rsidRPr="00076931">
        <w:rPr>
          <w:rFonts w:ascii="Verdana" w:hAnsi="Verdana" w:cs="Times New Roman"/>
          <w:sz w:val="24"/>
          <w:szCs w:val="24"/>
        </w:rPr>
        <w:t xml:space="preserve"> focusing on </w:t>
      </w:r>
      <w:r w:rsidRPr="00076931">
        <w:rPr>
          <w:rFonts w:ascii="Verdana" w:hAnsi="Verdana" w:cs="Times New Roman"/>
          <w:sz w:val="24"/>
          <w:szCs w:val="24"/>
        </w:rPr>
        <w:t>study</w:t>
      </w:r>
      <w:r w:rsidR="00A41B4F" w:rsidRPr="00076931">
        <w:rPr>
          <w:rFonts w:ascii="Verdana" w:hAnsi="Verdana" w:cs="Times New Roman"/>
          <w:sz w:val="24"/>
          <w:szCs w:val="24"/>
        </w:rPr>
        <w:t>ing</w:t>
      </w:r>
      <w:r w:rsidRPr="00076931">
        <w:rPr>
          <w:rFonts w:ascii="Verdana" w:hAnsi="Verdana" w:cs="Times New Roman"/>
          <w:sz w:val="24"/>
          <w:szCs w:val="24"/>
        </w:rPr>
        <w:t xml:space="preserve"> the intersection of mental health and individuals with developmental disability (IDD). Key points included increasing workforce capacity through training and incentives, increasing cross-agency collaboration, developing systems that integrate care for people with IDD, mandating trauma-informed training, and evaluating IQ thresholds as exclusionary criteria to accessing mental health treatment. </w:t>
      </w:r>
      <w:r w:rsidRPr="00076931">
        <w:rPr>
          <w:rFonts w:ascii="Verdana" w:hAnsi="Verdana"/>
          <w:sz w:val="24"/>
          <w:szCs w:val="24"/>
        </w:rPr>
        <w:t xml:space="preserve">HHSC’s IDD and Behavioral Health divisions have a pilot program on the psycho-social approach to addiction and recovery, education and training, collaborative case management and skills training. HHSC has the Behavioral Health Advisory Committee </w:t>
      </w:r>
      <w:r w:rsidRPr="00076931">
        <w:rPr>
          <w:rFonts w:ascii="Verdana" w:hAnsi="Verdana" w:cs="Times New Roman"/>
          <w:sz w:val="24"/>
          <w:szCs w:val="24"/>
        </w:rPr>
        <w:t xml:space="preserve">that might address this proposal. </w:t>
      </w:r>
      <w:r w:rsidRPr="00076931">
        <w:rPr>
          <w:rFonts w:ascii="Verdana" w:hAnsi="Verdana"/>
          <w:sz w:val="24"/>
          <w:szCs w:val="24"/>
        </w:rPr>
        <w:t>The National Association on Dual Diagnosis has what is essentially a D</w:t>
      </w:r>
      <w:r w:rsidR="0088064D" w:rsidRPr="00076931">
        <w:rPr>
          <w:rFonts w:ascii="Verdana" w:hAnsi="Verdana"/>
          <w:sz w:val="24"/>
          <w:szCs w:val="24"/>
        </w:rPr>
        <w:t>iagnostic and Statistical Manual</w:t>
      </w:r>
      <w:r w:rsidRPr="00076931">
        <w:rPr>
          <w:rFonts w:ascii="Verdana" w:hAnsi="Verdana"/>
          <w:sz w:val="24"/>
          <w:szCs w:val="24"/>
        </w:rPr>
        <w:t xml:space="preserve"> for people with intellectual disability.</w:t>
      </w:r>
    </w:p>
    <w:p w:rsidR="00F60220" w:rsidRPr="00076931" w:rsidRDefault="00F60220" w:rsidP="00076931">
      <w:pPr>
        <w:spacing w:after="0" w:line="240" w:lineRule="auto"/>
        <w:rPr>
          <w:rFonts w:ascii="Verdana" w:hAnsi="Verdana" w:cs="Times New Roman"/>
          <w:sz w:val="24"/>
          <w:szCs w:val="24"/>
        </w:rPr>
      </w:pPr>
      <w:r w:rsidRPr="00076931">
        <w:rPr>
          <w:rFonts w:ascii="Verdana" w:hAnsi="Verdana" w:cs="Times New Roman"/>
          <w:sz w:val="24"/>
          <w:szCs w:val="24"/>
          <w:highlight w:val="yellow"/>
        </w:rPr>
        <w:t>Motion</w:t>
      </w:r>
      <w:r w:rsidRPr="00076931">
        <w:rPr>
          <w:rFonts w:ascii="Verdana" w:hAnsi="Verdana" w:cs="Times New Roman"/>
          <w:sz w:val="24"/>
          <w:szCs w:val="24"/>
        </w:rPr>
        <w:t xml:space="preserve"> by Aaron Bangor to approve the recommendation “to improve the quality of comprehensive integrated care for individuals at the intersection of mental health and IDD”. Members approved the motion by roll call vote.</w:t>
      </w:r>
    </w:p>
    <w:p w:rsidR="00F60220" w:rsidRPr="00076931" w:rsidRDefault="00F60220" w:rsidP="00076931">
      <w:pPr>
        <w:spacing w:after="0" w:line="240" w:lineRule="auto"/>
        <w:rPr>
          <w:rFonts w:ascii="Verdana" w:hAnsi="Verdana" w:cs="Times New Roman"/>
          <w:sz w:val="24"/>
          <w:szCs w:val="24"/>
        </w:rPr>
      </w:pPr>
    </w:p>
    <w:p w:rsidR="000870F6" w:rsidRPr="00076931" w:rsidRDefault="000870F6" w:rsidP="00076931">
      <w:pPr>
        <w:spacing w:line="240" w:lineRule="auto"/>
        <w:rPr>
          <w:rFonts w:ascii="Verdana" w:hAnsi="Verdana" w:cs="Times New Roman"/>
          <w:sz w:val="24"/>
          <w:szCs w:val="24"/>
        </w:rPr>
      </w:pPr>
      <w:r w:rsidRPr="00076931">
        <w:rPr>
          <w:rFonts w:ascii="Verdana" w:hAnsi="Verdana" w:cs="Times New Roman"/>
          <w:b/>
          <w:sz w:val="24"/>
          <w:szCs w:val="24"/>
        </w:rPr>
        <w:t>Alternatives to Harsh Discipline</w:t>
      </w:r>
      <w:r w:rsidR="005E1E87" w:rsidRPr="00076931">
        <w:rPr>
          <w:rFonts w:ascii="Verdana" w:hAnsi="Verdana" w:cs="Times New Roman"/>
          <w:b/>
          <w:sz w:val="24"/>
          <w:szCs w:val="24"/>
        </w:rPr>
        <w:t xml:space="preserve"> Measures</w:t>
      </w:r>
      <w:r w:rsidR="00E32A3D" w:rsidRPr="00076931">
        <w:rPr>
          <w:rFonts w:ascii="Verdana" w:hAnsi="Verdana" w:cs="Times New Roman"/>
          <w:sz w:val="24"/>
          <w:szCs w:val="24"/>
        </w:rPr>
        <w:t xml:space="preserve">. The Coalition of Texans with Disabilities </w:t>
      </w:r>
      <w:r w:rsidR="00F96D38" w:rsidRPr="00076931">
        <w:rPr>
          <w:rFonts w:ascii="Verdana" w:hAnsi="Verdana" w:cs="Times New Roman"/>
          <w:sz w:val="24"/>
          <w:szCs w:val="24"/>
        </w:rPr>
        <w:t>a</w:t>
      </w:r>
      <w:r w:rsidR="008B3B5D" w:rsidRPr="00076931">
        <w:rPr>
          <w:rFonts w:ascii="Verdana" w:hAnsi="Verdana" w:cs="Times New Roman"/>
          <w:sz w:val="24"/>
          <w:szCs w:val="24"/>
        </w:rPr>
        <w:t>cknowledged</w:t>
      </w:r>
      <w:r w:rsidRPr="00076931">
        <w:rPr>
          <w:rFonts w:ascii="Verdana" w:hAnsi="Verdana" w:cs="Times New Roman"/>
          <w:sz w:val="24"/>
          <w:szCs w:val="24"/>
        </w:rPr>
        <w:t xml:space="preserve"> </w:t>
      </w:r>
      <w:r w:rsidR="005E1E87" w:rsidRPr="00076931">
        <w:rPr>
          <w:rFonts w:ascii="Verdana" w:hAnsi="Verdana" w:cs="Times New Roman"/>
          <w:sz w:val="24"/>
          <w:szCs w:val="24"/>
        </w:rPr>
        <w:t xml:space="preserve">gains made </w:t>
      </w:r>
      <w:r w:rsidR="00EC6A42" w:rsidRPr="00076931">
        <w:rPr>
          <w:rFonts w:ascii="Verdana" w:hAnsi="Verdana" w:cs="Times New Roman"/>
          <w:sz w:val="24"/>
          <w:szCs w:val="24"/>
        </w:rPr>
        <w:t>in the 86th</w:t>
      </w:r>
      <w:r w:rsidR="000D78CA" w:rsidRPr="00076931">
        <w:rPr>
          <w:rFonts w:ascii="Verdana" w:hAnsi="Verdana" w:cs="Times New Roman"/>
          <w:sz w:val="24"/>
          <w:szCs w:val="24"/>
        </w:rPr>
        <w:t xml:space="preserve"> legislative session (HB 873 and HB 2183). CTD recommended </w:t>
      </w:r>
      <w:r w:rsidR="00F001DC" w:rsidRPr="00076931">
        <w:rPr>
          <w:rFonts w:ascii="Verdana" w:hAnsi="Verdana" w:cs="Times New Roman"/>
          <w:sz w:val="24"/>
          <w:szCs w:val="24"/>
        </w:rPr>
        <w:t xml:space="preserve">local education agencies create </w:t>
      </w:r>
      <w:r w:rsidR="000D78CA" w:rsidRPr="00076931">
        <w:rPr>
          <w:rFonts w:ascii="Verdana" w:hAnsi="Verdana" w:cs="Times New Roman"/>
          <w:sz w:val="24"/>
          <w:szCs w:val="24"/>
        </w:rPr>
        <w:t xml:space="preserve">Behavior </w:t>
      </w:r>
      <w:r w:rsidR="000D78CA" w:rsidRPr="00076931">
        <w:rPr>
          <w:rFonts w:ascii="Verdana" w:hAnsi="Verdana" w:cs="Times New Roman"/>
          <w:sz w:val="24"/>
          <w:szCs w:val="24"/>
        </w:rPr>
        <w:lastRenderedPageBreak/>
        <w:t xml:space="preserve">Intervention Plans </w:t>
      </w:r>
      <w:r w:rsidR="00F924C8" w:rsidRPr="00076931">
        <w:rPr>
          <w:rFonts w:ascii="Verdana" w:hAnsi="Verdana" w:cs="Times New Roman"/>
          <w:sz w:val="24"/>
          <w:szCs w:val="24"/>
        </w:rPr>
        <w:t xml:space="preserve">(BIPs) </w:t>
      </w:r>
      <w:r w:rsidR="00F977D6" w:rsidRPr="00076931">
        <w:rPr>
          <w:rFonts w:ascii="Verdana" w:hAnsi="Verdana" w:cs="Times New Roman"/>
          <w:sz w:val="24"/>
          <w:szCs w:val="24"/>
        </w:rPr>
        <w:t>in compliance</w:t>
      </w:r>
      <w:r w:rsidR="000D78CA" w:rsidRPr="00076931">
        <w:rPr>
          <w:rFonts w:ascii="Verdana" w:hAnsi="Verdana" w:cs="Times New Roman"/>
          <w:sz w:val="24"/>
          <w:szCs w:val="24"/>
        </w:rPr>
        <w:t xml:space="preserve"> with federal law</w:t>
      </w:r>
      <w:r w:rsidR="00F001DC" w:rsidRPr="00076931">
        <w:rPr>
          <w:rFonts w:ascii="Verdana" w:hAnsi="Verdana" w:cs="Times New Roman"/>
          <w:sz w:val="24"/>
          <w:szCs w:val="24"/>
        </w:rPr>
        <w:t xml:space="preserve"> and r</w:t>
      </w:r>
      <w:r w:rsidR="000D78CA" w:rsidRPr="00076931">
        <w:rPr>
          <w:rFonts w:ascii="Verdana" w:hAnsi="Verdana" w:cs="Times New Roman"/>
          <w:sz w:val="24"/>
          <w:szCs w:val="24"/>
        </w:rPr>
        <w:t xml:space="preserve">eview </w:t>
      </w:r>
      <w:r w:rsidR="00F001DC" w:rsidRPr="00076931">
        <w:rPr>
          <w:rFonts w:ascii="Verdana" w:hAnsi="Verdana" w:cs="Times New Roman"/>
          <w:sz w:val="24"/>
          <w:szCs w:val="24"/>
        </w:rPr>
        <w:t>student B</w:t>
      </w:r>
      <w:r w:rsidR="000D78CA" w:rsidRPr="00076931">
        <w:rPr>
          <w:rFonts w:ascii="Verdana" w:hAnsi="Verdana" w:cs="Times New Roman"/>
          <w:sz w:val="24"/>
          <w:szCs w:val="24"/>
        </w:rPr>
        <w:t>IPs annually</w:t>
      </w:r>
      <w:r w:rsidR="00F001DC" w:rsidRPr="00076931">
        <w:rPr>
          <w:rFonts w:ascii="Verdana" w:hAnsi="Verdana" w:cs="Times New Roman"/>
          <w:sz w:val="24"/>
          <w:szCs w:val="24"/>
        </w:rPr>
        <w:t>,</w:t>
      </w:r>
      <w:r w:rsidR="000D78CA" w:rsidRPr="00076931">
        <w:rPr>
          <w:rFonts w:ascii="Verdana" w:hAnsi="Verdana" w:cs="Times New Roman"/>
          <w:sz w:val="24"/>
          <w:szCs w:val="24"/>
        </w:rPr>
        <w:t xml:space="preserve"> or when circumstances warrant a review.</w:t>
      </w:r>
      <w:r w:rsidR="00F001DC" w:rsidRPr="00076931">
        <w:rPr>
          <w:rFonts w:ascii="Verdana" w:hAnsi="Verdana" w:cs="Times New Roman"/>
          <w:sz w:val="24"/>
          <w:szCs w:val="24"/>
        </w:rPr>
        <w:t xml:space="preserve"> Schools should eliminate informal suspension</w:t>
      </w:r>
      <w:r w:rsidR="0005567F" w:rsidRPr="00076931">
        <w:rPr>
          <w:rFonts w:ascii="Verdana" w:hAnsi="Verdana" w:cs="Times New Roman"/>
          <w:sz w:val="24"/>
          <w:szCs w:val="24"/>
        </w:rPr>
        <w:t xml:space="preserve"> practices </w:t>
      </w:r>
      <w:r w:rsidR="00910A26" w:rsidRPr="00076931">
        <w:rPr>
          <w:rFonts w:ascii="Verdana" w:hAnsi="Verdana" w:cs="Times New Roman"/>
          <w:sz w:val="24"/>
          <w:szCs w:val="24"/>
        </w:rPr>
        <w:t xml:space="preserve">or instances of restraint </w:t>
      </w:r>
      <w:r w:rsidR="0005567F" w:rsidRPr="00076931">
        <w:rPr>
          <w:rFonts w:ascii="Verdana" w:hAnsi="Verdana" w:cs="Times New Roman"/>
          <w:sz w:val="24"/>
          <w:szCs w:val="24"/>
        </w:rPr>
        <w:t>that</w:t>
      </w:r>
      <w:r w:rsidR="00266A7F" w:rsidRPr="00076931">
        <w:rPr>
          <w:rFonts w:ascii="Verdana" w:hAnsi="Verdana" w:cs="Times New Roman"/>
          <w:sz w:val="24"/>
          <w:szCs w:val="24"/>
        </w:rPr>
        <w:t xml:space="preserve"> </w:t>
      </w:r>
      <w:r w:rsidR="00910A26" w:rsidRPr="00076931">
        <w:rPr>
          <w:rFonts w:ascii="Verdana" w:hAnsi="Verdana" w:cs="Times New Roman"/>
          <w:sz w:val="24"/>
          <w:szCs w:val="24"/>
        </w:rPr>
        <w:t xml:space="preserve">may </w:t>
      </w:r>
      <w:r w:rsidR="00995151" w:rsidRPr="00076931">
        <w:rPr>
          <w:rFonts w:ascii="Verdana" w:hAnsi="Verdana" w:cs="Times New Roman"/>
          <w:sz w:val="24"/>
          <w:szCs w:val="24"/>
        </w:rPr>
        <w:t>reinforce challenging behavior</w:t>
      </w:r>
      <w:r w:rsidR="00910A26" w:rsidRPr="00076931">
        <w:rPr>
          <w:rFonts w:ascii="Verdana" w:hAnsi="Verdana" w:cs="Times New Roman"/>
          <w:sz w:val="24"/>
          <w:szCs w:val="24"/>
        </w:rPr>
        <w:t xml:space="preserve">s of students, </w:t>
      </w:r>
      <w:r w:rsidR="0005567F" w:rsidRPr="00076931">
        <w:rPr>
          <w:rFonts w:ascii="Verdana" w:hAnsi="Verdana" w:cs="Times New Roman"/>
          <w:sz w:val="24"/>
          <w:szCs w:val="24"/>
        </w:rPr>
        <w:t xml:space="preserve">and early student pick-up </w:t>
      </w:r>
      <w:r w:rsidR="00E42036" w:rsidRPr="00076931">
        <w:rPr>
          <w:rFonts w:ascii="Verdana" w:hAnsi="Verdana" w:cs="Times New Roman"/>
          <w:sz w:val="24"/>
          <w:szCs w:val="24"/>
        </w:rPr>
        <w:t xml:space="preserve">or unexcused absences </w:t>
      </w:r>
      <w:r w:rsidR="0005567F" w:rsidRPr="00076931">
        <w:rPr>
          <w:rFonts w:ascii="Verdana" w:hAnsi="Verdana" w:cs="Times New Roman"/>
          <w:sz w:val="24"/>
          <w:szCs w:val="24"/>
        </w:rPr>
        <w:t>that affect attendance data</w:t>
      </w:r>
      <w:r w:rsidR="00266A7F" w:rsidRPr="00076931">
        <w:rPr>
          <w:rFonts w:ascii="Verdana" w:hAnsi="Verdana" w:cs="Times New Roman"/>
          <w:sz w:val="24"/>
          <w:szCs w:val="24"/>
        </w:rPr>
        <w:t xml:space="preserve">. </w:t>
      </w:r>
      <w:r w:rsidR="00995151" w:rsidRPr="00076931">
        <w:rPr>
          <w:rFonts w:ascii="Verdana" w:hAnsi="Verdana" w:cs="Times New Roman"/>
          <w:sz w:val="24"/>
          <w:szCs w:val="24"/>
        </w:rPr>
        <w:t>L</w:t>
      </w:r>
      <w:r w:rsidR="0088064D" w:rsidRPr="00076931">
        <w:rPr>
          <w:rFonts w:ascii="Verdana" w:hAnsi="Verdana" w:cs="Times New Roman"/>
          <w:sz w:val="24"/>
          <w:szCs w:val="24"/>
        </w:rPr>
        <w:t>ocal Education Agencies</w:t>
      </w:r>
      <w:r w:rsidR="0005567F" w:rsidRPr="00076931">
        <w:rPr>
          <w:rFonts w:ascii="Verdana" w:hAnsi="Verdana" w:cs="Times New Roman"/>
          <w:sz w:val="24"/>
          <w:szCs w:val="24"/>
        </w:rPr>
        <w:t xml:space="preserve"> s</w:t>
      </w:r>
      <w:r w:rsidR="00995151" w:rsidRPr="00076931">
        <w:rPr>
          <w:rFonts w:ascii="Verdana" w:hAnsi="Verdana" w:cs="Times New Roman"/>
          <w:sz w:val="24"/>
          <w:szCs w:val="24"/>
        </w:rPr>
        <w:t xml:space="preserve">hould perform </w:t>
      </w:r>
      <w:r w:rsidR="0005567F" w:rsidRPr="00076931">
        <w:rPr>
          <w:rFonts w:ascii="Verdana" w:hAnsi="Verdana" w:cs="Times New Roman"/>
          <w:sz w:val="24"/>
          <w:szCs w:val="24"/>
        </w:rPr>
        <w:t xml:space="preserve">threat assessments. </w:t>
      </w:r>
      <w:r w:rsidR="009365FD" w:rsidRPr="00076931">
        <w:rPr>
          <w:rFonts w:ascii="Verdana" w:hAnsi="Verdana" w:cs="Times New Roman"/>
          <w:sz w:val="24"/>
          <w:szCs w:val="24"/>
        </w:rPr>
        <w:t xml:space="preserve">Documentation would show consistent problems. </w:t>
      </w:r>
      <w:r w:rsidR="00266A7F" w:rsidRPr="00076931">
        <w:rPr>
          <w:rFonts w:ascii="Verdana" w:hAnsi="Verdana" w:cs="Times New Roman"/>
          <w:sz w:val="24"/>
          <w:szCs w:val="24"/>
        </w:rPr>
        <w:t xml:space="preserve">Any student can have a BIP, so </w:t>
      </w:r>
      <w:r w:rsidR="00AB36A3" w:rsidRPr="00076931">
        <w:rPr>
          <w:rFonts w:ascii="Verdana" w:hAnsi="Verdana" w:cs="Times New Roman"/>
          <w:sz w:val="24"/>
          <w:szCs w:val="24"/>
        </w:rPr>
        <w:t>LEAs</w:t>
      </w:r>
      <w:r w:rsidR="00266A7F" w:rsidRPr="00076931">
        <w:rPr>
          <w:rFonts w:ascii="Verdana" w:hAnsi="Verdana" w:cs="Times New Roman"/>
          <w:sz w:val="24"/>
          <w:szCs w:val="24"/>
        </w:rPr>
        <w:t xml:space="preserve"> should tailor supports to student</w:t>
      </w:r>
      <w:r w:rsidR="00AB36A3" w:rsidRPr="00076931">
        <w:rPr>
          <w:rFonts w:ascii="Verdana" w:hAnsi="Verdana" w:cs="Times New Roman"/>
          <w:sz w:val="24"/>
          <w:szCs w:val="24"/>
        </w:rPr>
        <w:t>s</w:t>
      </w:r>
      <w:r w:rsidR="00266A7F" w:rsidRPr="00076931">
        <w:rPr>
          <w:rFonts w:ascii="Verdana" w:hAnsi="Verdana" w:cs="Times New Roman"/>
          <w:sz w:val="24"/>
          <w:szCs w:val="24"/>
        </w:rPr>
        <w:t>’ development. S</w:t>
      </w:r>
      <w:r w:rsidRPr="00076931">
        <w:rPr>
          <w:rFonts w:ascii="Verdana" w:hAnsi="Verdana" w:cs="Times New Roman"/>
          <w:sz w:val="24"/>
          <w:szCs w:val="24"/>
        </w:rPr>
        <w:t xml:space="preserve">ometimes </w:t>
      </w:r>
      <w:r w:rsidR="00266A7F" w:rsidRPr="00076931">
        <w:rPr>
          <w:rFonts w:ascii="Verdana" w:hAnsi="Verdana" w:cs="Times New Roman"/>
          <w:sz w:val="24"/>
          <w:szCs w:val="24"/>
        </w:rPr>
        <w:t>a</w:t>
      </w:r>
      <w:r w:rsidRPr="00076931">
        <w:rPr>
          <w:rFonts w:ascii="Verdana" w:hAnsi="Verdana" w:cs="Times New Roman"/>
          <w:sz w:val="24"/>
          <w:szCs w:val="24"/>
        </w:rPr>
        <w:t xml:space="preserve"> LEA focuses more on </w:t>
      </w:r>
      <w:r w:rsidR="00266A7F" w:rsidRPr="00076931">
        <w:rPr>
          <w:rFonts w:ascii="Verdana" w:hAnsi="Verdana" w:cs="Times New Roman"/>
          <w:sz w:val="24"/>
          <w:szCs w:val="24"/>
        </w:rPr>
        <w:t xml:space="preserve">the Student Code of Conduct </w:t>
      </w:r>
      <w:r w:rsidR="00AB36A3" w:rsidRPr="00076931">
        <w:rPr>
          <w:rFonts w:ascii="Verdana" w:hAnsi="Verdana" w:cs="Times New Roman"/>
          <w:sz w:val="24"/>
          <w:szCs w:val="24"/>
        </w:rPr>
        <w:t xml:space="preserve">for </w:t>
      </w:r>
      <w:r w:rsidR="00266A7F" w:rsidRPr="00076931">
        <w:rPr>
          <w:rFonts w:ascii="Verdana" w:hAnsi="Verdana" w:cs="Times New Roman"/>
          <w:sz w:val="24"/>
          <w:szCs w:val="24"/>
        </w:rPr>
        <w:t>disciplinary action</w:t>
      </w:r>
      <w:r w:rsidRPr="00076931">
        <w:rPr>
          <w:rFonts w:ascii="Verdana" w:hAnsi="Verdana" w:cs="Times New Roman"/>
          <w:sz w:val="24"/>
          <w:szCs w:val="24"/>
        </w:rPr>
        <w:t xml:space="preserve"> </w:t>
      </w:r>
      <w:r w:rsidR="00AB36A3" w:rsidRPr="00076931">
        <w:rPr>
          <w:rFonts w:ascii="Verdana" w:hAnsi="Verdana" w:cs="Times New Roman"/>
          <w:sz w:val="24"/>
          <w:szCs w:val="24"/>
        </w:rPr>
        <w:t>than following a BIP</w:t>
      </w:r>
      <w:r w:rsidR="0005567F" w:rsidRPr="00076931">
        <w:rPr>
          <w:rFonts w:ascii="Verdana" w:hAnsi="Verdana" w:cs="Times New Roman"/>
          <w:sz w:val="24"/>
          <w:szCs w:val="24"/>
        </w:rPr>
        <w:t>.</w:t>
      </w:r>
      <w:r w:rsidR="00AB36A3" w:rsidRPr="00076931">
        <w:rPr>
          <w:rFonts w:ascii="Verdana" w:hAnsi="Verdana" w:cs="Times New Roman"/>
          <w:sz w:val="24"/>
          <w:szCs w:val="24"/>
        </w:rPr>
        <w:t xml:space="preserve"> </w:t>
      </w:r>
      <w:r w:rsidR="0054065C" w:rsidRPr="00076931">
        <w:rPr>
          <w:rFonts w:ascii="Verdana" w:hAnsi="Verdana" w:cs="Times New Roman"/>
          <w:sz w:val="24"/>
          <w:szCs w:val="24"/>
        </w:rPr>
        <w:t>P</w:t>
      </w:r>
      <w:r w:rsidR="009365FD" w:rsidRPr="00076931">
        <w:rPr>
          <w:rFonts w:ascii="Verdana" w:hAnsi="Verdana" w:cs="Times New Roman"/>
          <w:sz w:val="24"/>
          <w:szCs w:val="24"/>
        </w:rPr>
        <w:t>arents should always be fully aware of their rights</w:t>
      </w:r>
      <w:r w:rsidR="00F977D6" w:rsidRPr="00076931">
        <w:rPr>
          <w:rFonts w:ascii="Verdana" w:hAnsi="Verdana" w:cs="Times New Roman"/>
          <w:sz w:val="24"/>
          <w:szCs w:val="24"/>
        </w:rPr>
        <w:t xml:space="preserve">. </w:t>
      </w:r>
      <w:r w:rsidR="0054065C" w:rsidRPr="00076931">
        <w:rPr>
          <w:rFonts w:ascii="Verdana" w:hAnsi="Verdana" w:cs="Times New Roman"/>
          <w:sz w:val="24"/>
          <w:szCs w:val="24"/>
        </w:rPr>
        <w:t>A</w:t>
      </w:r>
      <w:r w:rsidR="00ED6680" w:rsidRPr="00076931">
        <w:rPr>
          <w:rFonts w:ascii="Verdana" w:hAnsi="Verdana" w:cs="Times New Roman"/>
          <w:sz w:val="24"/>
          <w:szCs w:val="24"/>
        </w:rPr>
        <w:t xml:space="preserve"> video series for parents</w:t>
      </w:r>
      <w:r w:rsidR="0054065C" w:rsidRPr="00076931">
        <w:rPr>
          <w:rFonts w:ascii="Verdana" w:hAnsi="Verdana" w:cs="Times New Roman"/>
          <w:sz w:val="24"/>
          <w:szCs w:val="24"/>
        </w:rPr>
        <w:t xml:space="preserve"> </w:t>
      </w:r>
      <w:r w:rsidR="00ED6680" w:rsidRPr="00076931">
        <w:rPr>
          <w:rFonts w:ascii="Verdana" w:hAnsi="Verdana" w:cs="Times New Roman"/>
          <w:sz w:val="24"/>
          <w:szCs w:val="24"/>
        </w:rPr>
        <w:t xml:space="preserve">– similar to </w:t>
      </w:r>
      <w:r w:rsidR="00F977D6" w:rsidRPr="00076931">
        <w:rPr>
          <w:rFonts w:ascii="Verdana" w:hAnsi="Verdana" w:cs="Times New Roman"/>
          <w:sz w:val="24"/>
          <w:szCs w:val="24"/>
        </w:rPr>
        <w:t xml:space="preserve">training given to </w:t>
      </w:r>
      <w:r w:rsidR="005A75FF" w:rsidRPr="00076931">
        <w:rPr>
          <w:rFonts w:ascii="Verdana" w:hAnsi="Verdana" w:cs="Times New Roman"/>
          <w:sz w:val="24"/>
          <w:szCs w:val="24"/>
        </w:rPr>
        <w:t xml:space="preserve">TEA </w:t>
      </w:r>
      <w:r w:rsidR="00ED6680" w:rsidRPr="00076931">
        <w:rPr>
          <w:rFonts w:ascii="Verdana" w:hAnsi="Verdana" w:cs="Times New Roman"/>
          <w:sz w:val="24"/>
          <w:szCs w:val="24"/>
        </w:rPr>
        <w:t xml:space="preserve">staff - </w:t>
      </w:r>
      <w:r w:rsidR="00487C89" w:rsidRPr="00076931">
        <w:rPr>
          <w:rFonts w:ascii="Verdana" w:hAnsi="Verdana" w:cs="Times New Roman"/>
          <w:sz w:val="24"/>
          <w:szCs w:val="24"/>
        </w:rPr>
        <w:t>on rights</w:t>
      </w:r>
      <w:r w:rsidR="00317C18" w:rsidRPr="00076931">
        <w:rPr>
          <w:rFonts w:ascii="Verdana" w:hAnsi="Verdana" w:cs="Times New Roman"/>
          <w:sz w:val="24"/>
          <w:szCs w:val="24"/>
        </w:rPr>
        <w:t xml:space="preserve"> regarding</w:t>
      </w:r>
      <w:r w:rsidR="00487C89" w:rsidRPr="00076931">
        <w:rPr>
          <w:rFonts w:ascii="Verdana" w:hAnsi="Verdana" w:cs="Times New Roman"/>
          <w:sz w:val="24"/>
          <w:szCs w:val="24"/>
        </w:rPr>
        <w:t xml:space="preserve"> discipline, </w:t>
      </w:r>
      <w:r w:rsidR="00317C18" w:rsidRPr="00076931">
        <w:rPr>
          <w:rFonts w:ascii="Verdana" w:hAnsi="Verdana" w:cs="Times New Roman"/>
          <w:sz w:val="24"/>
          <w:szCs w:val="24"/>
        </w:rPr>
        <w:t xml:space="preserve">BIPs, </w:t>
      </w:r>
      <w:r w:rsidR="00487C89" w:rsidRPr="00076931">
        <w:rPr>
          <w:rFonts w:ascii="Verdana" w:hAnsi="Verdana" w:cs="Times New Roman"/>
          <w:sz w:val="24"/>
          <w:szCs w:val="24"/>
        </w:rPr>
        <w:t xml:space="preserve">or removal of </w:t>
      </w:r>
      <w:r w:rsidR="00F977D6" w:rsidRPr="00076931">
        <w:rPr>
          <w:rFonts w:ascii="Verdana" w:hAnsi="Verdana" w:cs="Times New Roman"/>
          <w:sz w:val="24"/>
          <w:szCs w:val="24"/>
        </w:rPr>
        <w:t xml:space="preserve">a </w:t>
      </w:r>
      <w:r w:rsidR="00487C89" w:rsidRPr="00076931">
        <w:rPr>
          <w:rFonts w:ascii="Verdana" w:hAnsi="Verdana" w:cs="Times New Roman"/>
          <w:sz w:val="24"/>
          <w:szCs w:val="24"/>
        </w:rPr>
        <w:t>student from campus</w:t>
      </w:r>
      <w:r w:rsidRPr="00076931">
        <w:rPr>
          <w:rFonts w:ascii="Verdana" w:hAnsi="Verdana" w:cs="Times New Roman"/>
          <w:sz w:val="24"/>
          <w:szCs w:val="24"/>
        </w:rPr>
        <w:t xml:space="preserve"> would </w:t>
      </w:r>
      <w:r w:rsidR="00322E91" w:rsidRPr="00076931">
        <w:rPr>
          <w:rFonts w:ascii="Verdana" w:hAnsi="Verdana" w:cs="Times New Roman"/>
          <w:sz w:val="24"/>
          <w:szCs w:val="24"/>
        </w:rPr>
        <w:t>be helpful</w:t>
      </w:r>
      <w:r w:rsidR="00C52BDF" w:rsidRPr="00076931">
        <w:rPr>
          <w:rFonts w:ascii="Verdana" w:hAnsi="Verdana" w:cs="Times New Roman"/>
          <w:sz w:val="24"/>
          <w:szCs w:val="24"/>
        </w:rPr>
        <w:t xml:space="preserve"> as a public awareness campaign</w:t>
      </w:r>
      <w:r w:rsidR="00322E91" w:rsidRPr="00076931">
        <w:rPr>
          <w:rFonts w:ascii="Verdana" w:hAnsi="Verdana" w:cs="Times New Roman"/>
          <w:sz w:val="24"/>
          <w:szCs w:val="24"/>
        </w:rPr>
        <w:t>. Dr. Porter sees</w:t>
      </w:r>
      <w:r w:rsidRPr="00076931">
        <w:rPr>
          <w:rFonts w:ascii="Verdana" w:hAnsi="Verdana" w:cs="Times New Roman"/>
          <w:sz w:val="24"/>
          <w:szCs w:val="24"/>
        </w:rPr>
        <w:t xml:space="preserve"> </w:t>
      </w:r>
      <w:r w:rsidR="00487C89" w:rsidRPr="00076931">
        <w:rPr>
          <w:rFonts w:ascii="Verdana" w:hAnsi="Verdana" w:cs="Times New Roman"/>
          <w:sz w:val="24"/>
          <w:szCs w:val="24"/>
        </w:rPr>
        <w:t>reduction or monitoring</w:t>
      </w:r>
      <w:r w:rsidRPr="00076931">
        <w:rPr>
          <w:rFonts w:ascii="Verdana" w:hAnsi="Verdana" w:cs="Times New Roman"/>
          <w:sz w:val="24"/>
          <w:szCs w:val="24"/>
        </w:rPr>
        <w:t xml:space="preserve"> practice</w:t>
      </w:r>
      <w:r w:rsidR="00487C89" w:rsidRPr="00076931">
        <w:rPr>
          <w:rFonts w:ascii="Verdana" w:hAnsi="Verdana" w:cs="Times New Roman"/>
          <w:sz w:val="24"/>
          <w:szCs w:val="24"/>
        </w:rPr>
        <w:t>s through TEA’s</w:t>
      </w:r>
      <w:r w:rsidRPr="00076931">
        <w:rPr>
          <w:rFonts w:ascii="Verdana" w:hAnsi="Verdana" w:cs="Times New Roman"/>
          <w:sz w:val="24"/>
          <w:szCs w:val="24"/>
        </w:rPr>
        <w:t xml:space="preserve"> due process and </w:t>
      </w:r>
      <w:r w:rsidR="00487C89" w:rsidRPr="00076931">
        <w:rPr>
          <w:rFonts w:ascii="Verdana" w:hAnsi="Verdana" w:cs="Times New Roman"/>
          <w:sz w:val="24"/>
          <w:szCs w:val="24"/>
        </w:rPr>
        <w:t>compliance</w:t>
      </w:r>
      <w:r w:rsidRPr="00076931">
        <w:rPr>
          <w:rFonts w:ascii="Verdana" w:hAnsi="Verdana" w:cs="Times New Roman"/>
          <w:sz w:val="24"/>
          <w:szCs w:val="24"/>
        </w:rPr>
        <w:t xml:space="preserve"> process</w:t>
      </w:r>
      <w:r w:rsidR="00487C89" w:rsidRPr="00076931">
        <w:rPr>
          <w:rFonts w:ascii="Verdana" w:hAnsi="Verdana" w:cs="Times New Roman"/>
          <w:sz w:val="24"/>
          <w:szCs w:val="24"/>
        </w:rPr>
        <w:t>es</w:t>
      </w:r>
      <w:r w:rsidRPr="00076931">
        <w:rPr>
          <w:rFonts w:ascii="Verdana" w:hAnsi="Verdana" w:cs="Times New Roman"/>
          <w:sz w:val="24"/>
          <w:szCs w:val="24"/>
        </w:rPr>
        <w:t xml:space="preserve">. </w:t>
      </w:r>
      <w:r w:rsidR="00F977D6" w:rsidRPr="00076931">
        <w:rPr>
          <w:rFonts w:ascii="Verdana" w:hAnsi="Verdana" w:cs="Times New Roman"/>
          <w:sz w:val="24"/>
          <w:szCs w:val="24"/>
        </w:rPr>
        <w:t>LEAs capture student a</w:t>
      </w:r>
      <w:r w:rsidRPr="00076931">
        <w:rPr>
          <w:rFonts w:ascii="Verdana" w:hAnsi="Verdana" w:cs="Times New Roman"/>
          <w:sz w:val="24"/>
          <w:szCs w:val="24"/>
        </w:rPr>
        <w:t xml:space="preserve">ttendance </w:t>
      </w:r>
      <w:r w:rsidR="0068624A" w:rsidRPr="00076931">
        <w:rPr>
          <w:rFonts w:ascii="Verdana" w:hAnsi="Verdana" w:cs="Times New Roman"/>
          <w:sz w:val="24"/>
          <w:szCs w:val="24"/>
        </w:rPr>
        <w:t>every</w:t>
      </w:r>
      <w:r w:rsidRPr="00076931">
        <w:rPr>
          <w:rFonts w:ascii="Verdana" w:hAnsi="Verdana" w:cs="Times New Roman"/>
          <w:sz w:val="24"/>
          <w:szCs w:val="24"/>
        </w:rPr>
        <w:t xml:space="preserve"> morning</w:t>
      </w:r>
      <w:r w:rsidR="00F8058D" w:rsidRPr="00076931">
        <w:rPr>
          <w:rFonts w:ascii="Verdana" w:hAnsi="Verdana" w:cs="Times New Roman"/>
          <w:sz w:val="24"/>
          <w:szCs w:val="24"/>
        </w:rPr>
        <w:t>; there is no mechanism to collect data on period-by-period attendance</w:t>
      </w:r>
      <w:r w:rsidRPr="00076931">
        <w:rPr>
          <w:rFonts w:ascii="Verdana" w:hAnsi="Verdana" w:cs="Times New Roman"/>
          <w:sz w:val="24"/>
          <w:szCs w:val="24"/>
        </w:rPr>
        <w:t xml:space="preserve">. </w:t>
      </w:r>
      <w:r w:rsidR="00F333B4" w:rsidRPr="00076931">
        <w:rPr>
          <w:rFonts w:ascii="Verdana" w:hAnsi="Verdana" w:cs="Times New Roman"/>
          <w:sz w:val="24"/>
          <w:szCs w:val="24"/>
        </w:rPr>
        <w:t xml:space="preserve">The parents and school districts need to be accountable. </w:t>
      </w:r>
      <w:r w:rsidR="0054065C" w:rsidRPr="00076931">
        <w:rPr>
          <w:rFonts w:ascii="Verdana" w:hAnsi="Verdana" w:cs="Times New Roman"/>
          <w:sz w:val="24"/>
          <w:szCs w:val="24"/>
        </w:rPr>
        <w:t>A</w:t>
      </w:r>
      <w:r w:rsidR="00F977D6" w:rsidRPr="00076931">
        <w:rPr>
          <w:rFonts w:ascii="Verdana" w:hAnsi="Verdana" w:cs="Times New Roman"/>
          <w:sz w:val="24"/>
          <w:szCs w:val="24"/>
        </w:rPr>
        <w:t>n alternative solution</w:t>
      </w:r>
      <w:r w:rsidR="00F8058D" w:rsidRPr="00076931">
        <w:rPr>
          <w:rFonts w:ascii="Verdana" w:hAnsi="Verdana" w:cs="Times New Roman"/>
          <w:sz w:val="24"/>
          <w:szCs w:val="24"/>
        </w:rPr>
        <w:t xml:space="preserve"> might be </w:t>
      </w:r>
      <w:r w:rsidR="00F977D6" w:rsidRPr="00076931">
        <w:rPr>
          <w:rFonts w:ascii="Verdana" w:hAnsi="Verdana" w:cs="Times New Roman"/>
          <w:sz w:val="24"/>
          <w:szCs w:val="24"/>
        </w:rPr>
        <w:t xml:space="preserve">to develop </w:t>
      </w:r>
      <w:r w:rsidR="00317C18" w:rsidRPr="00076931">
        <w:rPr>
          <w:rFonts w:ascii="Verdana" w:hAnsi="Verdana" w:cs="Times New Roman"/>
          <w:sz w:val="24"/>
          <w:szCs w:val="24"/>
        </w:rPr>
        <w:t>a par</w:t>
      </w:r>
      <w:r w:rsidRPr="00076931">
        <w:rPr>
          <w:rFonts w:ascii="Verdana" w:hAnsi="Verdana" w:cs="Times New Roman"/>
          <w:sz w:val="24"/>
          <w:szCs w:val="24"/>
        </w:rPr>
        <w:t xml:space="preserve">tnership with </w:t>
      </w:r>
      <w:r w:rsidR="00AA2043" w:rsidRPr="00076931">
        <w:rPr>
          <w:rFonts w:ascii="Verdana" w:hAnsi="Verdana" w:cs="Times New Roman"/>
          <w:sz w:val="24"/>
          <w:szCs w:val="24"/>
        </w:rPr>
        <w:t xml:space="preserve">TEA’s </w:t>
      </w:r>
      <w:proofErr w:type="spellStart"/>
      <w:r w:rsidR="00317C18" w:rsidRPr="00076931">
        <w:rPr>
          <w:rFonts w:ascii="Verdana" w:hAnsi="Verdana" w:cs="Times New Roman"/>
          <w:sz w:val="24"/>
          <w:szCs w:val="24"/>
        </w:rPr>
        <w:t>SPEDTex</w:t>
      </w:r>
      <w:proofErr w:type="spellEnd"/>
      <w:r w:rsidR="00317C18" w:rsidRPr="00076931">
        <w:rPr>
          <w:rFonts w:ascii="Verdana" w:hAnsi="Verdana" w:cs="Times New Roman"/>
          <w:sz w:val="24"/>
          <w:szCs w:val="24"/>
        </w:rPr>
        <w:t>, Education Service Center</w:t>
      </w:r>
      <w:r w:rsidR="00AA2043" w:rsidRPr="00076931">
        <w:rPr>
          <w:rFonts w:ascii="Verdana" w:hAnsi="Verdana" w:cs="Times New Roman"/>
          <w:sz w:val="24"/>
          <w:szCs w:val="24"/>
        </w:rPr>
        <w:t xml:space="preserve"> Region 10</w:t>
      </w:r>
      <w:r w:rsidR="00317C18" w:rsidRPr="00076931">
        <w:rPr>
          <w:rFonts w:ascii="Verdana" w:hAnsi="Verdana" w:cs="Times New Roman"/>
          <w:sz w:val="24"/>
          <w:szCs w:val="24"/>
        </w:rPr>
        <w:t xml:space="preserve"> or Texas Parent2Parent.</w:t>
      </w:r>
    </w:p>
    <w:p w:rsidR="000870F6" w:rsidRPr="00076931" w:rsidRDefault="000870F6" w:rsidP="00076931">
      <w:pPr>
        <w:spacing w:after="0" w:line="240" w:lineRule="auto"/>
        <w:rPr>
          <w:rFonts w:ascii="Verdana" w:hAnsi="Verdana" w:cs="Times New Roman"/>
          <w:sz w:val="24"/>
          <w:szCs w:val="24"/>
        </w:rPr>
      </w:pPr>
      <w:r w:rsidRPr="00076931">
        <w:rPr>
          <w:rFonts w:ascii="Verdana" w:hAnsi="Verdana" w:cs="Times New Roman"/>
          <w:sz w:val="24"/>
          <w:szCs w:val="24"/>
          <w:highlight w:val="yellow"/>
        </w:rPr>
        <w:t>Motion</w:t>
      </w:r>
      <w:r w:rsidRPr="00076931">
        <w:rPr>
          <w:rFonts w:ascii="Verdana" w:hAnsi="Verdana" w:cs="Times New Roman"/>
          <w:sz w:val="24"/>
          <w:szCs w:val="24"/>
        </w:rPr>
        <w:t xml:space="preserve"> by Evelyn Cano to accept the public awareness campaign portion of CTD’s recommendation; and replace term “shadow”, with “special education discipline </w:t>
      </w:r>
      <w:r w:rsidR="00CF3809" w:rsidRPr="00076931">
        <w:rPr>
          <w:rFonts w:ascii="Verdana" w:hAnsi="Verdana" w:cs="Times New Roman"/>
          <w:sz w:val="24"/>
          <w:szCs w:val="24"/>
        </w:rPr>
        <w:t>regulations</w:t>
      </w:r>
      <w:r w:rsidRPr="00076931">
        <w:rPr>
          <w:rFonts w:ascii="Verdana" w:hAnsi="Verdana" w:cs="Times New Roman"/>
          <w:sz w:val="24"/>
          <w:szCs w:val="24"/>
        </w:rPr>
        <w:t>”. Members approved the motion by roll call vote.</w:t>
      </w:r>
    </w:p>
    <w:p w:rsidR="000870F6" w:rsidRPr="00076931" w:rsidRDefault="000870F6" w:rsidP="00076931">
      <w:pPr>
        <w:spacing w:after="0" w:line="240" w:lineRule="auto"/>
        <w:rPr>
          <w:rFonts w:ascii="Verdana" w:hAnsi="Verdana" w:cs="Times New Roman"/>
          <w:sz w:val="24"/>
          <w:szCs w:val="24"/>
        </w:rPr>
      </w:pPr>
    </w:p>
    <w:p w:rsidR="00D36BE3" w:rsidRPr="00076931" w:rsidRDefault="00D36BE3" w:rsidP="00076931">
      <w:pPr>
        <w:spacing w:line="240" w:lineRule="auto"/>
        <w:rPr>
          <w:rFonts w:ascii="Verdana" w:hAnsi="Verdana" w:cs="Times New Roman"/>
          <w:sz w:val="24"/>
          <w:szCs w:val="24"/>
        </w:rPr>
      </w:pPr>
      <w:r w:rsidRPr="00076931">
        <w:rPr>
          <w:rFonts w:ascii="Verdana" w:hAnsi="Verdana" w:cs="Times New Roman"/>
          <w:b/>
          <w:sz w:val="24"/>
          <w:szCs w:val="24"/>
        </w:rPr>
        <w:t>Inclusive Childcare</w:t>
      </w:r>
      <w:r w:rsidR="00FF499C" w:rsidRPr="00076931">
        <w:rPr>
          <w:rFonts w:ascii="Verdana" w:hAnsi="Verdana" w:cs="Times New Roman"/>
          <w:sz w:val="24"/>
          <w:szCs w:val="24"/>
        </w:rPr>
        <w:t xml:space="preserve">. </w:t>
      </w:r>
      <w:r w:rsidR="00EB2459" w:rsidRPr="00076931">
        <w:rPr>
          <w:rFonts w:ascii="Verdana" w:hAnsi="Verdana" w:cs="Times New Roman"/>
          <w:sz w:val="24"/>
          <w:szCs w:val="24"/>
        </w:rPr>
        <w:t>C</w:t>
      </w:r>
      <w:r w:rsidR="00E764D0" w:rsidRPr="00076931">
        <w:rPr>
          <w:rFonts w:ascii="Verdana" w:hAnsi="Verdana" w:cs="Times New Roman"/>
          <w:sz w:val="24"/>
          <w:szCs w:val="24"/>
        </w:rPr>
        <w:t>hildcare providers are</w:t>
      </w:r>
      <w:r w:rsidR="00E05AC4" w:rsidRPr="00076931">
        <w:rPr>
          <w:rFonts w:ascii="Verdana" w:hAnsi="Verdana" w:cs="Times New Roman"/>
          <w:sz w:val="24"/>
          <w:szCs w:val="24"/>
        </w:rPr>
        <w:t xml:space="preserve"> not</w:t>
      </w:r>
      <w:r w:rsidR="00E764D0" w:rsidRPr="00076931">
        <w:rPr>
          <w:rFonts w:ascii="Verdana" w:hAnsi="Verdana" w:cs="Times New Roman"/>
          <w:sz w:val="24"/>
          <w:szCs w:val="24"/>
        </w:rPr>
        <w:t xml:space="preserve"> aware of </w:t>
      </w:r>
      <w:r w:rsidR="00E05AC4" w:rsidRPr="00076931">
        <w:rPr>
          <w:rFonts w:ascii="Verdana" w:hAnsi="Verdana" w:cs="Times New Roman"/>
          <w:sz w:val="24"/>
          <w:szCs w:val="24"/>
        </w:rPr>
        <w:t xml:space="preserve">available </w:t>
      </w:r>
      <w:r w:rsidR="00E764D0" w:rsidRPr="00076931">
        <w:rPr>
          <w:rFonts w:ascii="Verdana" w:hAnsi="Verdana" w:cs="Times New Roman"/>
          <w:sz w:val="24"/>
          <w:szCs w:val="24"/>
        </w:rPr>
        <w:t xml:space="preserve">tools in serving children with developmental needs. </w:t>
      </w:r>
      <w:r w:rsidR="00171709" w:rsidRPr="00076931">
        <w:rPr>
          <w:rFonts w:ascii="Verdana" w:hAnsi="Verdana" w:cs="Times New Roman"/>
          <w:sz w:val="24"/>
          <w:szCs w:val="24"/>
        </w:rPr>
        <w:t xml:space="preserve">Only </w:t>
      </w:r>
      <w:r w:rsidR="00F333B4" w:rsidRPr="00076931">
        <w:rPr>
          <w:rFonts w:ascii="Verdana" w:hAnsi="Verdana" w:cs="Times New Roman"/>
          <w:sz w:val="24"/>
          <w:szCs w:val="24"/>
        </w:rPr>
        <w:t>two</w:t>
      </w:r>
      <w:r w:rsidR="00171709" w:rsidRPr="00076931">
        <w:rPr>
          <w:rFonts w:ascii="Verdana" w:hAnsi="Verdana" w:cs="Times New Roman"/>
          <w:sz w:val="24"/>
          <w:szCs w:val="24"/>
        </w:rPr>
        <w:t xml:space="preserve"> percent of ECI referrals come from childcare centers. </w:t>
      </w:r>
      <w:r w:rsidR="008D013D" w:rsidRPr="00076931">
        <w:rPr>
          <w:rFonts w:ascii="Verdana" w:hAnsi="Verdana" w:cs="Times New Roman"/>
          <w:sz w:val="24"/>
          <w:szCs w:val="24"/>
        </w:rPr>
        <w:t>The ADA says p</w:t>
      </w:r>
      <w:r w:rsidRPr="00076931">
        <w:rPr>
          <w:rFonts w:ascii="Verdana" w:hAnsi="Verdana" w:cs="Times New Roman"/>
          <w:sz w:val="24"/>
          <w:szCs w:val="24"/>
        </w:rPr>
        <w:t>roviders are required to make an assessment</w:t>
      </w:r>
      <w:r w:rsidR="00583970" w:rsidRPr="00076931">
        <w:rPr>
          <w:rFonts w:ascii="Verdana" w:hAnsi="Verdana" w:cs="Times New Roman"/>
          <w:sz w:val="24"/>
          <w:szCs w:val="24"/>
        </w:rPr>
        <w:t xml:space="preserve"> </w:t>
      </w:r>
      <w:r w:rsidR="00E764D0" w:rsidRPr="00076931">
        <w:rPr>
          <w:rFonts w:ascii="Verdana" w:hAnsi="Verdana" w:cs="Times New Roman"/>
          <w:sz w:val="24"/>
          <w:szCs w:val="24"/>
        </w:rPr>
        <w:t xml:space="preserve">in determining </w:t>
      </w:r>
      <w:r w:rsidR="00E05AC4" w:rsidRPr="00076931">
        <w:rPr>
          <w:rFonts w:ascii="Verdana" w:hAnsi="Verdana" w:cs="Times New Roman"/>
          <w:sz w:val="24"/>
          <w:szCs w:val="24"/>
        </w:rPr>
        <w:t xml:space="preserve">reasonable </w:t>
      </w:r>
      <w:r w:rsidR="00E764D0" w:rsidRPr="00076931">
        <w:rPr>
          <w:rFonts w:ascii="Verdana" w:hAnsi="Verdana" w:cs="Times New Roman"/>
          <w:sz w:val="24"/>
          <w:szCs w:val="24"/>
        </w:rPr>
        <w:t>accommodation</w:t>
      </w:r>
      <w:r w:rsidR="008D013D" w:rsidRPr="00076931">
        <w:rPr>
          <w:rFonts w:ascii="Verdana" w:hAnsi="Verdana" w:cs="Times New Roman"/>
          <w:sz w:val="24"/>
          <w:szCs w:val="24"/>
        </w:rPr>
        <w:t xml:space="preserve"> </w:t>
      </w:r>
      <w:r w:rsidR="00EB2459" w:rsidRPr="00076931">
        <w:rPr>
          <w:rFonts w:ascii="Verdana" w:hAnsi="Verdana" w:cs="Times New Roman"/>
          <w:sz w:val="24"/>
          <w:szCs w:val="24"/>
        </w:rPr>
        <w:t xml:space="preserve">that does not </w:t>
      </w:r>
      <w:proofErr w:type="gramStart"/>
      <w:r w:rsidR="00327E7A" w:rsidRPr="00076931">
        <w:rPr>
          <w:rFonts w:ascii="Verdana" w:hAnsi="Verdana" w:cs="Times New Roman"/>
          <w:sz w:val="24"/>
          <w:szCs w:val="24"/>
        </w:rPr>
        <w:t>impact</w:t>
      </w:r>
      <w:proofErr w:type="gramEnd"/>
      <w:r w:rsidR="00E05AC4" w:rsidRPr="00076931">
        <w:rPr>
          <w:rFonts w:ascii="Verdana" w:hAnsi="Verdana" w:cs="Times New Roman"/>
          <w:sz w:val="24"/>
          <w:szCs w:val="24"/>
        </w:rPr>
        <w:t xml:space="preserve"> fundamental structure of the program or caus</w:t>
      </w:r>
      <w:r w:rsidR="00EB2459" w:rsidRPr="00076931">
        <w:rPr>
          <w:rFonts w:ascii="Verdana" w:hAnsi="Verdana" w:cs="Times New Roman"/>
          <w:sz w:val="24"/>
          <w:szCs w:val="24"/>
        </w:rPr>
        <w:t>e</w:t>
      </w:r>
      <w:r w:rsidR="00E05AC4" w:rsidRPr="00076931">
        <w:rPr>
          <w:rFonts w:ascii="Verdana" w:hAnsi="Verdana" w:cs="Times New Roman"/>
          <w:sz w:val="24"/>
          <w:szCs w:val="24"/>
        </w:rPr>
        <w:t xml:space="preserve"> a financial burden</w:t>
      </w:r>
      <w:r w:rsidR="00EB2459" w:rsidRPr="00076931">
        <w:rPr>
          <w:rFonts w:ascii="Verdana" w:hAnsi="Verdana" w:cs="Times New Roman"/>
          <w:sz w:val="24"/>
          <w:szCs w:val="24"/>
        </w:rPr>
        <w:t xml:space="preserve"> to the private business</w:t>
      </w:r>
      <w:r w:rsidR="00E05AC4" w:rsidRPr="00076931">
        <w:rPr>
          <w:rFonts w:ascii="Verdana" w:hAnsi="Verdana" w:cs="Times New Roman"/>
          <w:sz w:val="24"/>
          <w:szCs w:val="24"/>
        </w:rPr>
        <w:t xml:space="preserve">. </w:t>
      </w:r>
      <w:r w:rsidR="00FF499C" w:rsidRPr="00076931">
        <w:rPr>
          <w:rFonts w:ascii="Verdana" w:hAnsi="Verdana" w:cs="Times New Roman"/>
          <w:sz w:val="24"/>
          <w:szCs w:val="24"/>
        </w:rPr>
        <w:t>S</w:t>
      </w:r>
      <w:r w:rsidR="00EB2459" w:rsidRPr="00076931">
        <w:rPr>
          <w:rFonts w:ascii="Verdana" w:hAnsi="Verdana" w:cs="Times New Roman"/>
          <w:sz w:val="24"/>
          <w:szCs w:val="24"/>
        </w:rPr>
        <w:t xml:space="preserve">olutions are </w:t>
      </w:r>
      <w:r w:rsidR="00FF499C" w:rsidRPr="00076931">
        <w:rPr>
          <w:rFonts w:ascii="Verdana" w:hAnsi="Verdana" w:cs="Times New Roman"/>
          <w:sz w:val="24"/>
          <w:szCs w:val="24"/>
        </w:rPr>
        <w:t xml:space="preserve">often </w:t>
      </w:r>
      <w:r w:rsidR="00EB2459" w:rsidRPr="00076931">
        <w:rPr>
          <w:rFonts w:ascii="Verdana" w:hAnsi="Verdana" w:cs="Times New Roman"/>
          <w:sz w:val="24"/>
          <w:szCs w:val="24"/>
        </w:rPr>
        <w:t xml:space="preserve">very simple accommodations. </w:t>
      </w:r>
      <w:r w:rsidR="00327E7A" w:rsidRPr="00076931">
        <w:rPr>
          <w:rFonts w:ascii="Verdana" w:hAnsi="Verdana" w:cs="Times New Roman"/>
          <w:sz w:val="24"/>
          <w:szCs w:val="24"/>
        </w:rPr>
        <w:t>C</w:t>
      </w:r>
      <w:r w:rsidR="00EB2459" w:rsidRPr="00076931">
        <w:rPr>
          <w:rFonts w:ascii="Verdana" w:hAnsi="Verdana" w:cs="Times New Roman"/>
          <w:sz w:val="24"/>
          <w:szCs w:val="24"/>
        </w:rPr>
        <w:t xml:space="preserve">hurch-based schools would be exempt. </w:t>
      </w:r>
      <w:r w:rsidR="00F333B4" w:rsidRPr="00076931">
        <w:rPr>
          <w:rFonts w:ascii="Verdana" w:hAnsi="Verdana" w:cs="Times New Roman"/>
          <w:sz w:val="24"/>
          <w:szCs w:val="24"/>
        </w:rPr>
        <w:t>CTD</w:t>
      </w:r>
      <w:r w:rsidR="000C4475" w:rsidRPr="00076931">
        <w:rPr>
          <w:rFonts w:ascii="Verdana" w:hAnsi="Verdana" w:cs="Times New Roman"/>
          <w:sz w:val="24"/>
          <w:szCs w:val="24"/>
        </w:rPr>
        <w:t xml:space="preserve"> suggested minimum standards for childcare licensing, annual professional development for caregivers or administrators on working with children with disabi</w:t>
      </w:r>
      <w:r w:rsidR="00E764D0" w:rsidRPr="00076931">
        <w:rPr>
          <w:rFonts w:ascii="Verdana" w:hAnsi="Verdana" w:cs="Times New Roman"/>
          <w:sz w:val="24"/>
          <w:szCs w:val="24"/>
        </w:rPr>
        <w:t>lities and promoting well</w:t>
      </w:r>
      <w:r w:rsidR="003D00AC">
        <w:rPr>
          <w:rFonts w:ascii="Verdana" w:hAnsi="Verdana" w:cs="Times New Roman"/>
          <w:sz w:val="24"/>
          <w:szCs w:val="24"/>
        </w:rPr>
        <w:t>-</w:t>
      </w:r>
      <w:r w:rsidR="00E764D0" w:rsidRPr="00076931">
        <w:rPr>
          <w:rFonts w:ascii="Verdana" w:hAnsi="Verdana" w:cs="Times New Roman"/>
          <w:sz w:val="24"/>
          <w:szCs w:val="24"/>
        </w:rPr>
        <w:t xml:space="preserve">being. </w:t>
      </w:r>
      <w:r w:rsidR="00190D20" w:rsidRPr="00076931">
        <w:rPr>
          <w:rFonts w:ascii="Verdana" w:hAnsi="Verdana" w:cs="Times New Roman"/>
          <w:sz w:val="24"/>
          <w:szCs w:val="24"/>
        </w:rPr>
        <w:t>A</w:t>
      </w:r>
      <w:r w:rsidR="00F333B4" w:rsidRPr="00076931">
        <w:rPr>
          <w:rFonts w:ascii="Verdana" w:hAnsi="Verdana" w:cs="Times New Roman"/>
          <w:sz w:val="24"/>
          <w:szCs w:val="24"/>
        </w:rPr>
        <w:t>n online</w:t>
      </w:r>
      <w:r w:rsidR="00190D20" w:rsidRPr="00076931">
        <w:rPr>
          <w:rFonts w:ascii="Verdana" w:hAnsi="Verdana" w:cs="Times New Roman"/>
          <w:sz w:val="24"/>
          <w:szCs w:val="24"/>
        </w:rPr>
        <w:t xml:space="preserve"> search tool may filter results which conflicts with federal law. </w:t>
      </w:r>
      <w:r w:rsidRPr="00076931">
        <w:rPr>
          <w:rFonts w:ascii="Verdana" w:hAnsi="Verdana" w:cs="Times New Roman"/>
          <w:sz w:val="24"/>
          <w:szCs w:val="24"/>
        </w:rPr>
        <w:t>DFPS chief of staff Dimitri Mitchell support</w:t>
      </w:r>
      <w:r w:rsidR="008D013D" w:rsidRPr="00076931">
        <w:rPr>
          <w:rFonts w:ascii="Verdana" w:hAnsi="Verdana" w:cs="Times New Roman"/>
          <w:sz w:val="24"/>
          <w:szCs w:val="24"/>
        </w:rPr>
        <w:t>ed</w:t>
      </w:r>
      <w:r w:rsidRPr="00076931">
        <w:rPr>
          <w:rFonts w:ascii="Verdana" w:hAnsi="Verdana" w:cs="Times New Roman"/>
          <w:sz w:val="24"/>
          <w:szCs w:val="24"/>
        </w:rPr>
        <w:t xml:space="preserve"> this </w:t>
      </w:r>
      <w:r w:rsidR="008D013D" w:rsidRPr="00076931">
        <w:rPr>
          <w:rFonts w:ascii="Verdana" w:hAnsi="Verdana" w:cs="Times New Roman"/>
          <w:sz w:val="24"/>
          <w:szCs w:val="24"/>
        </w:rPr>
        <w:t xml:space="preserve">recommendation and </w:t>
      </w:r>
      <w:r w:rsidR="00F333B4" w:rsidRPr="00076931">
        <w:rPr>
          <w:rFonts w:ascii="Verdana" w:hAnsi="Verdana" w:cs="Times New Roman"/>
          <w:sz w:val="24"/>
          <w:szCs w:val="24"/>
        </w:rPr>
        <w:t>encouraged</w:t>
      </w:r>
      <w:r w:rsidR="00405955" w:rsidRPr="00076931">
        <w:rPr>
          <w:rFonts w:ascii="Verdana" w:hAnsi="Verdana" w:cs="Times New Roman"/>
          <w:sz w:val="24"/>
          <w:szCs w:val="24"/>
        </w:rPr>
        <w:t xml:space="preserve"> the</w:t>
      </w:r>
      <w:r w:rsidR="00171709" w:rsidRPr="00076931">
        <w:rPr>
          <w:rFonts w:ascii="Verdana" w:hAnsi="Verdana" w:cs="Times New Roman"/>
          <w:sz w:val="24"/>
          <w:szCs w:val="24"/>
        </w:rPr>
        <w:t xml:space="preserve"> Commissioner of </w:t>
      </w:r>
      <w:r w:rsidR="008D013D" w:rsidRPr="00076931">
        <w:rPr>
          <w:rFonts w:ascii="Verdana" w:hAnsi="Verdana" w:cs="Times New Roman"/>
          <w:sz w:val="24"/>
          <w:szCs w:val="24"/>
        </w:rPr>
        <w:t xml:space="preserve">Child Protective Services </w:t>
      </w:r>
      <w:r w:rsidR="00405955" w:rsidRPr="00076931">
        <w:rPr>
          <w:rFonts w:ascii="Verdana" w:hAnsi="Verdana" w:cs="Times New Roman"/>
          <w:sz w:val="24"/>
          <w:szCs w:val="24"/>
        </w:rPr>
        <w:t>to provide</w:t>
      </w:r>
      <w:r w:rsidR="00E4077C" w:rsidRPr="00076931">
        <w:rPr>
          <w:rFonts w:ascii="Verdana" w:hAnsi="Verdana" w:cs="Times New Roman"/>
          <w:sz w:val="24"/>
          <w:szCs w:val="24"/>
        </w:rPr>
        <w:t xml:space="preserve"> training and support for families</w:t>
      </w:r>
      <w:r w:rsidR="008D013D" w:rsidRPr="00076931">
        <w:rPr>
          <w:rFonts w:ascii="Verdana" w:hAnsi="Verdana" w:cs="Times New Roman"/>
          <w:sz w:val="24"/>
          <w:szCs w:val="24"/>
        </w:rPr>
        <w:t xml:space="preserve">. </w:t>
      </w:r>
      <w:r w:rsidR="00E4077C" w:rsidRPr="00076931">
        <w:rPr>
          <w:rFonts w:ascii="Verdana" w:hAnsi="Verdana" w:cs="Times New Roman"/>
          <w:sz w:val="24"/>
          <w:szCs w:val="24"/>
        </w:rPr>
        <w:t>Ms. Williamson added HHSC</w:t>
      </w:r>
      <w:r w:rsidR="00405955" w:rsidRPr="00076931">
        <w:rPr>
          <w:rFonts w:ascii="Verdana" w:hAnsi="Verdana" w:cs="Times New Roman"/>
          <w:sz w:val="24"/>
          <w:szCs w:val="24"/>
        </w:rPr>
        <w:t>’s</w:t>
      </w:r>
      <w:r w:rsidR="00E4077C" w:rsidRPr="00076931">
        <w:rPr>
          <w:rFonts w:ascii="Verdana" w:hAnsi="Verdana" w:cs="Times New Roman"/>
          <w:sz w:val="24"/>
          <w:szCs w:val="24"/>
        </w:rPr>
        <w:t xml:space="preserve"> childcare regulation </w:t>
      </w:r>
      <w:r w:rsidR="00405955" w:rsidRPr="00076931">
        <w:rPr>
          <w:rFonts w:ascii="Verdana" w:hAnsi="Verdana" w:cs="Times New Roman"/>
          <w:sz w:val="24"/>
          <w:szCs w:val="24"/>
        </w:rPr>
        <w:t>supported</w:t>
      </w:r>
      <w:r w:rsidR="00E4077C" w:rsidRPr="00076931">
        <w:rPr>
          <w:rFonts w:ascii="Verdana" w:hAnsi="Verdana" w:cs="Times New Roman"/>
          <w:sz w:val="24"/>
          <w:szCs w:val="24"/>
        </w:rPr>
        <w:t xml:space="preserve"> raising the number of </w:t>
      </w:r>
      <w:r w:rsidR="00171709" w:rsidRPr="00076931">
        <w:rPr>
          <w:rFonts w:ascii="Verdana" w:hAnsi="Verdana" w:cs="Times New Roman"/>
          <w:sz w:val="24"/>
          <w:szCs w:val="24"/>
        </w:rPr>
        <w:t xml:space="preserve">required </w:t>
      </w:r>
      <w:r w:rsidR="00E4077C" w:rsidRPr="00076931">
        <w:rPr>
          <w:rFonts w:ascii="Verdana" w:hAnsi="Verdana" w:cs="Times New Roman"/>
          <w:sz w:val="24"/>
          <w:szCs w:val="24"/>
        </w:rPr>
        <w:t>training hours in statute.</w:t>
      </w:r>
      <w:r w:rsidR="00752AEB" w:rsidRPr="00076931">
        <w:rPr>
          <w:rFonts w:ascii="Verdana" w:hAnsi="Verdana" w:cs="Times New Roman"/>
          <w:sz w:val="24"/>
          <w:szCs w:val="24"/>
        </w:rPr>
        <w:t xml:space="preserve"> TWC </w:t>
      </w:r>
      <w:r w:rsidR="004841B0" w:rsidRPr="00076931">
        <w:rPr>
          <w:rFonts w:ascii="Verdana" w:hAnsi="Verdana" w:cs="Times New Roman"/>
          <w:sz w:val="24"/>
          <w:szCs w:val="24"/>
        </w:rPr>
        <w:t>and</w:t>
      </w:r>
      <w:r w:rsidR="004042D5" w:rsidRPr="00076931">
        <w:rPr>
          <w:rFonts w:ascii="Verdana" w:hAnsi="Verdana" w:cs="Times New Roman"/>
          <w:sz w:val="24"/>
          <w:szCs w:val="24"/>
        </w:rPr>
        <w:t xml:space="preserve"> Texas </w:t>
      </w:r>
      <w:proofErr w:type="gramStart"/>
      <w:r w:rsidR="004042D5" w:rsidRPr="00076931">
        <w:rPr>
          <w:rFonts w:ascii="Verdana" w:hAnsi="Verdana" w:cs="Times New Roman"/>
          <w:sz w:val="24"/>
          <w:szCs w:val="24"/>
        </w:rPr>
        <w:t>A&amp;M</w:t>
      </w:r>
      <w:proofErr w:type="gramEnd"/>
      <w:r w:rsidR="004042D5" w:rsidRPr="00076931">
        <w:rPr>
          <w:rFonts w:ascii="Verdana" w:hAnsi="Verdana" w:cs="Times New Roman"/>
          <w:sz w:val="24"/>
          <w:szCs w:val="24"/>
        </w:rPr>
        <w:t xml:space="preserve"> </w:t>
      </w:r>
      <w:proofErr w:type="spellStart"/>
      <w:r w:rsidR="004042D5" w:rsidRPr="00076931">
        <w:rPr>
          <w:rFonts w:ascii="Verdana" w:hAnsi="Verdana" w:cs="Times New Roman"/>
          <w:sz w:val="24"/>
          <w:szCs w:val="24"/>
        </w:rPr>
        <w:t>AgriL</w:t>
      </w:r>
      <w:r w:rsidR="00752AEB" w:rsidRPr="00076931">
        <w:rPr>
          <w:rFonts w:ascii="Verdana" w:hAnsi="Verdana" w:cs="Times New Roman"/>
          <w:sz w:val="24"/>
          <w:szCs w:val="24"/>
        </w:rPr>
        <w:t>ife</w:t>
      </w:r>
      <w:proofErr w:type="spellEnd"/>
      <w:r w:rsidR="00752AEB" w:rsidRPr="00076931">
        <w:rPr>
          <w:rFonts w:ascii="Verdana" w:hAnsi="Verdana" w:cs="Times New Roman"/>
          <w:sz w:val="24"/>
          <w:szCs w:val="24"/>
        </w:rPr>
        <w:t xml:space="preserve"> develop</w:t>
      </w:r>
      <w:r w:rsidR="004841B0" w:rsidRPr="00076931">
        <w:rPr>
          <w:rFonts w:ascii="Verdana" w:hAnsi="Verdana" w:cs="Times New Roman"/>
          <w:sz w:val="24"/>
          <w:szCs w:val="24"/>
        </w:rPr>
        <w:t>ed</w:t>
      </w:r>
      <w:r w:rsidR="00752AEB" w:rsidRPr="00076931">
        <w:rPr>
          <w:rFonts w:ascii="Verdana" w:hAnsi="Verdana" w:cs="Times New Roman"/>
          <w:sz w:val="24"/>
          <w:szCs w:val="24"/>
        </w:rPr>
        <w:t xml:space="preserve"> inclusive childcare training </w:t>
      </w:r>
      <w:r w:rsidR="004042D5" w:rsidRPr="00076931">
        <w:rPr>
          <w:rFonts w:ascii="Verdana" w:hAnsi="Verdana" w:cs="Times New Roman"/>
          <w:sz w:val="24"/>
          <w:szCs w:val="24"/>
        </w:rPr>
        <w:t>courses available t</w:t>
      </w:r>
      <w:r w:rsidR="00752AEB" w:rsidRPr="00076931">
        <w:rPr>
          <w:rFonts w:ascii="Verdana" w:hAnsi="Verdana" w:cs="Times New Roman"/>
          <w:sz w:val="24"/>
          <w:szCs w:val="24"/>
        </w:rPr>
        <w:t>o all childcare providers.</w:t>
      </w:r>
    </w:p>
    <w:p w:rsidR="00D36BE3" w:rsidRPr="00076931" w:rsidRDefault="00D36BE3" w:rsidP="00076931">
      <w:pPr>
        <w:spacing w:after="0" w:line="240" w:lineRule="auto"/>
        <w:rPr>
          <w:rFonts w:ascii="Verdana" w:hAnsi="Verdana" w:cs="Times New Roman"/>
          <w:sz w:val="24"/>
          <w:szCs w:val="24"/>
        </w:rPr>
      </w:pPr>
      <w:r w:rsidRPr="00076931">
        <w:rPr>
          <w:rFonts w:ascii="Verdana" w:hAnsi="Verdana" w:cs="Times New Roman"/>
          <w:sz w:val="24"/>
          <w:szCs w:val="24"/>
          <w:highlight w:val="yellow"/>
        </w:rPr>
        <w:t>Motion</w:t>
      </w:r>
      <w:r w:rsidRPr="00076931">
        <w:rPr>
          <w:rFonts w:ascii="Verdana" w:hAnsi="Verdana" w:cs="Times New Roman"/>
          <w:sz w:val="24"/>
          <w:szCs w:val="24"/>
        </w:rPr>
        <w:t xml:space="preserve"> by Elyse Lieberman to move</w:t>
      </w:r>
      <w:r w:rsidR="002D5863" w:rsidRPr="00076931">
        <w:rPr>
          <w:rFonts w:ascii="Verdana" w:hAnsi="Verdana" w:cs="Times New Roman"/>
          <w:sz w:val="24"/>
          <w:szCs w:val="24"/>
        </w:rPr>
        <w:t xml:space="preserve"> this proposal</w:t>
      </w:r>
      <w:r w:rsidRPr="00076931">
        <w:rPr>
          <w:rFonts w:ascii="Verdana" w:hAnsi="Verdana" w:cs="Times New Roman"/>
          <w:sz w:val="24"/>
          <w:szCs w:val="24"/>
        </w:rPr>
        <w:t xml:space="preserve"> forward</w:t>
      </w:r>
      <w:r w:rsidR="00452033" w:rsidRPr="00076931">
        <w:rPr>
          <w:rFonts w:ascii="Verdana" w:hAnsi="Verdana" w:cs="Times New Roman"/>
          <w:sz w:val="24"/>
          <w:szCs w:val="24"/>
        </w:rPr>
        <w:t xml:space="preserve">, </w:t>
      </w:r>
      <w:r w:rsidRPr="00076931">
        <w:rPr>
          <w:rFonts w:ascii="Verdana" w:hAnsi="Verdana" w:cs="Times New Roman"/>
          <w:sz w:val="24"/>
          <w:szCs w:val="24"/>
        </w:rPr>
        <w:t xml:space="preserve">replacing the term “ensure” with “promote </w:t>
      </w:r>
      <w:r w:rsidR="00171709" w:rsidRPr="00076931">
        <w:rPr>
          <w:rFonts w:ascii="Verdana" w:hAnsi="Verdana" w:cs="Times New Roman"/>
          <w:sz w:val="24"/>
          <w:szCs w:val="24"/>
        </w:rPr>
        <w:t xml:space="preserve">public </w:t>
      </w:r>
      <w:r w:rsidRPr="00076931">
        <w:rPr>
          <w:rFonts w:ascii="Verdana" w:hAnsi="Verdana" w:cs="Times New Roman"/>
          <w:sz w:val="24"/>
          <w:szCs w:val="24"/>
        </w:rPr>
        <w:t xml:space="preserve">awareness” and </w:t>
      </w:r>
      <w:r w:rsidR="00752AEB" w:rsidRPr="00076931">
        <w:rPr>
          <w:rFonts w:ascii="Verdana" w:hAnsi="Verdana" w:cs="Times New Roman"/>
          <w:sz w:val="24"/>
          <w:szCs w:val="24"/>
        </w:rPr>
        <w:t xml:space="preserve">to </w:t>
      </w:r>
      <w:r w:rsidRPr="00076931">
        <w:rPr>
          <w:rFonts w:ascii="Verdana" w:hAnsi="Verdana" w:cs="Times New Roman"/>
          <w:sz w:val="24"/>
          <w:szCs w:val="24"/>
        </w:rPr>
        <w:t xml:space="preserve">consider </w:t>
      </w:r>
      <w:r w:rsidR="00452033" w:rsidRPr="00076931">
        <w:rPr>
          <w:rFonts w:ascii="Verdana" w:hAnsi="Verdana" w:cs="Times New Roman"/>
          <w:sz w:val="24"/>
          <w:szCs w:val="24"/>
        </w:rPr>
        <w:t>increasing</w:t>
      </w:r>
      <w:r w:rsidRPr="00076931">
        <w:rPr>
          <w:rFonts w:ascii="Verdana" w:hAnsi="Verdana" w:cs="Times New Roman"/>
          <w:sz w:val="24"/>
          <w:szCs w:val="24"/>
        </w:rPr>
        <w:t xml:space="preserve"> the number of </w:t>
      </w:r>
      <w:r w:rsidR="00452033" w:rsidRPr="00076931">
        <w:rPr>
          <w:rFonts w:ascii="Verdana" w:hAnsi="Verdana" w:cs="Times New Roman"/>
          <w:sz w:val="24"/>
          <w:szCs w:val="24"/>
        </w:rPr>
        <w:t xml:space="preserve">required </w:t>
      </w:r>
      <w:r w:rsidR="00752AEB" w:rsidRPr="00076931">
        <w:rPr>
          <w:rFonts w:ascii="Verdana" w:hAnsi="Verdana" w:cs="Times New Roman"/>
          <w:sz w:val="24"/>
          <w:szCs w:val="24"/>
        </w:rPr>
        <w:t xml:space="preserve">training </w:t>
      </w:r>
      <w:r w:rsidRPr="00076931">
        <w:rPr>
          <w:rFonts w:ascii="Verdana" w:hAnsi="Verdana" w:cs="Times New Roman"/>
          <w:sz w:val="24"/>
          <w:szCs w:val="24"/>
        </w:rPr>
        <w:t>hours. Members approved the motion by roll call vote.</w:t>
      </w:r>
    </w:p>
    <w:p w:rsidR="00D36BE3" w:rsidRPr="00076931" w:rsidRDefault="00D36BE3" w:rsidP="00076931">
      <w:pPr>
        <w:spacing w:after="0" w:line="240" w:lineRule="auto"/>
        <w:rPr>
          <w:rFonts w:ascii="Verdana" w:hAnsi="Verdana" w:cs="Times New Roman"/>
          <w:sz w:val="24"/>
          <w:szCs w:val="24"/>
        </w:rPr>
      </w:pPr>
    </w:p>
    <w:p w:rsidR="008A04F4" w:rsidRPr="00076931" w:rsidRDefault="00365353" w:rsidP="00076931">
      <w:pPr>
        <w:pStyle w:val="NoSpacing"/>
        <w:spacing w:after="240"/>
        <w:contextualSpacing/>
        <w:rPr>
          <w:rFonts w:ascii="Verdana" w:hAnsi="Verdana"/>
          <w:sz w:val="24"/>
          <w:szCs w:val="24"/>
        </w:rPr>
      </w:pPr>
      <w:r w:rsidRPr="00076931">
        <w:rPr>
          <w:rFonts w:ascii="Verdana" w:hAnsi="Verdana" w:cs="Times New Roman"/>
          <w:b/>
          <w:sz w:val="24"/>
          <w:szCs w:val="24"/>
        </w:rPr>
        <w:lastRenderedPageBreak/>
        <w:t>Deaf Teacher Certification</w:t>
      </w:r>
      <w:r w:rsidR="00344D42" w:rsidRPr="00076931">
        <w:rPr>
          <w:rFonts w:ascii="Verdana" w:hAnsi="Verdana" w:cs="Times New Roman"/>
          <w:sz w:val="24"/>
          <w:szCs w:val="24"/>
        </w:rPr>
        <w:t xml:space="preserve">. </w:t>
      </w:r>
      <w:r w:rsidR="0006038E" w:rsidRPr="00076931">
        <w:rPr>
          <w:rFonts w:ascii="Verdana" w:hAnsi="Verdana" w:cs="Times New Roman"/>
          <w:sz w:val="24"/>
          <w:szCs w:val="24"/>
        </w:rPr>
        <w:t>Require t</w:t>
      </w:r>
      <w:r w:rsidR="0090349E" w:rsidRPr="00076931">
        <w:rPr>
          <w:rFonts w:ascii="Verdana" w:hAnsi="Verdana"/>
          <w:sz w:val="24"/>
          <w:szCs w:val="24"/>
        </w:rPr>
        <w:t xml:space="preserve">eachers of students who are </w:t>
      </w:r>
      <w:r w:rsidR="00344D42" w:rsidRPr="00076931">
        <w:rPr>
          <w:rFonts w:ascii="Verdana" w:hAnsi="Verdana"/>
          <w:sz w:val="24"/>
          <w:szCs w:val="24"/>
        </w:rPr>
        <w:t>D</w:t>
      </w:r>
      <w:r w:rsidR="0090349E" w:rsidRPr="00076931">
        <w:rPr>
          <w:rFonts w:ascii="Verdana" w:hAnsi="Verdana"/>
          <w:sz w:val="24"/>
          <w:szCs w:val="24"/>
        </w:rPr>
        <w:t xml:space="preserve">eaf </w:t>
      </w:r>
      <w:r w:rsidR="005976CC" w:rsidRPr="00076931">
        <w:rPr>
          <w:rFonts w:ascii="Verdana" w:hAnsi="Verdana"/>
          <w:sz w:val="24"/>
          <w:szCs w:val="24"/>
        </w:rPr>
        <w:t xml:space="preserve">or hard of hearing </w:t>
      </w:r>
      <w:r w:rsidR="0006038E" w:rsidRPr="00076931">
        <w:rPr>
          <w:rFonts w:ascii="Verdana" w:hAnsi="Verdana"/>
          <w:sz w:val="24"/>
          <w:szCs w:val="24"/>
        </w:rPr>
        <w:t>to</w:t>
      </w:r>
      <w:r w:rsidR="00566A94" w:rsidRPr="00076931">
        <w:rPr>
          <w:rFonts w:ascii="Verdana" w:hAnsi="Verdana"/>
          <w:sz w:val="24"/>
          <w:szCs w:val="24"/>
        </w:rPr>
        <w:t xml:space="preserve"> pass</w:t>
      </w:r>
      <w:r w:rsidR="0090349E" w:rsidRPr="00076931">
        <w:rPr>
          <w:rFonts w:ascii="Verdana" w:hAnsi="Verdana"/>
          <w:sz w:val="24"/>
          <w:szCs w:val="24"/>
        </w:rPr>
        <w:t xml:space="preserve"> </w:t>
      </w:r>
      <w:r w:rsidR="00FB7064" w:rsidRPr="00076931">
        <w:rPr>
          <w:rFonts w:ascii="Verdana" w:hAnsi="Verdana"/>
          <w:sz w:val="24"/>
          <w:szCs w:val="24"/>
        </w:rPr>
        <w:t>a</w:t>
      </w:r>
      <w:r w:rsidR="0090349E" w:rsidRPr="00076931">
        <w:rPr>
          <w:rFonts w:ascii="Verdana" w:hAnsi="Verdana"/>
          <w:sz w:val="24"/>
          <w:szCs w:val="24"/>
        </w:rPr>
        <w:t xml:space="preserve"> </w:t>
      </w:r>
      <w:r w:rsidR="00566A94" w:rsidRPr="00076931">
        <w:rPr>
          <w:rFonts w:ascii="Verdana" w:hAnsi="Verdana"/>
          <w:sz w:val="24"/>
          <w:szCs w:val="24"/>
        </w:rPr>
        <w:t>certification exam credentialed by Texas Education Agency (TEA)</w:t>
      </w:r>
      <w:r w:rsidR="00BB412B" w:rsidRPr="00076931">
        <w:rPr>
          <w:rFonts w:ascii="Verdana" w:hAnsi="Verdana"/>
          <w:sz w:val="24"/>
          <w:szCs w:val="24"/>
        </w:rPr>
        <w:t xml:space="preserve">, </w:t>
      </w:r>
      <w:proofErr w:type="spellStart"/>
      <w:r w:rsidR="00BB412B" w:rsidRPr="00076931">
        <w:rPr>
          <w:rFonts w:ascii="Verdana" w:hAnsi="Verdana"/>
          <w:sz w:val="24"/>
          <w:szCs w:val="24"/>
        </w:rPr>
        <w:t>ie</w:t>
      </w:r>
      <w:proofErr w:type="spellEnd"/>
      <w:r w:rsidR="00BB412B" w:rsidRPr="00076931">
        <w:rPr>
          <w:rFonts w:ascii="Verdana" w:hAnsi="Verdana"/>
          <w:sz w:val="24"/>
          <w:szCs w:val="24"/>
        </w:rPr>
        <w:t>:</w:t>
      </w:r>
      <w:r w:rsidR="00566A94" w:rsidRPr="00076931">
        <w:rPr>
          <w:rFonts w:ascii="Verdana" w:hAnsi="Verdana"/>
          <w:sz w:val="24"/>
          <w:szCs w:val="24"/>
        </w:rPr>
        <w:t xml:space="preserve"> </w:t>
      </w:r>
      <w:r w:rsidR="00804DD9" w:rsidRPr="00076931">
        <w:rPr>
          <w:rFonts w:ascii="Verdana" w:hAnsi="Verdana"/>
          <w:sz w:val="24"/>
          <w:szCs w:val="24"/>
        </w:rPr>
        <w:t>Texas Assessment of Signed Communications (TASC),</w:t>
      </w:r>
      <w:r w:rsidR="0090349E" w:rsidRPr="00076931">
        <w:rPr>
          <w:rFonts w:ascii="Verdana" w:hAnsi="Verdana"/>
          <w:sz w:val="24"/>
          <w:szCs w:val="24"/>
        </w:rPr>
        <w:t xml:space="preserve"> TASC-A</w:t>
      </w:r>
      <w:r w:rsidR="00804DD9" w:rsidRPr="00076931">
        <w:rPr>
          <w:rFonts w:ascii="Verdana" w:hAnsi="Verdana"/>
          <w:sz w:val="24"/>
          <w:szCs w:val="24"/>
        </w:rPr>
        <w:t>merican Sign Language (A</w:t>
      </w:r>
      <w:r w:rsidR="0090349E" w:rsidRPr="00076931">
        <w:rPr>
          <w:rFonts w:ascii="Verdana" w:hAnsi="Verdana"/>
          <w:sz w:val="24"/>
          <w:szCs w:val="24"/>
        </w:rPr>
        <w:t>SL</w:t>
      </w:r>
      <w:r w:rsidR="00804DD9" w:rsidRPr="00076931">
        <w:rPr>
          <w:rFonts w:ascii="Verdana" w:hAnsi="Verdana"/>
          <w:sz w:val="24"/>
          <w:szCs w:val="24"/>
        </w:rPr>
        <w:t xml:space="preserve">), or </w:t>
      </w:r>
      <w:r w:rsidR="00566A94" w:rsidRPr="00076931">
        <w:rPr>
          <w:rFonts w:ascii="Verdana" w:hAnsi="Verdana"/>
          <w:sz w:val="24"/>
          <w:szCs w:val="24"/>
        </w:rPr>
        <w:t>alternative</w:t>
      </w:r>
      <w:r w:rsidR="0090349E" w:rsidRPr="00076931">
        <w:rPr>
          <w:rFonts w:ascii="Verdana" w:hAnsi="Verdana"/>
          <w:sz w:val="24"/>
          <w:szCs w:val="24"/>
        </w:rPr>
        <w:t xml:space="preserve"> exam</w:t>
      </w:r>
      <w:r w:rsidR="00804DD9" w:rsidRPr="00076931">
        <w:rPr>
          <w:rFonts w:ascii="Verdana" w:hAnsi="Verdana"/>
          <w:sz w:val="24"/>
          <w:szCs w:val="24"/>
        </w:rPr>
        <w:t xml:space="preserve"> </w:t>
      </w:r>
      <w:r w:rsidR="00566A94" w:rsidRPr="00076931">
        <w:rPr>
          <w:rFonts w:ascii="Verdana" w:hAnsi="Verdana"/>
          <w:sz w:val="24"/>
          <w:szCs w:val="24"/>
        </w:rPr>
        <w:t xml:space="preserve">such as </w:t>
      </w:r>
      <w:r w:rsidR="00E915FB" w:rsidRPr="00076931">
        <w:rPr>
          <w:rFonts w:ascii="Verdana" w:hAnsi="Verdana"/>
          <w:sz w:val="24"/>
          <w:szCs w:val="24"/>
        </w:rPr>
        <w:t xml:space="preserve">those </w:t>
      </w:r>
      <w:r w:rsidR="00566A94" w:rsidRPr="00076931">
        <w:rPr>
          <w:rFonts w:ascii="Verdana" w:hAnsi="Verdana"/>
          <w:sz w:val="24"/>
          <w:szCs w:val="24"/>
        </w:rPr>
        <w:t xml:space="preserve">available from </w:t>
      </w:r>
      <w:r w:rsidR="00E915FB" w:rsidRPr="00076931">
        <w:rPr>
          <w:rFonts w:ascii="Verdana" w:hAnsi="Verdana"/>
          <w:sz w:val="24"/>
          <w:szCs w:val="24"/>
        </w:rPr>
        <w:t xml:space="preserve">the </w:t>
      </w:r>
      <w:r w:rsidR="00566A94" w:rsidRPr="00076931">
        <w:rPr>
          <w:rFonts w:ascii="Verdana" w:hAnsi="Verdana"/>
          <w:sz w:val="24"/>
          <w:szCs w:val="24"/>
        </w:rPr>
        <w:t>B</w:t>
      </w:r>
      <w:r w:rsidR="00BB412B" w:rsidRPr="00076931">
        <w:rPr>
          <w:rFonts w:ascii="Verdana" w:hAnsi="Verdana"/>
          <w:sz w:val="24"/>
          <w:szCs w:val="24"/>
        </w:rPr>
        <w:t>oard for Evaluation of Interpre</w:t>
      </w:r>
      <w:r w:rsidR="004D635F" w:rsidRPr="00076931">
        <w:rPr>
          <w:rFonts w:ascii="Verdana" w:hAnsi="Verdana"/>
          <w:sz w:val="24"/>
          <w:szCs w:val="24"/>
        </w:rPr>
        <w:t>te</w:t>
      </w:r>
      <w:r w:rsidR="00BB412B" w:rsidRPr="00076931">
        <w:rPr>
          <w:rFonts w:ascii="Verdana" w:hAnsi="Verdana"/>
          <w:sz w:val="24"/>
          <w:szCs w:val="24"/>
        </w:rPr>
        <w:t>rs</w:t>
      </w:r>
      <w:r w:rsidR="00566A94" w:rsidRPr="00076931">
        <w:rPr>
          <w:rFonts w:ascii="Verdana" w:hAnsi="Verdana"/>
          <w:sz w:val="24"/>
          <w:szCs w:val="24"/>
        </w:rPr>
        <w:t xml:space="preserve"> or </w:t>
      </w:r>
      <w:r w:rsidR="00C95162" w:rsidRPr="00076931">
        <w:rPr>
          <w:rFonts w:ascii="Verdana" w:hAnsi="Verdana"/>
          <w:sz w:val="24"/>
          <w:szCs w:val="24"/>
        </w:rPr>
        <w:t xml:space="preserve">the </w:t>
      </w:r>
      <w:r w:rsidR="00566A94" w:rsidRPr="00076931">
        <w:rPr>
          <w:rFonts w:ascii="Verdana" w:hAnsi="Verdana"/>
          <w:sz w:val="24"/>
          <w:szCs w:val="24"/>
        </w:rPr>
        <w:t>R</w:t>
      </w:r>
      <w:r w:rsidR="00BB412B" w:rsidRPr="00076931">
        <w:rPr>
          <w:rFonts w:ascii="Verdana" w:hAnsi="Verdana"/>
          <w:sz w:val="24"/>
          <w:szCs w:val="24"/>
        </w:rPr>
        <w:t>egistry of Interpreters for the Deaf</w:t>
      </w:r>
      <w:r w:rsidR="00566A94" w:rsidRPr="00076931">
        <w:rPr>
          <w:rFonts w:ascii="Verdana" w:hAnsi="Verdana"/>
          <w:sz w:val="24"/>
          <w:szCs w:val="24"/>
        </w:rPr>
        <w:t xml:space="preserve">. </w:t>
      </w:r>
      <w:r w:rsidR="00793355" w:rsidRPr="00076931">
        <w:rPr>
          <w:rFonts w:ascii="Verdana" w:hAnsi="Verdana"/>
          <w:sz w:val="24"/>
          <w:szCs w:val="24"/>
        </w:rPr>
        <w:t xml:space="preserve">TEA’s State Board of Educator Certification (SBEC) has an approved educator preparation program. </w:t>
      </w:r>
      <w:r w:rsidR="004E1C33" w:rsidRPr="00076931">
        <w:rPr>
          <w:rFonts w:ascii="Verdana" w:hAnsi="Verdana"/>
          <w:sz w:val="24"/>
          <w:szCs w:val="24"/>
        </w:rPr>
        <w:t xml:space="preserve">Texas Administrative Code Chapter 231 says each school </w:t>
      </w:r>
      <w:r w:rsidR="00793355" w:rsidRPr="00076931">
        <w:rPr>
          <w:rFonts w:ascii="Verdana" w:hAnsi="Verdana"/>
          <w:sz w:val="24"/>
          <w:szCs w:val="24"/>
        </w:rPr>
        <w:t xml:space="preserve">district is responsible for monitoring and verifying </w:t>
      </w:r>
      <w:r w:rsidR="00B4351D" w:rsidRPr="00076931">
        <w:rPr>
          <w:rFonts w:ascii="Verdana" w:hAnsi="Verdana"/>
          <w:sz w:val="24"/>
          <w:szCs w:val="24"/>
        </w:rPr>
        <w:t xml:space="preserve">teacher </w:t>
      </w:r>
      <w:r w:rsidR="00793355" w:rsidRPr="00076931">
        <w:rPr>
          <w:rFonts w:ascii="Verdana" w:hAnsi="Verdana"/>
          <w:sz w:val="24"/>
          <w:szCs w:val="24"/>
        </w:rPr>
        <w:t>competency when placed in a classroom with students that use sign language.</w:t>
      </w:r>
      <w:r w:rsidR="004E1C33" w:rsidRPr="00076931">
        <w:rPr>
          <w:rFonts w:ascii="Verdana" w:hAnsi="Verdana"/>
          <w:sz w:val="24"/>
          <w:szCs w:val="24"/>
        </w:rPr>
        <w:t xml:space="preserve"> </w:t>
      </w:r>
      <w:r w:rsidR="004D635F" w:rsidRPr="00076931">
        <w:rPr>
          <w:rFonts w:ascii="Verdana" w:hAnsi="Verdana"/>
          <w:sz w:val="24"/>
          <w:szCs w:val="24"/>
        </w:rPr>
        <w:t xml:space="preserve">TEA should </w:t>
      </w:r>
      <w:r w:rsidR="00B4351D" w:rsidRPr="00076931">
        <w:rPr>
          <w:rFonts w:ascii="Verdana" w:hAnsi="Verdana"/>
          <w:sz w:val="24"/>
          <w:szCs w:val="24"/>
        </w:rPr>
        <w:t>routinely audit certifications</w:t>
      </w:r>
      <w:r w:rsidR="00D16A2B" w:rsidRPr="00076931">
        <w:rPr>
          <w:rFonts w:ascii="Verdana" w:hAnsi="Verdana"/>
          <w:sz w:val="24"/>
          <w:szCs w:val="24"/>
        </w:rPr>
        <w:t xml:space="preserve">; Education Service Center Region 11 could </w:t>
      </w:r>
      <w:r w:rsidR="00187D18" w:rsidRPr="00076931">
        <w:rPr>
          <w:rFonts w:ascii="Verdana" w:hAnsi="Verdana"/>
          <w:sz w:val="24"/>
          <w:szCs w:val="24"/>
        </w:rPr>
        <w:t>perform this function</w:t>
      </w:r>
      <w:r w:rsidR="004D635F" w:rsidRPr="00076931">
        <w:rPr>
          <w:rFonts w:ascii="Verdana" w:hAnsi="Verdana"/>
          <w:sz w:val="24"/>
          <w:szCs w:val="24"/>
        </w:rPr>
        <w:t>.</w:t>
      </w:r>
      <w:r w:rsidR="00890D95" w:rsidRPr="00076931">
        <w:rPr>
          <w:rFonts w:ascii="Verdana" w:hAnsi="Verdana"/>
          <w:sz w:val="24"/>
          <w:szCs w:val="24"/>
        </w:rPr>
        <w:t xml:space="preserve"> </w:t>
      </w:r>
      <w:r w:rsidR="00B4351D" w:rsidRPr="00076931">
        <w:rPr>
          <w:rFonts w:ascii="Verdana" w:hAnsi="Verdana"/>
          <w:sz w:val="24"/>
          <w:szCs w:val="24"/>
        </w:rPr>
        <w:t>I</w:t>
      </w:r>
      <w:r w:rsidR="00804DD9" w:rsidRPr="00076931">
        <w:rPr>
          <w:rFonts w:ascii="Verdana" w:hAnsi="Verdana"/>
          <w:sz w:val="24"/>
          <w:szCs w:val="24"/>
        </w:rPr>
        <w:t xml:space="preserve">tinerant teachers </w:t>
      </w:r>
      <w:r w:rsidR="00B4351D" w:rsidRPr="00076931">
        <w:rPr>
          <w:rFonts w:ascii="Verdana" w:hAnsi="Verdana"/>
          <w:sz w:val="24"/>
          <w:szCs w:val="24"/>
        </w:rPr>
        <w:t xml:space="preserve">should be required </w:t>
      </w:r>
      <w:r w:rsidR="004547E5" w:rsidRPr="00076931">
        <w:rPr>
          <w:rFonts w:ascii="Verdana" w:hAnsi="Verdana"/>
          <w:sz w:val="24"/>
          <w:szCs w:val="24"/>
        </w:rPr>
        <w:t xml:space="preserve">to </w:t>
      </w:r>
      <w:r w:rsidR="00CD51B8" w:rsidRPr="00076931">
        <w:rPr>
          <w:rFonts w:ascii="Verdana" w:hAnsi="Verdana"/>
          <w:sz w:val="24"/>
          <w:szCs w:val="24"/>
        </w:rPr>
        <w:t xml:space="preserve">pass a recognized test and develop a plan determined by TEA or </w:t>
      </w:r>
      <w:r w:rsidR="00C95162" w:rsidRPr="00076931">
        <w:rPr>
          <w:rFonts w:ascii="Verdana" w:hAnsi="Verdana"/>
          <w:sz w:val="24"/>
          <w:szCs w:val="24"/>
        </w:rPr>
        <w:t>SB</w:t>
      </w:r>
      <w:r w:rsidRPr="00076931">
        <w:rPr>
          <w:rFonts w:ascii="Verdana" w:hAnsi="Verdana"/>
          <w:sz w:val="24"/>
          <w:szCs w:val="24"/>
        </w:rPr>
        <w:t>EC</w:t>
      </w:r>
      <w:r w:rsidR="00CD51B8" w:rsidRPr="00076931">
        <w:rPr>
          <w:rFonts w:ascii="Verdana" w:hAnsi="Verdana"/>
          <w:sz w:val="24"/>
          <w:szCs w:val="24"/>
        </w:rPr>
        <w:t xml:space="preserve"> </w:t>
      </w:r>
      <w:r w:rsidR="00C95162" w:rsidRPr="00076931">
        <w:rPr>
          <w:rFonts w:ascii="Verdana" w:hAnsi="Verdana"/>
          <w:sz w:val="24"/>
          <w:szCs w:val="24"/>
        </w:rPr>
        <w:t>if</w:t>
      </w:r>
      <w:r w:rsidR="00CD51B8" w:rsidRPr="00076931">
        <w:rPr>
          <w:rFonts w:ascii="Verdana" w:hAnsi="Verdana"/>
          <w:sz w:val="24"/>
          <w:szCs w:val="24"/>
        </w:rPr>
        <w:t xml:space="preserve"> not credentialed.</w:t>
      </w:r>
      <w:r w:rsidR="00F166D3" w:rsidRPr="00076931">
        <w:rPr>
          <w:rFonts w:ascii="Verdana" w:hAnsi="Verdana"/>
          <w:sz w:val="24"/>
          <w:szCs w:val="24"/>
        </w:rPr>
        <w:t xml:space="preserve"> </w:t>
      </w:r>
      <w:r w:rsidR="00C95162" w:rsidRPr="00076931">
        <w:rPr>
          <w:rFonts w:ascii="Verdana" w:hAnsi="Verdana"/>
          <w:sz w:val="24"/>
          <w:szCs w:val="24"/>
        </w:rPr>
        <w:t xml:space="preserve">Discussion included infrequency of testing opportunities, giving Deaf students quality services and providing all communication </w:t>
      </w:r>
      <w:r w:rsidR="00B4351D" w:rsidRPr="00076931">
        <w:rPr>
          <w:rFonts w:ascii="Verdana" w:hAnsi="Verdana"/>
          <w:sz w:val="24"/>
          <w:szCs w:val="24"/>
        </w:rPr>
        <w:t>modalities and styles</w:t>
      </w:r>
      <w:r w:rsidR="00C95162" w:rsidRPr="00076931">
        <w:rPr>
          <w:rFonts w:ascii="Verdana" w:hAnsi="Verdana"/>
          <w:sz w:val="24"/>
          <w:szCs w:val="24"/>
        </w:rPr>
        <w:t xml:space="preserve">, and </w:t>
      </w:r>
      <w:r w:rsidR="00187D18" w:rsidRPr="00076931">
        <w:rPr>
          <w:rFonts w:ascii="Verdana" w:hAnsi="Verdana"/>
          <w:sz w:val="24"/>
          <w:szCs w:val="24"/>
        </w:rPr>
        <w:t>supporting</w:t>
      </w:r>
      <w:r w:rsidR="00C95162" w:rsidRPr="00076931">
        <w:rPr>
          <w:rFonts w:ascii="Verdana" w:hAnsi="Verdana"/>
          <w:sz w:val="24"/>
          <w:szCs w:val="24"/>
        </w:rPr>
        <w:t xml:space="preserve"> students while developing a larger base of certified teachers.</w:t>
      </w:r>
      <w:r w:rsidR="007468BD" w:rsidRPr="00076931">
        <w:rPr>
          <w:rFonts w:ascii="Verdana" w:hAnsi="Verdana"/>
          <w:sz w:val="24"/>
          <w:szCs w:val="24"/>
        </w:rPr>
        <w:t xml:space="preserve"> The goal should be to bring up the standards for teachers</w:t>
      </w:r>
      <w:r w:rsidR="00D16A2B" w:rsidRPr="00076931">
        <w:rPr>
          <w:rFonts w:ascii="Verdana" w:hAnsi="Verdana"/>
          <w:sz w:val="24"/>
          <w:szCs w:val="24"/>
        </w:rPr>
        <w:t>, perhaps in a specified timeframe. Video technology might be a solution</w:t>
      </w:r>
      <w:r w:rsidR="00187D18" w:rsidRPr="00076931">
        <w:rPr>
          <w:rFonts w:ascii="Verdana" w:hAnsi="Verdana"/>
          <w:sz w:val="24"/>
          <w:szCs w:val="24"/>
        </w:rPr>
        <w:t>.</w:t>
      </w:r>
    </w:p>
    <w:p w:rsidR="00365353" w:rsidRPr="00076931" w:rsidRDefault="00365353" w:rsidP="00076931">
      <w:pPr>
        <w:spacing w:after="0" w:line="240" w:lineRule="auto"/>
        <w:rPr>
          <w:rFonts w:ascii="Verdana" w:hAnsi="Verdana"/>
          <w:sz w:val="24"/>
          <w:szCs w:val="24"/>
        </w:rPr>
      </w:pPr>
      <w:r w:rsidRPr="00076931">
        <w:rPr>
          <w:rFonts w:ascii="Verdana" w:hAnsi="Verdana"/>
          <w:sz w:val="24"/>
          <w:szCs w:val="24"/>
          <w:highlight w:val="yellow"/>
        </w:rPr>
        <w:t>Motion</w:t>
      </w:r>
      <w:r w:rsidRPr="00076931">
        <w:rPr>
          <w:rFonts w:ascii="Verdana" w:hAnsi="Verdana"/>
          <w:sz w:val="24"/>
          <w:szCs w:val="24"/>
        </w:rPr>
        <w:t xml:space="preserve"> by Dylan Rafaty to modify the </w:t>
      </w:r>
      <w:r w:rsidR="00F255CD" w:rsidRPr="00076931">
        <w:rPr>
          <w:rFonts w:ascii="Verdana" w:hAnsi="Verdana"/>
          <w:sz w:val="24"/>
          <w:szCs w:val="24"/>
        </w:rPr>
        <w:t xml:space="preserve">recommendation to </w:t>
      </w:r>
      <w:r w:rsidR="00C518CA" w:rsidRPr="00076931">
        <w:rPr>
          <w:rFonts w:ascii="Verdana" w:hAnsi="Verdana"/>
          <w:sz w:val="24"/>
          <w:szCs w:val="24"/>
        </w:rPr>
        <w:t>require itinerant teachers of the Deaf to be certified</w:t>
      </w:r>
      <w:r w:rsidR="00C83D4C" w:rsidRPr="00076931">
        <w:rPr>
          <w:rFonts w:ascii="Verdana" w:hAnsi="Verdana"/>
          <w:sz w:val="24"/>
          <w:szCs w:val="24"/>
        </w:rPr>
        <w:t>;</w:t>
      </w:r>
      <w:r w:rsidR="00C518CA" w:rsidRPr="00076931">
        <w:rPr>
          <w:rFonts w:ascii="Verdana" w:hAnsi="Verdana"/>
          <w:sz w:val="24"/>
          <w:szCs w:val="24"/>
        </w:rPr>
        <w:t xml:space="preserve"> and develop a staff transition plan by a specified date</w:t>
      </w:r>
      <w:r w:rsidRPr="00076931">
        <w:rPr>
          <w:rFonts w:ascii="Verdana" w:hAnsi="Verdana"/>
          <w:sz w:val="24"/>
          <w:szCs w:val="24"/>
        </w:rPr>
        <w:t xml:space="preserve">, as determined by TEA, for </w:t>
      </w:r>
      <w:r w:rsidR="0090349E" w:rsidRPr="00076931">
        <w:rPr>
          <w:rFonts w:ascii="Verdana" w:hAnsi="Verdana"/>
          <w:sz w:val="24"/>
          <w:szCs w:val="24"/>
        </w:rPr>
        <w:t>teachers</w:t>
      </w:r>
      <w:r w:rsidRPr="00076931">
        <w:rPr>
          <w:rFonts w:ascii="Verdana" w:hAnsi="Verdana"/>
          <w:sz w:val="24"/>
          <w:szCs w:val="24"/>
        </w:rPr>
        <w:t xml:space="preserve"> not credentialed. Members approved the motion by roll call vote.</w:t>
      </w:r>
    </w:p>
    <w:p w:rsidR="00365353" w:rsidRPr="00076931" w:rsidRDefault="00365353" w:rsidP="00076931">
      <w:pPr>
        <w:spacing w:after="0" w:line="240" w:lineRule="auto"/>
        <w:rPr>
          <w:rFonts w:ascii="Verdana" w:hAnsi="Verdana"/>
          <w:sz w:val="24"/>
          <w:szCs w:val="24"/>
        </w:rPr>
      </w:pPr>
    </w:p>
    <w:p w:rsidR="00E851A9" w:rsidRPr="00076931" w:rsidRDefault="00365353" w:rsidP="00076931">
      <w:pPr>
        <w:spacing w:line="240" w:lineRule="auto"/>
        <w:rPr>
          <w:rFonts w:ascii="Verdana" w:hAnsi="Verdana"/>
          <w:sz w:val="24"/>
          <w:szCs w:val="24"/>
        </w:rPr>
      </w:pPr>
      <w:r w:rsidRPr="00076931">
        <w:rPr>
          <w:rFonts w:ascii="Verdana" w:hAnsi="Verdana"/>
          <w:b/>
          <w:sz w:val="24"/>
          <w:szCs w:val="24"/>
        </w:rPr>
        <w:t>Deaf Teacher Certification Transparency</w:t>
      </w:r>
      <w:r w:rsidRPr="00076931">
        <w:rPr>
          <w:rFonts w:ascii="Verdana" w:hAnsi="Verdana"/>
          <w:sz w:val="24"/>
          <w:szCs w:val="24"/>
        </w:rPr>
        <w:t xml:space="preserve">. </w:t>
      </w:r>
      <w:r w:rsidR="00F255CD" w:rsidRPr="00076931">
        <w:rPr>
          <w:rFonts w:ascii="Verdana" w:hAnsi="Verdana"/>
          <w:sz w:val="24"/>
          <w:szCs w:val="24"/>
        </w:rPr>
        <w:t>While Texas Education Agency and S</w:t>
      </w:r>
      <w:r w:rsidR="00EB6ABB" w:rsidRPr="00076931">
        <w:rPr>
          <w:rFonts w:ascii="Verdana" w:hAnsi="Verdana"/>
          <w:sz w:val="24"/>
          <w:szCs w:val="24"/>
        </w:rPr>
        <w:t>tate Board of Educator Certification (S</w:t>
      </w:r>
      <w:r w:rsidR="00F255CD" w:rsidRPr="00076931">
        <w:rPr>
          <w:rFonts w:ascii="Verdana" w:hAnsi="Verdana"/>
          <w:sz w:val="24"/>
          <w:szCs w:val="24"/>
        </w:rPr>
        <w:t>BEC</w:t>
      </w:r>
      <w:r w:rsidR="00EB6ABB" w:rsidRPr="00076931">
        <w:rPr>
          <w:rFonts w:ascii="Verdana" w:hAnsi="Verdana"/>
          <w:sz w:val="24"/>
          <w:szCs w:val="24"/>
        </w:rPr>
        <w:t>)</w:t>
      </w:r>
      <w:r w:rsidR="00F255CD" w:rsidRPr="00076931">
        <w:rPr>
          <w:rFonts w:ascii="Verdana" w:hAnsi="Verdana"/>
          <w:sz w:val="24"/>
          <w:szCs w:val="24"/>
        </w:rPr>
        <w:t xml:space="preserve"> administrators are able to see if an instructor has Teacher of the Deaf certification and taken the TASC or TASC-ASL, the public cannot. </w:t>
      </w:r>
      <w:r w:rsidR="00EB6ABB" w:rsidRPr="00076931">
        <w:rPr>
          <w:rFonts w:ascii="Verdana" w:hAnsi="Verdana"/>
          <w:sz w:val="24"/>
          <w:szCs w:val="24"/>
        </w:rPr>
        <w:t xml:space="preserve">Adding a reference </w:t>
      </w:r>
      <w:r w:rsidR="00EB6ABB" w:rsidRPr="00076931">
        <w:rPr>
          <w:rFonts w:ascii="Verdana" w:hAnsi="Verdana" w:cs="Segoe UI"/>
          <w:sz w:val="24"/>
          <w:szCs w:val="24"/>
        </w:rPr>
        <w:t xml:space="preserve">to TASC and TASC-ASL </w:t>
      </w:r>
      <w:r w:rsidR="00187D18" w:rsidRPr="00076931">
        <w:rPr>
          <w:rFonts w:ascii="Verdana" w:hAnsi="Verdana" w:cs="Segoe UI"/>
          <w:sz w:val="24"/>
          <w:szCs w:val="24"/>
        </w:rPr>
        <w:t xml:space="preserve">certification </w:t>
      </w:r>
      <w:r w:rsidR="00EB6ABB" w:rsidRPr="00076931">
        <w:rPr>
          <w:rFonts w:ascii="Verdana" w:hAnsi="Verdana" w:cs="Segoe UI"/>
          <w:sz w:val="24"/>
          <w:szCs w:val="24"/>
        </w:rPr>
        <w:t xml:space="preserve">in </w:t>
      </w:r>
      <w:r w:rsidR="00E764EF" w:rsidRPr="00076931">
        <w:rPr>
          <w:rFonts w:ascii="Verdana" w:hAnsi="Verdana" w:cs="Segoe UI"/>
          <w:sz w:val="24"/>
          <w:szCs w:val="24"/>
        </w:rPr>
        <w:t>each educator’s</w:t>
      </w:r>
      <w:r w:rsidR="00EB6ABB" w:rsidRPr="00076931">
        <w:rPr>
          <w:rFonts w:ascii="Verdana" w:hAnsi="Verdana" w:cs="Segoe UI"/>
          <w:sz w:val="24"/>
          <w:szCs w:val="24"/>
        </w:rPr>
        <w:t xml:space="preserve"> official record </w:t>
      </w:r>
      <w:r w:rsidR="00E764EF" w:rsidRPr="00076931">
        <w:rPr>
          <w:rFonts w:ascii="Verdana" w:hAnsi="Verdana" w:cs="Segoe UI"/>
          <w:sz w:val="24"/>
          <w:szCs w:val="24"/>
        </w:rPr>
        <w:t>will</w:t>
      </w:r>
      <w:r w:rsidR="00EB6ABB" w:rsidRPr="00076931">
        <w:rPr>
          <w:rFonts w:ascii="Verdana" w:hAnsi="Verdana" w:cs="Segoe UI"/>
          <w:sz w:val="24"/>
          <w:szCs w:val="24"/>
        </w:rPr>
        <w:t xml:space="preserve"> help with transparency and accountability. </w:t>
      </w:r>
      <w:r w:rsidR="004B29BC" w:rsidRPr="00076931">
        <w:rPr>
          <w:rFonts w:ascii="Verdana" w:hAnsi="Verdana"/>
          <w:sz w:val="24"/>
          <w:szCs w:val="24"/>
        </w:rPr>
        <w:t>GCPD s</w:t>
      </w:r>
      <w:r w:rsidRPr="00076931">
        <w:rPr>
          <w:rFonts w:ascii="Verdana" w:hAnsi="Verdana"/>
          <w:sz w:val="24"/>
          <w:szCs w:val="24"/>
        </w:rPr>
        <w:t xml:space="preserve">taff met with </w:t>
      </w:r>
      <w:r w:rsidR="00EB6ABB" w:rsidRPr="00076931">
        <w:rPr>
          <w:rFonts w:ascii="Verdana" w:hAnsi="Verdana"/>
          <w:sz w:val="24"/>
          <w:szCs w:val="24"/>
        </w:rPr>
        <w:t>SBEC</w:t>
      </w:r>
      <w:r w:rsidRPr="00076931">
        <w:rPr>
          <w:rFonts w:ascii="Verdana" w:hAnsi="Verdana"/>
          <w:sz w:val="24"/>
          <w:szCs w:val="24"/>
        </w:rPr>
        <w:t xml:space="preserve"> who is working on this in</w:t>
      </w:r>
      <w:r w:rsidR="004B29BC" w:rsidRPr="00076931">
        <w:rPr>
          <w:rFonts w:ascii="Verdana" w:hAnsi="Verdana"/>
          <w:sz w:val="24"/>
          <w:szCs w:val="24"/>
        </w:rPr>
        <w:t>-</w:t>
      </w:r>
      <w:r w:rsidRPr="00076931">
        <w:rPr>
          <w:rFonts w:ascii="Verdana" w:hAnsi="Verdana"/>
          <w:sz w:val="24"/>
          <w:szCs w:val="24"/>
        </w:rPr>
        <w:t>house</w:t>
      </w:r>
      <w:r w:rsidR="00EB6ABB" w:rsidRPr="00076931">
        <w:rPr>
          <w:rFonts w:ascii="Verdana" w:hAnsi="Verdana"/>
          <w:sz w:val="24"/>
          <w:szCs w:val="24"/>
        </w:rPr>
        <w:t>.</w:t>
      </w:r>
    </w:p>
    <w:p w:rsidR="00365353" w:rsidRPr="00076931" w:rsidRDefault="00365353" w:rsidP="00076931">
      <w:pPr>
        <w:spacing w:after="0" w:line="240" w:lineRule="auto"/>
        <w:rPr>
          <w:rFonts w:ascii="Verdana" w:hAnsi="Verdana"/>
          <w:sz w:val="24"/>
          <w:szCs w:val="24"/>
        </w:rPr>
      </w:pPr>
      <w:r w:rsidRPr="00076931">
        <w:rPr>
          <w:rFonts w:ascii="Verdana" w:hAnsi="Verdana"/>
          <w:sz w:val="24"/>
          <w:szCs w:val="24"/>
          <w:highlight w:val="yellow"/>
        </w:rPr>
        <w:t>Motion</w:t>
      </w:r>
      <w:r w:rsidRPr="00076931">
        <w:rPr>
          <w:rFonts w:ascii="Verdana" w:hAnsi="Verdana"/>
          <w:sz w:val="24"/>
          <w:szCs w:val="24"/>
        </w:rPr>
        <w:t xml:space="preserve"> by Dylan Rafaty to approve this recommendation. Members approved the motion by roll call vote.</w:t>
      </w:r>
    </w:p>
    <w:p w:rsidR="00E764EF" w:rsidRPr="00076931" w:rsidRDefault="00E764EF" w:rsidP="00076931">
      <w:pPr>
        <w:spacing w:after="0" w:line="240" w:lineRule="auto"/>
        <w:rPr>
          <w:rFonts w:ascii="Verdana" w:hAnsi="Verdana"/>
          <w:sz w:val="24"/>
          <w:szCs w:val="24"/>
        </w:rPr>
      </w:pPr>
    </w:p>
    <w:p w:rsidR="00BB46FE" w:rsidRPr="00076931" w:rsidRDefault="00076931" w:rsidP="00076931">
      <w:pPr>
        <w:spacing w:line="240" w:lineRule="auto"/>
        <w:rPr>
          <w:rFonts w:ascii="Verdana" w:hAnsi="Verdana"/>
          <w:sz w:val="24"/>
          <w:szCs w:val="24"/>
          <w:highlight w:val="yellow"/>
        </w:rPr>
      </w:pPr>
      <w:r w:rsidRPr="00076931">
        <w:rPr>
          <w:rFonts w:ascii="Verdana" w:hAnsi="Verdana"/>
          <w:b/>
          <w:sz w:val="24"/>
          <w:szCs w:val="24"/>
        </w:rPr>
        <w:t>COVID</w:t>
      </w:r>
      <w:r w:rsidR="004B29BC" w:rsidRPr="00076931">
        <w:rPr>
          <w:rFonts w:ascii="Verdana" w:hAnsi="Verdana"/>
          <w:b/>
          <w:sz w:val="24"/>
          <w:szCs w:val="24"/>
        </w:rPr>
        <w:t>-19</w:t>
      </w:r>
      <w:r w:rsidR="00BB46FE" w:rsidRPr="00076931">
        <w:rPr>
          <w:rFonts w:ascii="Verdana" w:hAnsi="Verdana"/>
          <w:b/>
          <w:sz w:val="24"/>
          <w:szCs w:val="24"/>
        </w:rPr>
        <w:t xml:space="preserve"> and Mental Health Detention Standards</w:t>
      </w:r>
      <w:r w:rsidR="00BB46FE" w:rsidRPr="00076931">
        <w:rPr>
          <w:rFonts w:ascii="Verdana" w:hAnsi="Verdana"/>
          <w:sz w:val="24"/>
          <w:szCs w:val="24"/>
        </w:rPr>
        <w:t xml:space="preserve">. </w:t>
      </w:r>
      <w:r w:rsidR="00826772" w:rsidRPr="00076931">
        <w:rPr>
          <w:rFonts w:ascii="Verdana" w:hAnsi="Verdana"/>
          <w:sz w:val="24"/>
          <w:szCs w:val="24"/>
        </w:rPr>
        <w:t xml:space="preserve">Alycia Welch and Michelle Deitch, national experts in the field of criminal justice, provided testimony on COVID’s impact on persons who live and work in prisons. </w:t>
      </w:r>
      <w:r w:rsidR="003A7A84" w:rsidRPr="00076931">
        <w:rPr>
          <w:rFonts w:ascii="Verdana" w:hAnsi="Verdana"/>
          <w:sz w:val="24"/>
          <w:szCs w:val="24"/>
        </w:rPr>
        <w:t xml:space="preserve">Texas Department of Criminal Justice </w:t>
      </w:r>
      <w:r w:rsidR="0054065C" w:rsidRPr="00076931">
        <w:rPr>
          <w:rFonts w:ascii="Verdana" w:hAnsi="Verdana"/>
          <w:sz w:val="24"/>
          <w:szCs w:val="24"/>
        </w:rPr>
        <w:t xml:space="preserve">(TDCJ) </w:t>
      </w:r>
      <w:r w:rsidR="003A7A84" w:rsidRPr="00076931">
        <w:rPr>
          <w:rFonts w:ascii="Verdana" w:hAnsi="Verdana"/>
          <w:sz w:val="24"/>
          <w:szCs w:val="24"/>
        </w:rPr>
        <w:t xml:space="preserve">should expand programs and services to people </w:t>
      </w:r>
      <w:r w:rsidR="00C04815" w:rsidRPr="00076931">
        <w:rPr>
          <w:rFonts w:ascii="Verdana" w:hAnsi="Verdana"/>
          <w:sz w:val="24"/>
          <w:szCs w:val="24"/>
        </w:rPr>
        <w:t xml:space="preserve">with a mental health challenge </w:t>
      </w:r>
      <w:r w:rsidR="003A7A84" w:rsidRPr="00076931">
        <w:rPr>
          <w:rFonts w:ascii="Verdana" w:hAnsi="Verdana"/>
          <w:sz w:val="24"/>
          <w:szCs w:val="24"/>
        </w:rPr>
        <w:t xml:space="preserve">living </w:t>
      </w:r>
      <w:r w:rsidR="00A566EA" w:rsidRPr="00076931">
        <w:rPr>
          <w:rFonts w:ascii="Verdana" w:hAnsi="Verdana"/>
          <w:sz w:val="24"/>
          <w:szCs w:val="24"/>
        </w:rPr>
        <w:t>in a detention facility</w:t>
      </w:r>
      <w:r w:rsidR="00A954AF" w:rsidRPr="00076931">
        <w:rPr>
          <w:rFonts w:ascii="Verdana" w:hAnsi="Verdana"/>
          <w:sz w:val="24"/>
          <w:szCs w:val="24"/>
        </w:rPr>
        <w:t>. TDCJ should</w:t>
      </w:r>
      <w:r w:rsidR="003A7A84" w:rsidRPr="00076931">
        <w:rPr>
          <w:rFonts w:ascii="Verdana" w:hAnsi="Verdana"/>
          <w:sz w:val="24"/>
          <w:szCs w:val="24"/>
        </w:rPr>
        <w:t xml:space="preserve"> establish separate spaces for isolation and quarantine</w:t>
      </w:r>
      <w:r w:rsidR="00A954AF" w:rsidRPr="00076931">
        <w:rPr>
          <w:rFonts w:ascii="Verdana" w:hAnsi="Verdana"/>
          <w:sz w:val="24"/>
          <w:szCs w:val="24"/>
        </w:rPr>
        <w:t>.</w:t>
      </w:r>
      <w:r w:rsidR="003A7A84" w:rsidRPr="00076931">
        <w:rPr>
          <w:rFonts w:ascii="Verdana" w:hAnsi="Verdana"/>
          <w:sz w:val="24"/>
          <w:szCs w:val="24"/>
        </w:rPr>
        <w:t xml:space="preserve"> Texas Board of Pardons and Parole should expedite release </w:t>
      </w:r>
      <w:r w:rsidR="00F46E98" w:rsidRPr="00076931">
        <w:rPr>
          <w:rFonts w:ascii="Verdana" w:hAnsi="Verdana"/>
          <w:sz w:val="24"/>
          <w:szCs w:val="24"/>
        </w:rPr>
        <w:t>of eligible</w:t>
      </w:r>
      <w:r w:rsidR="003A7A84" w:rsidRPr="00076931">
        <w:rPr>
          <w:rFonts w:ascii="Verdana" w:hAnsi="Verdana"/>
          <w:sz w:val="24"/>
          <w:szCs w:val="24"/>
        </w:rPr>
        <w:t xml:space="preserve"> prisoners to receive complete health services in their communities</w:t>
      </w:r>
      <w:r w:rsidR="00A954AF" w:rsidRPr="00076931">
        <w:rPr>
          <w:rFonts w:ascii="Verdana" w:hAnsi="Verdana"/>
          <w:sz w:val="24"/>
          <w:szCs w:val="24"/>
        </w:rPr>
        <w:t xml:space="preserve">. </w:t>
      </w:r>
      <w:r w:rsidR="003A7A84" w:rsidRPr="00076931">
        <w:rPr>
          <w:rFonts w:ascii="Verdana" w:hAnsi="Verdana"/>
          <w:sz w:val="24"/>
          <w:szCs w:val="24"/>
        </w:rPr>
        <w:t>Texas needs an Independent Ombudsman to monitor and issue reports on the conditions inside prison facilities, and handle complaints</w:t>
      </w:r>
      <w:r w:rsidR="00CC3C34" w:rsidRPr="00076931">
        <w:rPr>
          <w:rFonts w:ascii="Verdana" w:hAnsi="Verdana"/>
          <w:sz w:val="24"/>
          <w:szCs w:val="24"/>
        </w:rPr>
        <w:t xml:space="preserve">. Members felt the recommendations </w:t>
      </w:r>
      <w:r w:rsidR="00A954AF" w:rsidRPr="00076931">
        <w:rPr>
          <w:rFonts w:ascii="Verdana" w:hAnsi="Verdana"/>
          <w:sz w:val="24"/>
          <w:szCs w:val="24"/>
        </w:rPr>
        <w:t>focused on</w:t>
      </w:r>
      <w:r w:rsidR="00CC3C34" w:rsidRPr="00076931">
        <w:rPr>
          <w:rFonts w:ascii="Verdana" w:hAnsi="Verdana"/>
          <w:sz w:val="24"/>
          <w:szCs w:val="24"/>
        </w:rPr>
        <w:t xml:space="preserve"> people </w:t>
      </w:r>
      <w:r w:rsidR="00BC0EE8" w:rsidRPr="00076931">
        <w:rPr>
          <w:rFonts w:ascii="Verdana" w:hAnsi="Verdana"/>
          <w:sz w:val="24"/>
          <w:szCs w:val="24"/>
        </w:rPr>
        <w:t>with mental illness</w:t>
      </w:r>
      <w:r w:rsidR="00A954AF" w:rsidRPr="00076931">
        <w:rPr>
          <w:rFonts w:ascii="Verdana" w:hAnsi="Verdana"/>
          <w:sz w:val="24"/>
          <w:szCs w:val="24"/>
        </w:rPr>
        <w:t>es</w:t>
      </w:r>
      <w:r w:rsidR="00BC0EE8" w:rsidRPr="00076931">
        <w:rPr>
          <w:rFonts w:ascii="Verdana" w:hAnsi="Verdana"/>
          <w:sz w:val="24"/>
          <w:szCs w:val="24"/>
        </w:rPr>
        <w:t xml:space="preserve"> </w:t>
      </w:r>
      <w:r w:rsidR="00A954AF" w:rsidRPr="00076931">
        <w:rPr>
          <w:rFonts w:ascii="Verdana" w:hAnsi="Verdana"/>
          <w:sz w:val="24"/>
          <w:szCs w:val="24"/>
        </w:rPr>
        <w:t>and whom</w:t>
      </w:r>
      <w:r w:rsidR="00CC3C34" w:rsidRPr="00076931">
        <w:rPr>
          <w:rFonts w:ascii="Verdana" w:hAnsi="Verdana"/>
          <w:sz w:val="24"/>
          <w:szCs w:val="24"/>
        </w:rPr>
        <w:t xml:space="preserve"> were </w:t>
      </w:r>
      <w:r w:rsidR="00CC3C34" w:rsidRPr="00076931">
        <w:rPr>
          <w:rFonts w:ascii="Verdana" w:hAnsi="Verdana"/>
          <w:sz w:val="24"/>
          <w:szCs w:val="24"/>
        </w:rPr>
        <w:lastRenderedPageBreak/>
        <w:t>incarcerated</w:t>
      </w:r>
      <w:r w:rsidR="00231FCE" w:rsidRPr="00076931">
        <w:rPr>
          <w:rFonts w:ascii="Verdana" w:hAnsi="Verdana"/>
          <w:sz w:val="24"/>
          <w:szCs w:val="24"/>
        </w:rPr>
        <w:t>,</w:t>
      </w:r>
      <w:r w:rsidR="00CC3C34" w:rsidRPr="00076931">
        <w:rPr>
          <w:rFonts w:ascii="Verdana" w:hAnsi="Verdana"/>
          <w:sz w:val="24"/>
          <w:szCs w:val="24"/>
        </w:rPr>
        <w:t xml:space="preserve"> bu</w:t>
      </w:r>
      <w:r w:rsidR="00BB46FE" w:rsidRPr="00076931">
        <w:rPr>
          <w:rFonts w:ascii="Verdana" w:hAnsi="Verdana"/>
          <w:sz w:val="24"/>
          <w:szCs w:val="24"/>
        </w:rPr>
        <w:t xml:space="preserve">t </w:t>
      </w:r>
      <w:r w:rsidR="00CC3C34" w:rsidRPr="00076931">
        <w:rPr>
          <w:rFonts w:ascii="Verdana" w:hAnsi="Verdana"/>
          <w:sz w:val="24"/>
          <w:szCs w:val="24"/>
        </w:rPr>
        <w:t>did not</w:t>
      </w:r>
      <w:r w:rsidR="00BB46FE" w:rsidRPr="00076931">
        <w:rPr>
          <w:rFonts w:ascii="Verdana" w:hAnsi="Verdana"/>
          <w:sz w:val="24"/>
          <w:szCs w:val="24"/>
        </w:rPr>
        <w:t xml:space="preserve"> </w:t>
      </w:r>
      <w:r w:rsidR="002C1CD8" w:rsidRPr="00076931">
        <w:rPr>
          <w:rFonts w:ascii="Verdana" w:hAnsi="Verdana"/>
          <w:sz w:val="24"/>
          <w:szCs w:val="24"/>
        </w:rPr>
        <w:t>adequately address</w:t>
      </w:r>
      <w:r w:rsidR="00BB46FE" w:rsidRPr="00076931">
        <w:rPr>
          <w:rFonts w:ascii="Verdana" w:hAnsi="Verdana"/>
          <w:sz w:val="24"/>
          <w:szCs w:val="24"/>
        </w:rPr>
        <w:t xml:space="preserve"> </w:t>
      </w:r>
      <w:r w:rsidR="003D00AC">
        <w:rPr>
          <w:rFonts w:ascii="Verdana" w:hAnsi="Verdana"/>
          <w:sz w:val="24"/>
          <w:szCs w:val="24"/>
        </w:rPr>
        <w:t xml:space="preserve">the health and safety of </w:t>
      </w:r>
      <w:r w:rsidR="00CC3C34" w:rsidRPr="00076931">
        <w:rPr>
          <w:rFonts w:ascii="Verdana" w:hAnsi="Verdana"/>
          <w:sz w:val="24"/>
          <w:szCs w:val="24"/>
        </w:rPr>
        <w:t xml:space="preserve">employees working in </w:t>
      </w:r>
      <w:r w:rsidR="00BB46FE" w:rsidRPr="00076931">
        <w:rPr>
          <w:rFonts w:ascii="Verdana" w:hAnsi="Verdana"/>
          <w:sz w:val="24"/>
          <w:szCs w:val="24"/>
        </w:rPr>
        <w:t>prisons.</w:t>
      </w:r>
    </w:p>
    <w:p w:rsidR="00BB46FE" w:rsidRPr="00076931" w:rsidRDefault="00BB46FE" w:rsidP="00076931">
      <w:pPr>
        <w:spacing w:after="0" w:line="240" w:lineRule="auto"/>
        <w:rPr>
          <w:rFonts w:ascii="Verdana" w:hAnsi="Verdana"/>
          <w:sz w:val="24"/>
          <w:szCs w:val="24"/>
        </w:rPr>
      </w:pPr>
      <w:r w:rsidRPr="00076931">
        <w:rPr>
          <w:rFonts w:ascii="Verdana" w:hAnsi="Verdana"/>
          <w:sz w:val="24"/>
          <w:szCs w:val="24"/>
          <w:highlight w:val="yellow"/>
        </w:rPr>
        <w:t>Motion</w:t>
      </w:r>
      <w:r w:rsidRPr="00076931">
        <w:rPr>
          <w:rFonts w:ascii="Verdana" w:hAnsi="Verdana"/>
          <w:sz w:val="24"/>
          <w:szCs w:val="24"/>
        </w:rPr>
        <w:t xml:space="preserve"> by Joseph </w:t>
      </w:r>
      <w:proofErr w:type="spellStart"/>
      <w:r w:rsidRPr="00076931">
        <w:rPr>
          <w:rFonts w:ascii="Verdana" w:hAnsi="Verdana"/>
          <w:sz w:val="24"/>
          <w:szCs w:val="24"/>
        </w:rPr>
        <w:t>Muñiz</w:t>
      </w:r>
      <w:proofErr w:type="spellEnd"/>
      <w:r w:rsidRPr="00076931">
        <w:rPr>
          <w:rFonts w:ascii="Verdana" w:hAnsi="Verdana"/>
          <w:sz w:val="24"/>
          <w:szCs w:val="24"/>
        </w:rPr>
        <w:t xml:space="preserve"> to approve </w:t>
      </w:r>
      <w:r w:rsidR="00CC3C34" w:rsidRPr="00076931">
        <w:rPr>
          <w:rFonts w:ascii="Verdana" w:hAnsi="Verdana"/>
          <w:sz w:val="24"/>
          <w:szCs w:val="24"/>
        </w:rPr>
        <w:t xml:space="preserve">the </w:t>
      </w:r>
      <w:r w:rsidR="00E36B0C" w:rsidRPr="00076931">
        <w:rPr>
          <w:rFonts w:ascii="Verdana" w:hAnsi="Verdana"/>
          <w:sz w:val="24"/>
          <w:szCs w:val="24"/>
        </w:rPr>
        <w:t xml:space="preserve">set of </w:t>
      </w:r>
      <w:r w:rsidR="00CC3C34" w:rsidRPr="00076931">
        <w:rPr>
          <w:rFonts w:ascii="Verdana" w:hAnsi="Verdana"/>
          <w:sz w:val="24"/>
          <w:szCs w:val="24"/>
        </w:rPr>
        <w:t xml:space="preserve">recommendations </w:t>
      </w:r>
      <w:r w:rsidRPr="00076931">
        <w:rPr>
          <w:rFonts w:ascii="Verdana" w:hAnsi="Verdana"/>
          <w:sz w:val="24"/>
          <w:szCs w:val="24"/>
        </w:rPr>
        <w:t xml:space="preserve">with </w:t>
      </w:r>
      <w:r w:rsidR="00930A06" w:rsidRPr="00076931">
        <w:rPr>
          <w:rFonts w:ascii="Verdana" w:hAnsi="Verdana"/>
          <w:sz w:val="24"/>
          <w:szCs w:val="24"/>
        </w:rPr>
        <w:t xml:space="preserve">an </w:t>
      </w:r>
      <w:r w:rsidRPr="00076931">
        <w:rPr>
          <w:rFonts w:ascii="Verdana" w:hAnsi="Verdana"/>
          <w:sz w:val="24"/>
          <w:szCs w:val="24"/>
        </w:rPr>
        <w:t xml:space="preserve">amendment </w:t>
      </w:r>
      <w:r w:rsidR="00E36B0C" w:rsidRPr="00076931">
        <w:rPr>
          <w:rFonts w:ascii="Verdana" w:hAnsi="Verdana"/>
          <w:sz w:val="24"/>
          <w:szCs w:val="24"/>
        </w:rPr>
        <w:t>referencing</w:t>
      </w:r>
      <w:r w:rsidRPr="00076931">
        <w:rPr>
          <w:rFonts w:ascii="Verdana" w:hAnsi="Verdana"/>
          <w:sz w:val="24"/>
          <w:szCs w:val="24"/>
        </w:rPr>
        <w:t xml:space="preserve"> </w:t>
      </w:r>
      <w:r w:rsidR="00CC3C34" w:rsidRPr="00076931">
        <w:rPr>
          <w:rFonts w:ascii="Verdana" w:hAnsi="Verdana"/>
          <w:sz w:val="24"/>
          <w:szCs w:val="24"/>
        </w:rPr>
        <w:t xml:space="preserve">the term </w:t>
      </w:r>
      <w:r w:rsidRPr="00076931">
        <w:rPr>
          <w:rFonts w:ascii="Verdana" w:hAnsi="Verdana"/>
          <w:sz w:val="24"/>
          <w:szCs w:val="24"/>
        </w:rPr>
        <w:t xml:space="preserve">“living </w:t>
      </w:r>
      <w:r w:rsidR="00F20539" w:rsidRPr="00076931">
        <w:rPr>
          <w:rFonts w:ascii="Verdana" w:hAnsi="Verdana"/>
          <w:sz w:val="24"/>
          <w:szCs w:val="24"/>
        </w:rPr>
        <w:t>or</w:t>
      </w:r>
      <w:r w:rsidRPr="00076931">
        <w:rPr>
          <w:rFonts w:ascii="Verdana" w:hAnsi="Verdana"/>
          <w:sz w:val="24"/>
          <w:szCs w:val="24"/>
        </w:rPr>
        <w:t xml:space="preserve"> work</w:t>
      </w:r>
      <w:r w:rsidR="00F20539" w:rsidRPr="00076931">
        <w:rPr>
          <w:rFonts w:ascii="Verdana" w:hAnsi="Verdana"/>
          <w:sz w:val="24"/>
          <w:szCs w:val="24"/>
        </w:rPr>
        <w:t>ing</w:t>
      </w:r>
      <w:r w:rsidRPr="00076931">
        <w:rPr>
          <w:rFonts w:ascii="Verdana" w:hAnsi="Verdana"/>
          <w:sz w:val="24"/>
          <w:szCs w:val="24"/>
        </w:rPr>
        <w:t xml:space="preserve"> in prison facilities.” Members approved the motion by roll call vote.</w:t>
      </w:r>
    </w:p>
    <w:p w:rsidR="00BB46FE" w:rsidRPr="00076931" w:rsidRDefault="00BB46FE" w:rsidP="00076931">
      <w:pPr>
        <w:spacing w:after="0" w:line="240" w:lineRule="auto"/>
        <w:rPr>
          <w:rFonts w:ascii="Verdana" w:hAnsi="Verdana"/>
          <w:sz w:val="24"/>
          <w:szCs w:val="24"/>
        </w:rPr>
      </w:pPr>
    </w:p>
    <w:p w:rsidR="00081B68" w:rsidRPr="00076931" w:rsidRDefault="00076931" w:rsidP="00076931">
      <w:pPr>
        <w:spacing w:line="240" w:lineRule="auto"/>
        <w:rPr>
          <w:rFonts w:ascii="Verdana" w:hAnsi="Verdana"/>
          <w:sz w:val="24"/>
          <w:szCs w:val="24"/>
          <w:highlight w:val="yellow"/>
        </w:rPr>
      </w:pPr>
      <w:r w:rsidRPr="00076931">
        <w:rPr>
          <w:rFonts w:ascii="Verdana" w:hAnsi="Verdana"/>
          <w:b/>
          <w:sz w:val="24"/>
          <w:szCs w:val="24"/>
        </w:rPr>
        <w:t>COVID</w:t>
      </w:r>
      <w:r w:rsidR="004B29BC" w:rsidRPr="00076931">
        <w:rPr>
          <w:rFonts w:ascii="Verdana" w:hAnsi="Verdana"/>
          <w:b/>
          <w:sz w:val="24"/>
          <w:szCs w:val="24"/>
        </w:rPr>
        <w:t>-19</w:t>
      </w:r>
      <w:r w:rsidR="00081B68" w:rsidRPr="00076931">
        <w:rPr>
          <w:rFonts w:ascii="Verdana" w:hAnsi="Verdana"/>
          <w:b/>
          <w:sz w:val="24"/>
          <w:szCs w:val="24"/>
        </w:rPr>
        <w:t xml:space="preserve"> and Incarcerated Individuals</w:t>
      </w:r>
      <w:r w:rsidR="00F46E98" w:rsidRPr="00076931">
        <w:rPr>
          <w:rFonts w:ascii="Verdana" w:hAnsi="Verdana"/>
          <w:sz w:val="24"/>
          <w:szCs w:val="24"/>
        </w:rPr>
        <w:t xml:space="preserve">. </w:t>
      </w:r>
      <w:r w:rsidR="00590858" w:rsidRPr="00076931">
        <w:rPr>
          <w:rFonts w:ascii="Verdana" w:hAnsi="Verdana"/>
          <w:sz w:val="24"/>
          <w:szCs w:val="24"/>
        </w:rPr>
        <w:t xml:space="preserve">This recommendation proposed three solutions - TDCJ should provide sufficient quantities of hygiene and sanitation supplies; the Legislature should pass a compassionate release law that allows the Parole Board to consider early release of individuals who are elderly or medically vulnerable for </w:t>
      </w:r>
      <w:r w:rsidRPr="00076931">
        <w:rPr>
          <w:rFonts w:ascii="Verdana" w:hAnsi="Verdana"/>
          <w:sz w:val="24"/>
          <w:szCs w:val="24"/>
        </w:rPr>
        <w:t>COVID</w:t>
      </w:r>
      <w:r w:rsidR="00590858" w:rsidRPr="00076931">
        <w:rPr>
          <w:rFonts w:ascii="Verdana" w:hAnsi="Verdana"/>
          <w:sz w:val="24"/>
          <w:szCs w:val="24"/>
        </w:rPr>
        <w:t xml:space="preserve"> if they do not present a risk to pub</w:t>
      </w:r>
      <w:r w:rsidR="00826772">
        <w:rPr>
          <w:rFonts w:ascii="Verdana" w:hAnsi="Verdana"/>
          <w:sz w:val="24"/>
          <w:szCs w:val="24"/>
        </w:rPr>
        <w:t>lic safety; and Texas needs an Independent O</w:t>
      </w:r>
      <w:r w:rsidR="00590858" w:rsidRPr="00076931">
        <w:rPr>
          <w:rFonts w:ascii="Verdana" w:hAnsi="Verdana"/>
          <w:sz w:val="24"/>
          <w:szCs w:val="24"/>
        </w:rPr>
        <w:t xml:space="preserve">mbudsman. </w:t>
      </w:r>
      <w:r w:rsidR="002C5EA3" w:rsidRPr="00076931">
        <w:rPr>
          <w:rFonts w:ascii="Verdana" w:hAnsi="Verdana"/>
          <w:sz w:val="24"/>
          <w:szCs w:val="24"/>
        </w:rPr>
        <w:t>The Wallace Pack Unit is a Texas prison that houses the geriatric and medically vulnerable population</w:t>
      </w:r>
      <w:r w:rsidR="00590858" w:rsidRPr="00076931">
        <w:rPr>
          <w:rFonts w:ascii="Verdana" w:hAnsi="Verdana"/>
          <w:sz w:val="24"/>
          <w:szCs w:val="24"/>
        </w:rPr>
        <w:t>.</w:t>
      </w:r>
      <w:r w:rsidR="002C5EA3" w:rsidRPr="00076931">
        <w:rPr>
          <w:rFonts w:ascii="Verdana" w:hAnsi="Verdana"/>
          <w:sz w:val="24"/>
          <w:szCs w:val="24"/>
        </w:rPr>
        <w:t xml:space="preserve"> </w:t>
      </w:r>
      <w:r w:rsidR="00933E95" w:rsidRPr="00076931">
        <w:rPr>
          <w:rFonts w:ascii="Verdana" w:hAnsi="Verdana"/>
          <w:sz w:val="24"/>
          <w:szCs w:val="24"/>
        </w:rPr>
        <w:t>Members discussed</w:t>
      </w:r>
      <w:r w:rsidR="0008754F" w:rsidRPr="00076931">
        <w:rPr>
          <w:rFonts w:ascii="Verdana" w:hAnsi="Verdana"/>
          <w:sz w:val="24"/>
          <w:szCs w:val="24"/>
        </w:rPr>
        <w:t xml:space="preserve"> </w:t>
      </w:r>
      <w:r w:rsidR="0054065C" w:rsidRPr="00076931">
        <w:rPr>
          <w:rFonts w:ascii="Verdana" w:hAnsi="Verdana"/>
          <w:sz w:val="24"/>
          <w:szCs w:val="24"/>
        </w:rPr>
        <w:t>modifying the</w:t>
      </w:r>
      <w:r w:rsidR="00E40DD0" w:rsidRPr="00076931">
        <w:rPr>
          <w:rFonts w:ascii="Verdana" w:hAnsi="Verdana"/>
          <w:sz w:val="24"/>
          <w:szCs w:val="24"/>
        </w:rPr>
        <w:t xml:space="preserve"> recommendation, </w:t>
      </w:r>
      <w:proofErr w:type="spellStart"/>
      <w:r w:rsidR="00E40DD0" w:rsidRPr="00076931">
        <w:rPr>
          <w:rFonts w:ascii="Verdana" w:hAnsi="Verdana"/>
          <w:sz w:val="24"/>
          <w:szCs w:val="24"/>
        </w:rPr>
        <w:t>ie</w:t>
      </w:r>
      <w:proofErr w:type="spellEnd"/>
      <w:r w:rsidR="00E40DD0" w:rsidRPr="00076931">
        <w:rPr>
          <w:rFonts w:ascii="Verdana" w:hAnsi="Verdana"/>
          <w:sz w:val="24"/>
          <w:szCs w:val="24"/>
        </w:rPr>
        <w:t xml:space="preserve">: </w:t>
      </w:r>
      <w:r w:rsidR="00081B68" w:rsidRPr="00076931">
        <w:rPr>
          <w:rFonts w:ascii="Verdana" w:hAnsi="Verdana"/>
          <w:sz w:val="24"/>
          <w:szCs w:val="24"/>
        </w:rPr>
        <w:t xml:space="preserve">“including” to “especially those with disabilities”. </w:t>
      </w:r>
      <w:r w:rsidR="00590858" w:rsidRPr="00076931">
        <w:rPr>
          <w:rFonts w:ascii="Verdana" w:hAnsi="Verdana"/>
          <w:sz w:val="24"/>
          <w:szCs w:val="24"/>
        </w:rPr>
        <w:t>There is higher risk to</w:t>
      </w:r>
      <w:r w:rsidR="00081B68" w:rsidRPr="00076931">
        <w:rPr>
          <w:rFonts w:ascii="Verdana" w:hAnsi="Verdana"/>
          <w:sz w:val="24"/>
          <w:szCs w:val="24"/>
        </w:rPr>
        <w:t xml:space="preserve"> </w:t>
      </w:r>
      <w:r w:rsidR="00590858" w:rsidRPr="00076931">
        <w:rPr>
          <w:rFonts w:ascii="Verdana" w:hAnsi="Verdana"/>
          <w:sz w:val="24"/>
          <w:szCs w:val="24"/>
        </w:rPr>
        <w:t xml:space="preserve">someone </w:t>
      </w:r>
      <w:r w:rsidR="007260B7" w:rsidRPr="00076931">
        <w:rPr>
          <w:rFonts w:ascii="Verdana" w:hAnsi="Verdana"/>
          <w:sz w:val="24"/>
          <w:szCs w:val="24"/>
        </w:rPr>
        <w:t xml:space="preserve">with a comorbidity of </w:t>
      </w:r>
      <w:r w:rsidR="00590858" w:rsidRPr="00076931">
        <w:rPr>
          <w:rFonts w:ascii="Verdana" w:hAnsi="Verdana"/>
          <w:sz w:val="24"/>
          <w:szCs w:val="24"/>
        </w:rPr>
        <w:t xml:space="preserve">contracting </w:t>
      </w:r>
      <w:r w:rsidRPr="00076931">
        <w:rPr>
          <w:rFonts w:ascii="Verdana" w:hAnsi="Verdana"/>
          <w:sz w:val="24"/>
          <w:szCs w:val="24"/>
        </w:rPr>
        <w:t>COVID</w:t>
      </w:r>
      <w:r w:rsidR="00590858" w:rsidRPr="00076931">
        <w:rPr>
          <w:rFonts w:ascii="Verdana" w:hAnsi="Verdana"/>
          <w:sz w:val="24"/>
          <w:szCs w:val="24"/>
        </w:rPr>
        <w:t xml:space="preserve"> </w:t>
      </w:r>
      <w:r w:rsidR="00081B68" w:rsidRPr="00076931">
        <w:rPr>
          <w:rFonts w:ascii="Verdana" w:hAnsi="Verdana"/>
          <w:sz w:val="24"/>
          <w:szCs w:val="24"/>
        </w:rPr>
        <w:t xml:space="preserve">in an environment </w:t>
      </w:r>
      <w:r w:rsidR="00590858" w:rsidRPr="00076931">
        <w:rPr>
          <w:rFonts w:ascii="Verdana" w:hAnsi="Verdana"/>
          <w:sz w:val="24"/>
          <w:szCs w:val="24"/>
        </w:rPr>
        <w:t xml:space="preserve">that </w:t>
      </w:r>
      <w:r w:rsidR="00081B68" w:rsidRPr="00076931">
        <w:rPr>
          <w:rFonts w:ascii="Verdana" w:hAnsi="Verdana"/>
          <w:sz w:val="24"/>
          <w:szCs w:val="24"/>
        </w:rPr>
        <w:t xml:space="preserve">may not allow </w:t>
      </w:r>
      <w:r w:rsidR="00590858" w:rsidRPr="00076931">
        <w:rPr>
          <w:rFonts w:ascii="Verdana" w:hAnsi="Verdana"/>
          <w:sz w:val="24"/>
          <w:szCs w:val="24"/>
        </w:rPr>
        <w:t>social distancing</w:t>
      </w:r>
      <w:r w:rsidR="00081B68" w:rsidRPr="00076931">
        <w:rPr>
          <w:rFonts w:ascii="Verdana" w:hAnsi="Verdana"/>
          <w:sz w:val="24"/>
          <w:szCs w:val="24"/>
        </w:rPr>
        <w:t>.</w:t>
      </w:r>
    </w:p>
    <w:p w:rsidR="00081B68" w:rsidRPr="00076931" w:rsidRDefault="00081B68" w:rsidP="00076931">
      <w:pPr>
        <w:spacing w:after="0" w:line="240" w:lineRule="auto"/>
        <w:rPr>
          <w:rFonts w:ascii="Verdana" w:hAnsi="Verdana"/>
          <w:sz w:val="24"/>
          <w:szCs w:val="24"/>
        </w:rPr>
      </w:pPr>
      <w:r w:rsidRPr="00076931">
        <w:rPr>
          <w:rFonts w:ascii="Verdana" w:hAnsi="Verdana"/>
          <w:sz w:val="24"/>
          <w:szCs w:val="24"/>
          <w:highlight w:val="yellow"/>
        </w:rPr>
        <w:t>Motion</w:t>
      </w:r>
      <w:r w:rsidRPr="00076931">
        <w:rPr>
          <w:rFonts w:ascii="Verdana" w:hAnsi="Verdana"/>
          <w:sz w:val="24"/>
          <w:szCs w:val="24"/>
        </w:rPr>
        <w:t xml:space="preserve"> by Dylan Rafaty to approve this</w:t>
      </w:r>
      <w:r w:rsidR="00F46E98" w:rsidRPr="00076931">
        <w:rPr>
          <w:rFonts w:ascii="Verdana" w:hAnsi="Verdana"/>
          <w:sz w:val="24"/>
          <w:szCs w:val="24"/>
        </w:rPr>
        <w:t xml:space="preserve"> recommendation</w:t>
      </w:r>
      <w:r w:rsidRPr="00076931">
        <w:rPr>
          <w:rFonts w:ascii="Verdana" w:hAnsi="Verdana"/>
          <w:sz w:val="24"/>
          <w:szCs w:val="24"/>
        </w:rPr>
        <w:t>, with editorial integrati</w:t>
      </w:r>
      <w:r w:rsidR="00F46E98" w:rsidRPr="00076931">
        <w:rPr>
          <w:rFonts w:ascii="Verdana" w:hAnsi="Verdana"/>
          <w:sz w:val="24"/>
          <w:szCs w:val="24"/>
        </w:rPr>
        <w:t>on of</w:t>
      </w:r>
      <w:r w:rsidRPr="00076931">
        <w:rPr>
          <w:rFonts w:ascii="Verdana" w:hAnsi="Verdana"/>
          <w:sz w:val="24"/>
          <w:szCs w:val="24"/>
        </w:rPr>
        <w:t xml:space="preserve"> four </w:t>
      </w:r>
      <w:r w:rsidR="00F46E98" w:rsidRPr="00076931">
        <w:rPr>
          <w:rFonts w:ascii="Verdana" w:hAnsi="Verdana"/>
          <w:sz w:val="24"/>
          <w:szCs w:val="24"/>
        </w:rPr>
        <w:t xml:space="preserve">considerations </w:t>
      </w:r>
      <w:r w:rsidRPr="00076931">
        <w:rPr>
          <w:rFonts w:ascii="Verdana" w:hAnsi="Verdana"/>
          <w:sz w:val="24"/>
          <w:szCs w:val="24"/>
        </w:rPr>
        <w:t>from the previous recommendation</w:t>
      </w:r>
      <w:r w:rsidR="007260B7" w:rsidRPr="00076931">
        <w:rPr>
          <w:rFonts w:ascii="Verdana" w:hAnsi="Verdana"/>
          <w:sz w:val="24"/>
          <w:szCs w:val="24"/>
        </w:rPr>
        <w:t xml:space="preserve"> and language change to “especially someone with disability”</w:t>
      </w:r>
      <w:r w:rsidRPr="00076931">
        <w:rPr>
          <w:rFonts w:ascii="Verdana" w:hAnsi="Verdana"/>
          <w:sz w:val="24"/>
          <w:szCs w:val="24"/>
        </w:rPr>
        <w:t>. Members approved the motion by roll call vote.</w:t>
      </w:r>
    </w:p>
    <w:p w:rsidR="00081B68" w:rsidRPr="00076931" w:rsidRDefault="00081B68" w:rsidP="00076931">
      <w:pPr>
        <w:spacing w:after="0" w:line="240" w:lineRule="auto"/>
        <w:rPr>
          <w:rFonts w:ascii="Verdana" w:hAnsi="Verdana"/>
          <w:sz w:val="24"/>
          <w:szCs w:val="24"/>
        </w:rPr>
      </w:pPr>
    </w:p>
    <w:p w:rsidR="00396FF4" w:rsidRPr="00076931" w:rsidRDefault="00081B68" w:rsidP="00076931">
      <w:pPr>
        <w:spacing w:line="240" w:lineRule="auto"/>
        <w:rPr>
          <w:rFonts w:ascii="Verdana" w:hAnsi="Verdana"/>
          <w:sz w:val="24"/>
          <w:szCs w:val="24"/>
        </w:rPr>
      </w:pPr>
      <w:r w:rsidRPr="00076931">
        <w:rPr>
          <w:rFonts w:ascii="Verdana" w:hAnsi="Verdana"/>
          <w:b/>
          <w:sz w:val="24"/>
          <w:szCs w:val="24"/>
        </w:rPr>
        <w:t>Student Led ARD Meetings</w:t>
      </w:r>
      <w:r w:rsidRPr="00076931">
        <w:rPr>
          <w:rFonts w:ascii="Verdana" w:hAnsi="Verdana"/>
          <w:sz w:val="24"/>
          <w:szCs w:val="24"/>
        </w:rPr>
        <w:t xml:space="preserve">. </w:t>
      </w:r>
      <w:r w:rsidR="001A37E3" w:rsidRPr="00076931">
        <w:rPr>
          <w:rFonts w:ascii="Verdana" w:hAnsi="Verdana"/>
          <w:sz w:val="24"/>
          <w:szCs w:val="24"/>
        </w:rPr>
        <w:t>Dr. Lieberman submitted the policy proposal</w:t>
      </w:r>
      <w:r w:rsidR="00396FF4" w:rsidRPr="00076931">
        <w:rPr>
          <w:rFonts w:ascii="Verdana" w:hAnsi="Verdana"/>
          <w:sz w:val="24"/>
          <w:szCs w:val="24"/>
        </w:rPr>
        <w:t xml:space="preserve">. There is no requirement, only a best practice, for students to lead an </w:t>
      </w:r>
      <w:r w:rsidR="00396FF4" w:rsidRPr="00076931">
        <w:rPr>
          <w:rFonts w:ascii="Verdana" w:eastAsia="Times New Roman" w:hAnsi="Verdana" w:cs="Times New Roman"/>
          <w:bCs/>
          <w:kern w:val="36"/>
          <w:sz w:val="24"/>
          <w:szCs w:val="24"/>
        </w:rPr>
        <w:t xml:space="preserve">Admission, Review, and Dismissal (ARD) meeting. </w:t>
      </w:r>
      <w:r w:rsidR="00396FF4" w:rsidRPr="00076931">
        <w:rPr>
          <w:rFonts w:ascii="Verdana" w:hAnsi="Verdana"/>
          <w:sz w:val="24"/>
          <w:szCs w:val="24"/>
        </w:rPr>
        <w:t>S</w:t>
      </w:r>
      <w:r w:rsidR="00396FF4" w:rsidRPr="00076931">
        <w:rPr>
          <w:rFonts w:ascii="Verdana" w:eastAsia="Times New Roman" w:hAnsi="Verdana" w:cs="Times New Roman"/>
          <w:color w:val="000000"/>
          <w:kern w:val="36"/>
          <w:sz w:val="24"/>
          <w:szCs w:val="24"/>
        </w:rPr>
        <w:t xml:space="preserve">tudents with disabilities need to be able to develop self-advocacy skills and access disability services and supports in employment and postsecondary education after high school graduation. A student’s participation in the process allows </w:t>
      </w:r>
      <w:r w:rsidR="00E5639C" w:rsidRPr="00076931">
        <w:rPr>
          <w:rFonts w:ascii="Verdana" w:eastAsia="Times New Roman" w:hAnsi="Verdana" w:cs="Times New Roman"/>
          <w:color w:val="000000"/>
          <w:kern w:val="36"/>
          <w:sz w:val="24"/>
          <w:szCs w:val="24"/>
        </w:rPr>
        <w:t>an opportunity for</w:t>
      </w:r>
      <w:r w:rsidR="00396FF4" w:rsidRPr="00076931">
        <w:rPr>
          <w:rFonts w:ascii="Verdana" w:eastAsia="Times New Roman" w:hAnsi="Verdana" w:cs="Times New Roman"/>
          <w:color w:val="000000"/>
          <w:kern w:val="36"/>
          <w:sz w:val="24"/>
          <w:szCs w:val="24"/>
        </w:rPr>
        <w:t xml:space="preserve"> input on </w:t>
      </w:r>
      <w:r w:rsidR="00E5639C" w:rsidRPr="00076931">
        <w:rPr>
          <w:rFonts w:ascii="Verdana" w:eastAsia="Times New Roman" w:hAnsi="Verdana" w:cs="Times New Roman"/>
          <w:color w:val="000000"/>
          <w:kern w:val="36"/>
          <w:sz w:val="24"/>
          <w:szCs w:val="24"/>
        </w:rPr>
        <w:t xml:space="preserve">their personal transition plan. </w:t>
      </w:r>
      <w:r w:rsidR="00245547" w:rsidRPr="00076931">
        <w:rPr>
          <w:rFonts w:ascii="Verdana" w:eastAsia="Times New Roman" w:hAnsi="Verdana" w:cs="Times New Roman"/>
          <w:color w:val="000000"/>
          <w:kern w:val="36"/>
          <w:sz w:val="24"/>
          <w:szCs w:val="24"/>
        </w:rPr>
        <w:t>S</w:t>
      </w:r>
      <w:r w:rsidR="00E5639C" w:rsidRPr="00076931">
        <w:rPr>
          <w:rFonts w:ascii="Verdana" w:eastAsia="Times New Roman" w:hAnsi="Verdana" w:cs="Times New Roman"/>
          <w:color w:val="000000"/>
          <w:kern w:val="36"/>
          <w:sz w:val="24"/>
          <w:szCs w:val="24"/>
        </w:rPr>
        <w:t xml:space="preserve">tudents </w:t>
      </w:r>
      <w:r w:rsidR="004B13C2" w:rsidRPr="00076931">
        <w:rPr>
          <w:rFonts w:ascii="Verdana" w:eastAsia="Times New Roman" w:hAnsi="Verdana" w:cs="Times New Roman"/>
          <w:color w:val="000000"/>
          <w:kern w:val="36"/>
          <w:sz w:val="24"/>
          <w:szCs w:val="24"/>
        </w:rPr>
        <w:t xml:space="preserve">should </w:t>
      </w:r>
      <w:r w:rsidR="002F659A" w:rsidRPr="00076931">
        <w:rPr>
          <w:rFonts w:ascii="Verdana" w:eastAsia="Times New Roman" w:hAnsi="Verdana" w:cs="Times New Roman"/>
          <w:color w:val="000000"/>
          <w:kern w:val="36"/>
          <w:sz w:val="24"/>
          <w:szCs w:val="24"/>
        </w:rPr>
        <w:t xml:space="preserve">always </w:t>
      </w:r>
      <w:r w:rsidR="004B13C2" w:rsidRPr="00076931">
        <w:rPr>
          <w:rFonts w:ascii="Verdana" w:eastAsia="Times New Roman" w:hAnsi="Verdana" w:cs="Times New Roman"/>
          <w:color w:val="000000"/>
          <w:kern w:val="36"/>
          <w:sz w:val="24"/>
          <w:szCs w:val="24"/>
        </w:rPr>
        <w:t>have a</w:t>
      </w:r>
      <w:r w:rsidR="00E5639C" w:rsidRPr="00076931">
        <w:rPr>
          <w:rFonts w:ascii="Verdana" w:eastAsia="Times New Roman" w:hAnsi="Verdana" w:cs="Times New Roman"/>
          <w:color w:val="000000"/>
          <w:kern w:val="36"/>
          <w:sz w:val="24"/>
          <w:szCs w:val="24"/>
        </w:rPr>
        <w:t xml:space="preserve"> choice</w:t>
      </w:r>
      <w:r w:rsidR="004B13C2" w:rsidRPr="00076931">
        <w:rPr>
          <w:rFonts w:ascii="Verdana" w:eastAsia="Times New Roman" w:hAnsi="Verdana" w:cs="Times New Roman"/>
          <w:color w:val="000000"/>
          <w:kern w:val="36"/>
          <w:sz w:val="24"/>
          <w:szCs w:val="24"/>
        </w:rPr>
        <w:t xml:space="preserve"> in participating</w:t>
      </w:r>
      <w:r w:rsidR="00245547" w:rsidRPr="00076931">
        <w:rPr>
          <w:rFonts w:ascii="Verdana" w:eastAsia="Times New Roman" w:hAnsi="Verdana" w:cs="Times New Roman"/>
          <w:color w:val="000000"/>
          <w:kern w:val="36"/>
          <w:sz w:val="24"/>
          <w:szCs w:val="24"/>
        </w:rPr>
        <w:t>. Consider granting allowance of an outside advocate</w:t>
      </w:r>
      <w:r w:rsidR="00E5639C" w:rsidRPr="00076931">
        <w:rPr>
          <w:rFonts w:ascii="Verdana" w:eastAsia="Times New Roman" w:hAnsi="Verdana" w:cs="Times New Roman"/>
          <w:color w:val="000000"/>
          <w:kern w:val="36"/>
          <w:sz w:val="24"/>
          <w:szCs w:val="24"/>
        </w:rPr>
        <w:t xml:space="preserve">. </w:t>
      </w:r>
      <w:r w:rsidR="004B13C2" w:rsidRPr="00076931">
        <w:rPr>
          <w:rFonts w:ascii="Verdana" w:eastAsia="Times New Roman" w:hAnsi="Verdana" w:cs="Times New Roman"/>
          <w:color w:val="000000"/>
          <w:kern w:val="36"/>
          <w:sz w:val="24"/>
          <w:szCs w:val="24"/>
        </w:rPr>
        <w:t>The recommendation’s l</w:t>
      </w:r>
      <w:r w:rsidR="00E5639C" w:rsidRPr="00076931">
        <w:rPr>
          <w:rFonts w:ascii="Verdana" w:eastAsia="Times New Roman" w:hAnsi="Verdana" w:cs="Times New Roman"/>
          <w:color w:val="000000"/>
          <w:kern w:val="36"/>
          <w:sz w:val="24"/>
          <w:szCs w:val="24"/>
        </w:rPr>
        <w:t>anguage should apply to students</w:t>
      </w:r>
      <w:r w:rsidR="004B13C2" w:rsidRPr="00076931">
        <w:rPr>
          <w:rFonts w:ascii="Verdana" w:eastAsia="Times New Roman" w:hAnsi="Verdana" w:cs="Times New Roman"/>
          <w:color w:val="000000"/>
          <w:kern w:val="36"/>
          <w:sz w:val="24"/>
          <w:szCs w:val="24"/>
        </w:rPr>
        <w:t xml:space="preserve"> appropriately.</w:t>
      </w:r>
    </w:p>
    <w:p w:rsidR="00081B68" w:rsidRPr="00076931" w:rsidRDefault="00081B68" w:rsidP="00076931">
      <w:pPr>
        <w:spacing w:after="0" w:line="240" w:lineRule="auto"/>
        <w:rPr>
          <w:rFonts w:ascii="Verdana" w:hAnsi="Verdana"/>
          <w:sz w:val="24"/>
          <w:szCs w:val="24"/>
        </w:rPr>
      </w:pPr>
      <w:r w:rsidRPr="00076931">
        <w:rPr>
          <w:rFonts w:ascii="Verdana" w:hAnsi="Verdana"/>
          <w:sz w:val="24"/>
          <w:szCs w:val="24"/>
          <w:highlight w:val="yellow"/>
        </w:rPr>
        <w:t>Motion</w:t>
      </w:r>
      <w:r w:rsidRPr="00076931">
        <w:rPr>
          <w:rFonts w:ascii="Verdana" w:hAnsi="Verdana"/>
          <w:sz w:val="24"/>
          <w:szCs w:val="24"/>
        </w:rPr>
        <w:t xml:space="preserve"> by Dylan Rafaty to approve the recommendation as written. Members approved the motion by roll call vote.</w:t>
      </w:r>
    </w:p>
    <w:p w:rsidR="00081B68" w:rsidRPr="00076931" w:rsidRDefault="00081B68" w:rsidP="00076931">
      <w:pPr>
        <w:spacing w:after="0" w:line="240" w:lineRule="auto"/>
        <w:rPr>
          <w:rFonts w:ascii="Verdana" w:hAnsi="Verdana"/>
          <w:sz w:val="24"/>
          <w:szCs w:val="24"/>
        </w:rPr>
      </w:pPr>
    </w:p>
    <w:p w:rsidR="00035D69" w:rsidRPr="00076931" w:rsidRDefault="00035D69" w:rsidP="00076931">
      <w:pPr>
        <w:spacing w:line="240" w:lineRule="auto"/>
        <w:rPr>
          <w:rFonts w:ascii="Verdana" w:hAnsi="Verdana"/>
          <w:sz w:val="24"/>
          <w:szCs w:val="24"/>
          <w:highlight w:val="yellow"/>
        </w:rPr>
      </w:pPr>
      <w:r w:rsidRPr="00826772">
        <w:rPr>
          <w:rFonts w:ascii="Verdana" w:hAnsi="Verdana"/>
          <w:b/>
          <w:sz w:val="24"/>
          <w:szCs w:val="24"/>
        </w:rPr>
        <w:t>Accessible Parking Placards</w:t>
      </w:r>
      <w:r w:rsidRPr="00826772">
        <w:rPr>
          <w:rFonts w:ascii="Verdana" w:hAnsi="Verdana"/>
          <w:sz w:val="24"/>
          <w:szCs w:val="24"/>
        </w:rPr>
        <w:t xml:space="preserve">. </w:t>
      </w:r>
      <w:r w:rsidR="00AD5341" w:rsidRPr="00826772">
        <w:rPr>
          <w:rFonts w:ascii="Verdana" w:hAnsi="Verdana"/>
          <w:sz w:val="24"/>
          <w:szCs w:val="24"/>
        </w:rPr>
        <w:t>R</w:t>
      </w:r>
      <w:r w:rsidR="00AD5341" w:rsidRPr="00826772">
        <w:rPr>
          <w:rFonts w:ascii="Verdana" w:hAnsi="Verdana" w:cs="Helvetica"/>
          <w:sz w:val="24"/>
          <w:szCs w:val="24"/>
          <w:shd w:val="clear" w:color="auto" w:fill="FFFFFF"/>
        </w:rPr>
        <w:t xml:space="preserve">esidential facilities that regularly transport individuals with disabilities are eligible to have accessible parking placards </w:t>
      </w:r>
      <w:r w:rsidR="001A6A40" w:rsidRPr="00826772">
        <w:rPr>
          <w:rFonts w:ascii="Verdana" w:hAnsi="Verdana" w:cs="Helvetica"/>
          <w:sz w:val="24"/>
          <w:szCs w:val="24"/>
          <w:shd w:val="clear" w:color="auto" w:fill="FFFFFF"/>
        </w:rPr>
        <w:t xml:space="preserve">issued </w:t>
      </w:r>
      <w:r w:rsidR="00747A26" w:rsidRPr="00826772">
        <w:rPr>
          <w:rFonts w:ascii="Verdana" w:hAnsi="Verdana"/>
          <w:sz w:val="24"/>
          <w:szCs w:val="24"/>
        </w:rPr>
        <w:t xml:space="preserve">for their vehicles. </w:t>
      </w:r>
      <w:r w:rsidR="001A6A40" w:rsidRPr="00076931">
        <w:rPr>
          <w:rFonts w:ascii="Verdana" w:hAnsi="Verdana"/>
          <w:sz w:val="24"/>
          <w:szCs w:val="24"/>
        </w:rPr>
        <w:t xml:space="preserve">Texas law currently does not </w:t>
      </w:r>
      <w:r w:rsidR="00BE6573" w:rsidRPr="00076931">
        <w:rPr>
          <w:rFonts w:ascii="Verdana" w:hAnsi="Verdana"/>
          <w:sz w:val="24"/>
          <w:szCs w:val="24"/>
        </w:rPr>
        <w:t>extend</w:t>
      </w:r>
      <w:r w:rsidR="001A6A40" w:rsidRPr="00076931">
        <w:rPr>
          <w:rFonts w:ascii="Verdana" w:hAnsi="Verdana"/>
          <w:sz w:val="24"/>
          <w:szCs w:val="24"/>
        </w:rPr>
        <w:t xml:space="preserve"> </w:t>
      </w:r>
      <w:r w:rsidR="00BE6573" w:rsidRPr="00076931">
        <w:rPr>
          <w:rFonts w:ascii="Verdana" w:hAnsi="Verdana"/>
          <w:sz w:val="24"/>
          <w:szCs w:val="24"/>
        </w:rPr>
        <w:t xml:space="preserve">this privilege for </w:t>
      </w:r>
      <w:r w:rsidR="00747A26" w:rsidRPr="00076931">
        <w:rPr>
          <w:rFonts w:ascii="Verdana" w:hAnsi="Verdana"/>
          <w:sz w:val="24"/>
          <w:szCs w:val="24"/>
        </w:rPr>
        <w:t>independent living</w:t>
      </w:r>
      <w:r w:rsidR="00BE6573" w:rsidRPr="00076931">
        <w:rPr>
          <w:rFonts w:ascii="Verdana" w:hAnsi="Verdana"/>
          <w:sz w:val="24"/>
          <w:szCs w:val="24"/>
        </w:rPr>
        <w:t xml:space="preserve"> centers</w:t>
      </w:r>
      <w:r w:rsidR="00747A26" w:rsidRPr="00076931">
        <w:rPr>
          <w:rFonts w:ascii="Verdana" w:hAnsi="Verdana"/>
          <w:sz w:val="24"/>
          <w:szCs w:val="24"/>
        </w:rPr>
        <w:t xml:space="preserve">, day habilitation facilities and senior </w:t>
      </w:r>
      <w:r w:rsidR="00674818" w:rsidRPr="00076931">
        <w:rPr>
          <w:rFonts w:ascii="Verdana" w:hAnsi="Verdana"/>
          <w:sz w:val="24"/>
          <w:szCs w:val="24"/>
        </w:rPr>
        <w:t xml:space="preserve">activity </w:t>
      </w:r>
      <w:r w:rsidR="00747A26" w:rsidRPr="00076931">
        <w:rPr>
          <w:rFonts w:ascii="Verdana" w:hAnsi="Verdana"/>
          <w:sz w:val="24"/>
          <w:szCs w:val="24"/>
        </w:rPr>
        <w:t xml:space="preserve">centers that </w:t>
      </w:r>
      <w:r w:rsidR="005B6956" w:rsidRPr="00076931">
        <w:rPr>
          <w:rFonts w:ascii="Verdana" w:hAnsi="Verdana"/>
          <w:sz w:val="24"/>
          <w:szCs w:val="24"/>
        </w:rPr>
        <w:t>transport</w:t>
      </w:r>
      <w:r w:rsidRPr="00076931">
        <w:rPr>
          <w:rFonts w:ascii="Verdana" w:hAnsi="Verdana"/>
          <w:sz w:val="24"/>
          <w:szCs w:val="24"/>
        </w:rPr>
        <w:t xml:space="preserve"> people with </w:t>
      </w:r>
      <w:r w:rsidR="00674818" w:rsidRPr="00076931">
        <w:rPr>
          <w:rFonts w:ascii="Verdana" w:hAnsi="Verdana"/>
          <w:sz w:val="24"/>
          <w:szCs w:val="24"/>
        </w:rPr>
        <w:t xml:space="preserve">mobility </w:t>
      </w:r>
      <w:r w:rsidR="007F3C9B">
        <w:rPr>
          <w:rFonts w:ascii="Verdana" w:hAnsi="Verdana"/>
          <w:sz w:val="24"/>
          <w:szCs w:val="24"/>
        </w:rPr>
        <w:t>disabilities</w:t>
      </w:r>
      <w:r w:rsidRPr="00076931">
        <w:rPr>
          <w:rFonts w:ascii="Verdana" w:hAnsi="Verdana"/>
          <w:sz w:val="24"/>
          <w:szCs w:val="24"/>
        </w:rPr>
        <w:t xml:space="preserve">. </w:t>
      </w:r>
      <w:r w:rsidR="00747A26" w:rsidRPr="00076931">
        <w:rPr>
          <w:rFonts w:ascii="Verdana" w:hAnsi="Verdana"/>
          <w:sz w:val="24"/>
          <w:szCs w:val="24"/>
        </w:rPr>
        <w:t>The recommendation would a</w:t>
      </w:r>
      <w:r w:rsidRPr="00076931">
        <w:rPr>
          <w:rFonts w:ascii="Verdana" w:hAnsi="Verdana"/>
          <w:sz w:val="24"/>
          <w:szCs w:val="24"/>
        </w:rPr>
        <w:t xml:space="preserve">mend Texas Transportation Code to extend </w:t>
      </w:r>
      <w:r w:rsidR="005B6956" w:rsidRPr="00076931">
        <w:rPr>
          <w:rFonts w:ascii="Verdana" w:hAnsi="Verdana"/>
          <w:sz w:val="24"/>
          <w:szCs w:val="24"/>
        </w:rPr>
        <w:t>the list of</w:t>
      </w:r>
      <w:r w:rsidR="00674818" w:rsidRPr="00076931">
        <w:rPr>
          <w:rFonts w:ascii="Verdana" w:hAnsi="Verdana"/>
          <w:sz w:val="24"/>
          <w:szCs w:val="24"/>
        </w:rPr>
        <w:t xml:space="preserve"> eligible organizations</w:t>
      </w:r>
      <w:r w:rsidR="00DE7505" w:rsidRPr="00076931">
        <w:rPr>
          <w:rFonts w:ascii="Verdana" w:hAnsi="Verdana"/>
          <w:sz w:val="24"/>
          <w:szCs w:val="24"/>
        </w:rPr>
        <w:t>.</w:t>
      </w:r>
    </w:p>
    <w:p w:rsidR="00035D69" w:rsidRPr="00076931" w:rsidRDefault="00035D69" w:rsidP="00076931">
      <w:pPr>
        <w:spacing w:after="0" w:line="240" w:lineRule="auto"/>
        <w:rPr>
          <w:rFonts w:ascii="Verdana" w:hAnsi="Verdana"/>
          <w:sz w:val="24"/>
          <w:szCs w:val="24"/>
        </w:rPr>
      </w:pPr>
      <w:r w:rsidRPr="00076931">
        <w:rPr>
          <w:rFonts w:ascii="Verdana" w:hAnsi="Verdana"/>
          <w:sz w:val="24"/>
          <w:szCs w:val="24"/>
          <w:highlight w:val="yellow"/>
        </w:rPr>
        <w:lastRenderedPageBreak/>
        <w:t>Motion</w:t>
      </w:r>
      <w:r w:rsidRPr="00076931">
        <w:rPr>
          <w:rFonts w:ascii="Verdana" w:hAnsi="Verdana"/>
          <w:sz w:val="24"/>
          <w:szCs w:val="24"/>
        </w:rPr>
        <w:t xml:space="preserve"> by Dylan Rafaty </w:t>
      </w:r>
      <w:r w:rsidR="004538CA" w:rsidRPr="00076931">
        <w:rPr>
          <w:rFonts w:ascii="Verdana" w:hAnsi="Verdana"/>
          <w:sz w:val="24"/>
          <w:szCs w:val="24"/>
        </w:rPr>
        <w:t>to approve</w:t>
      </w:r>
      <w:r w:rsidRPr="00076931">
        <w:rPr>
          <w:rFonts w:ascii="Verdana" w:hAnsi="Verdana"/>
          <w:sz w:val="24"/>
          <w:szCs w:val="24"/>
        </w:rPr>
        <w:t xml:space="preserve"> the recommendation</w:t>
      </w:r>
      <w:r w:rsidR="001A6A40" w:rsidRPr="00076931">
        <w:rPr>
          <w:rFonts w:ascii="Verdana" w:hAnsi="Verdana"/>
          <w:sz w:val="24"/>
          <w:szCs w:val="24"/>
        </w:rPr>
        <w:t xml:space="preserve"> </w:t>
      </w:r>
      <w:r w:rsidR="007F3C9B">
        <w:rPr>
          <w:rFonts w:ascii="Verdana" w:hAnsi="Verdana"/>
          <w:sz w:val="24"/>
          <w:szCs w:val="24"/>
        </w:rPr>
        <w:t>for eligible facilities to receive an accessible parking placard including</w:t>
      </w:r>
      <w:r w:rsidR="001A6A40" w:rsidRPr="00076931">
        <w:rPr>
          <w:rFonts w:ascii="Verdana" w:hAnsi="Verdana"/>
          <w:sz w:val="24"/>
          <w:szCs w:val="24"/>
        </w:rPr>
        <w:t xml:space="preserve"> </w:t>
      </w:r>
      <w:r w:rsidR="004538CA" w:rsidRPr="00076931">
        <w:rPr>
          <w:rFonts w:ascii="Verdana" w:hAnsi="Verdana"/>
          <w:sz w:val="24"/>
          <w:szCs w:val="24"/>
        </w:rPr>
        <w:t xml:space="preserve">independent living centers </w:t>
      </w:r>
      <w:r w:rsidRPr="00076931">
        <w:rPr>
          <w:rFonts w:ascii="Verdana" w:hAnsi="Verdana"/>
          <w:sz w:val="24"/>
          <w:szCs w:val="24"/>
        </w:rPr>
        <w:t>day habilitation facilit</w:t>
      </w:r>
      <w:r w:rsidR="007F3C9B">
        <w:rPr>
          <w:rFonts w:ascii="Verdana" w:hAnsi="Verdana"/>
          <w:sz w:val="24"/>
          <w:szCs w:val="24"/>
        </w:rPr>
        <w:t>ies and senior activity centers</w:t>
      </w:r>
      <w:r w:rsidRPr="00076931">
        <w:rPr>
          <w:rFonts w:ascii="Verdana" w:hAnsi="Verdana"/>
          <w:sz w:val="24"/>
          <w:szCs w:val="24"/>
        </w:rPr>
        <w:t>. Members approved the motion by roll call vote.</w:t>
      </w:r>
    </w:p>
    <w:p w:rsidR="00035D69" w:rsidRPr="00076931" w:rsidRDefault="00035D69" w:rsidP="00076931">
      <w:pPr>
        <w:pStyle w:val="NoSpacing"/>
        <w:contextualSpacing/>
        <w:rPr>
          <w:rFonts w:ascii="Verdana" w:hAnsi="Verdana" w:cstheme="minorHAnsi"/>
          <w:sz w:val="24"/>
          <w:szCs w:val="24"/>
        </w:rPr>
      </w:pPr>
    </w:p>
    <w:p w:rsidR="00035D69" w:rsidRPr="00076931" w:rsidRDefault="00035D69" w:rsidP="00076931">
      <w:pPr>
        <w:spacing w:line="240" w:lineRule="auto"/>
        <w:rPr>
          <w:rFonts w:ascii="Verdana" w:hAnsi="Verdana"/>
          <w:sz w:val="24"/>
          <w:szCs w:val="24"/>
          <w:highlight w:val="yellow"/>
        </w:rPr>
      </w:pPr>
      <w:r w:rsidRPr="00076931">
        <w:rPr>
          <w:rFonts w:ascii="Verdana" w:hAnsi="Verdana"/>
          <w:b/>
          <w:sz w:val="24"/>
          <w:szCs w:val="24"/>
        </w:rPr>
        <w:t>Disability Representation on Transportation Boards and Commissions</w:t>
      </w:r>
      <w:r w:rsidRPr="00076931">
        <w:rPr>
          <w:rFonts w:ascii="Verdana" w:hAnsi="Verdana"/>
          <w:sz w:val="24"/>
          <w:szCs w:val="24"/>
        </w:rPr>
        <w:t xml:space="preserve">. </w:t>
      </w:r>
      <w:r w:rsidR="00997C30" w:rsidRPr="00076931">
        <w:rPr>
          <w:rFonts w:ascii="Verdana" w:hAnsi="Verdana"/>
          <w:sz w:val="24"/>
          <w:szCs w:val="24"/>
        </w:rPr>
        <w:t xml:space="preserve">Texas State Independent Living Council </w:t>
      </w:r>
      <w:r w:rsidR="004E56D8" w:rsidRPr="00076931">
        <w:rPr>
          <w:rFonts w:ascii="Verdana" w:hAnsi="Verdana"/>
          <w:sz w:val="24"/>
          <w:szCs w:val="24"/>
        </w:rPr>
        <w:t>submitted</w:t>
      </w:r>
      <w:r w:rsidR="00997C30" w:rsidRPr="00076931">
        <w:rPr>
          <w:rFonts w:ascii="Verdana" w:hAnsi="Verdana"/>
          <w:sz w:val="24"/>
          <w:szCs w:val="24"/>
        </w:rPr>
        <w:t xml:space="preserve"> the proposal </w:t>
      </w:r>
      <w:r w:rsidR="004E56D8" w:rsidRPr="00076931">
        <w:rPr>
          <w:rFonts w:ascii="Verdana" w:hAnsi="Verdana"/>
          <w:sz w:val="24"/>
          <w:szCs w:val="24"/>
        </w:rPr>
        <w:t>to c</w:t>
      </w:r>
      <w:r w:rsidR="00F87894" w:rsidRPr="00076931">
        <w:rPr>
          <w:rFonts w:ascii="Verdana" w:hAnsi="Verdana"/>
          <w:sz w:val="24"/>
          <w:szCs w:val="24"/>
        </w:rPr>
        <w:t>reate a</w:t>
      </w:r>
      <w:r w:rsidR="00997C30" w:rsidRPr="00076931">
        <w:rPr>
          <w:rFonts w:ascii="Verdana" w:hAnsi="Verdana"/>
          <w:sz w:val="24"/>
          <w:szCs w:val="24"/>
        </w:rPr>
        <w:t xml:space="preserve">n advisory council </w:t>
      </w:r>
      <w:r w:rsidR="00F87894" w:rsidRPr="00076931">
        <w:rPr>
          <w:rFonts w:ascii="Verdana" w:hAnsi="Verdana"/>
          <w:sz w:val="24"/>
          <w:szCs w:val="24"/>
        </w:rPr>
        <w:t>providing guidance</w:t>
      </w:r>
      <w:r w:rsidR="00997C30" w:rsidRPr="00076931">
        <w:rPr>
          <w:rFonts w:ascii="Verdana" w:hAnsi="Verdana"/>
          <w:sz w:val="24"/>
          <w:szCs w:val="24"/>
        </w:rPr>
        <w:t xml:space="preserve"> </w:t>
      </w:r>
      <w:r w:rsidRPr="00076931">
        <w:rPr>
          <w:rFonts w:ascii="Verdana" w:hAnsi="Verdana"/>
          <w:sz w:val="24"/>
          <w:szCs w:val="24"/>
        </w:rPr>
        <w:t>on removing barriers across transportation modes for aging Texans and p</w:t>
      </w:r>
      <w:r w:rsidR="00997C30" w:rsidRPr="00076931">
        <w:rPr>
          <w:rFonts w:ascii="Verdana" w:hAnsi="Verdana"/>
          <w:sz w:val="24"/>
          <w:szCs w:val="24"/>
        </w:rPr>
        <w:t xml:space="preserve">ersons with disabilities. The </w:t>
      </w:r>
      <w:r w:rsidR="008A162D">
        <w:rPr>
          <w:rFonts w:ascii="Verdana" w:hAnsi="Verdana"/>
          <w:sz w:val="24"/>
          <w:szCs w:val="24"/>
        </w:rPr>
        <w:t xml:space="preserve">advisory </w:t>
      </w:r>
      <w:r w:rsidR="00997C30" w:rsidRPr="00076931">
        <w:rPr>
          <w:rFonts w:ascii="Verdana" w:hAnsi="Verdana"/>
          <w:sz w:val="24"/>
          <w:szCs w:val="24"/>
        </w:rPr>
        <w:t xml:space="preserve">council </w:t>
      </w:r>
      <w:r w:rsidR="004E56D8" w:rsidRPr="00076931">
        <w:rPr>
          <w:rFonts w:ascii="Verdana" w:hAnsi="Verdana"/>
          <w:sz w:val="24"/>
          <w:szCs w:val="24"/>
        </w:rPr>
        <w:t>should represent cross-disabilities</w:t>
      </w:r>
      <w:r w:rsidR="00450C9E" w:rsidRPr="00076931">
        <w:rPr>
          <w:rFonts w:ascii="Verdana" w:hAnsi="Verdana"/>
          <w:sz w:val="24"/>
          <w:szCs w:val="24"/>
        </w:rPr>
        <w:t>, include a variety of organizations,</w:t>
      </w:r>
      <w:r w:rsidR="004E56D8" w:rsidRPr="00076931">
        <w:rPr>
          <w:rFonts w:ascii="Verdana" w:hAnsi="Verdana"/>
          <w:sz w:val="24"/>
          <w:szCs w:val="24"/>
        </w:rPr>
        <w:t xml:space="preserve"> and </w:t>
      </w:r>
      <w:r w:rsidR="00997C30" w:rsidRPr="00076931">
        <w:rPr>
          <w:rFonts w:ascii="Verdana" w:hAnsi="Verdana"/>
          <w:sz w:val="24"/>
          <w:szCs w:val="24"/>
        </w:rPr>
        <w:t>r</w:t>
      </w:r>
      <w:r w:rsidRPr="00076931">
        <w:rPr>
          <w:rFonts w:ascii="Verdana" w:hAnsi="Verdana"/>
          <w:sz w:val="24"/>
          <w:szCs w:val="24"/>
        </w:rPr>
        <w:t>eport to T</w:t>
      </w:r>
      <w:r w:rsidR="00997C30" w:rsidRPr="00076931">
        <w:rPr>
          <w:rFonts w:ascii="Verdana" w:hAnsi="Verdana"/>
          <w:sz w:val="24"/>
          <w:szCs w:val="24"/>
        </w:rPr>
        <w:t>exas Department of Transportation.</w:t>
      </w:r>
      <w:r w:rsidRPr="00076931">
        <w:rPr>
          <w:rFonts w:ascii="Verdana" w:hAnsi="Verdana"/>
          <w:sz w:val="24"/>
          <w:szCs w:val="24"/>
        </w:rPr>
        <w:t xml:space="preserve"> </w:t>
      </w:r>
      <w:proofErr w:type="spellStart"/>
      <w:r w:rsidRPr="00076931">
        <w:rPr>
          <w:rFonts w:ascii="Verdana" w:hAnsi="Verdana"/>
          <w:sz w:val="24"/>
          <w:szCs w:val="24"/>
        </w:rPr>
        <w:t>T</w:t>
      </w:r>
      <w:r w:rsidR="00DA42B8" w:rsidRPr="00076931">
        <w:rPr>
          <w:rFonts w:ascii="Verdana" w:hAnsi="Verdana"/>
          <w:sz w:val="24"/>
          <w:szCs w:val="24"/>
        </w:rPr>
        <w:t>x</w:t>
      </w:r>
      <w:r w:rsidRPr="00076931">
        <w:rPr>
          <w:rFonts w:ascii="Verdana" w:hAnsi="Verdana"/>
          <w:sz w:val="24"/>
          <w:szCs w:val="24"/>
        </w:rPr>
        <w:t>DOT</w:t>
      </w:r>
      <w:proofErr w:type="spellEnd"/>
      <w:r w:rsidRPr="00076931">
        <w:rPr>
          <w:rFonts w:ascii="Verdana" w:hAnsi="Verdana"/>
          <w:sz w:val="24"/>
          <w:szCs w:val="24"/>
        </w:rPr>
        <w:t xml:space="preserve"> </w:t>
      </w:r>
      <w:r w:rsidR="00997C30" w:rsidRPr="00076931">
        <w:rPr>
          <w:rFonts w:ascii="Verdana" w:hAnsi="Verdana"/>
          <w:sz w:val="24"/>
          <w:szCs w:val="24"/>
        </w:rPr>
        <w:t>has</w:t>
      </w:r>
      <w:r w:rsidRPr="00076931">
        <w:rPr>
          <w:rFonts w:ascii="Verdana" w:hAnsi="Verdana"/>
          <w:sz w:val="24"/>
          <w:szCs w:val="24"/>
        </w:rPr>
        <w:t xml:space="preserve"> a public transportation commission</w:t>
      </w:r>
      <w:r w:rsidR="00B03EBD" w:rsidRPr="00076931">
        <w:rPr>
          <w:rFonts w:ascii="Verdana" w:hAnsi="Verdana"/>
          <w:sz w:val="24"/>
          <w:szCs w:val="24"/>
        </w:rPr>
        <w:t>;</w:t>
      </w:r>
      <w:r w:rsidRPr="00076931">
        <w:rPr>
          <w:rFonts w:ascii="Verdana" w:hAnsi="Verdana"/>
          <w:sz w:val="24"/>
          <w:szCs w:val="24"/>
        </w:rPr>
        <w:t xml:space="preserve"> </w:t>
      </w:r>
      <w:r w:rsidR="00F94D80" w:rsidRPr="00076931">
        <w:rPr>
          <w:rFonts w:ascii="Verdana" w:hAnsi="Verdana"/>
          <w:sz w:val="24"/>
          <w:szCs w:val="24"/>
        </w:rPr>
        <w:t>however,</w:t>
      </w:r>
      <w:r w:rsidRPr="00076931">
        <w:rPr>
          <w:rFonts w:ascii="Verdana" w:hAnsi="Verdana"/>
          <w:sz w:val="24"/>
          <w:szCs w:val="24"/>
        </w:rPr>
        <w:t xml:space="preserve"> </w:t>
      </w:r>
      <w:r w:rsidR="00F87894" w:rsidRPr="00076931">
        <w:rPr>
          <w:rFonts w:ascii="Verdana" w:hAnsi="Verdana"/>
          <w:sz w:val="24"/>
          <w:szCs w:val="24"/>
        </w:rPr>
        <w:t>the</w:t>
      </w:r>
      <w:r w:rsidR="00F94D80" w:rsidRPr="00076931">
        <w:rPr>
          <w:rFonts w:ascii="Verdana" w:hAnsi="Verdana"/>
          <w:sz w:val="24"/>
          <w:szCs w:val="24"/>
        </w:rPr>
        <w:t>ir</w:t>
      </w:r>
      <w:r w:rsidR="00F87894" w:rsidRPr="00076931">
        <w:rPr>
          <w:rFonts w:ascii="Verdana" w:hAnsi="Verdana"/>
          <w:sz w:val="24"/>
          <w:szCs w:val="24"/>
        </w:rPr>
        <w:t xml:space="preserve"> </w:t>
      </w:r>
      <w:r w:rsidRPr="00076931">
        <w:rPr>
          <w:rFonts w:ascii="Verdana" w:hAnsi="Verdana"/>
          <w:sz w:val="24"/>
          <w:szCs w:val="24"/>
        </w:rPr>
        <w:t xml:space="preserve">civil rights office </w:t>
      </w:r>
      <w:r w:rsidR="004E56D8" w:rsidRPr="00076931">
        <w:rPr>
          <w:rFonts w:ascii="Verdana" w:hAnsi="Verdana"/>
          <w:sz w:val="24"/>
          <w:szCs w:val="24"/>
        </w:rPr>
        <w:t>may</w:t>
      </w:r>
      <w:r w:rsidRPr="00076931">
        <w:rPr>
          <w:rFonts w:ascii="Verdana" w:hAnsi="Verdana"/>
          <w:sz w:val="24"/>
          <w:szCs w:val="24"/>
        </w:rPr>
        <w:t xml:space="preserve"> take this on </w:t>
      </w:r>
      <w:r w:rsidR="004E56D8" w:rsidRPr="00076931">
        <w:rPr>
          <w:rFonts w:ascii="Verdana" w:hAnsi="Verdana"/>
          <w:sz w:val="24"/>
          <w:szCs w:val="24"/>
        </w:rPr>
        <w:t>voluntarily</w:t>
      </w:r>
      <w:r w:rsidRPr="00076931">
        <w:rPr>
          <w:rFonts w:ascii="Verdana" w:hAnsi="Verdana"/>
          <w:sz w:val="24"/>
          <w:szCs w:val="24"/>
        </w:rPr>
        <w:t xml:space="preserve">. </w:t>
      </w:r>
      <w:r w:rsidR="008F1A20" w:rsidRPr="00076931">
        <w:rPr>
          <w:rFonts w:ascii="Verdana" w:hAnsi="Verdana"/>
          <w:sz w:val="24"/>
          <w:szCs w:val="24"/>
        </w:rPr>
        <w:t xml:space="preserve">Members commented that </w:t>
      </w:r>
      <w:r w:rsidR="00F94D80" w:rsidRPr="00076931">
        <w:rPr>
          <w:rFonts w:ascii="Verdana" w:hAnsi="Verdana"/>
          <w:sz w:val="24"/>
          <w:szCs w:val="24"/>
        </w:rPr>
        <w:t xml:space="preserve">Texas communities </w:t>
      </w:r>
      <w:r w:rsidR="00450C9E" w:rsidRPr="00076931">
        <w:rPr>
          <w:rFonts w:ascii="Verdana" w:hAnsi="Verdana"/>
          <w:sz w:val="24"/>
          <w:szCs w:val="24"/>
        </w:rPr>
        <w:t>vary differently</w:t>
      </w:r>
      <w:r w:rsidR="008F1A20" w:rsidRPr="00076931">
        <w:rPr>
          <w:rFonts w:ascii="Verdana" w:hAnsi="Verdana"/>
          <w:sz w:val="24"/>
          <w:szCs w:val="24"/>
        </w:rPr>
        <w:t xml:space="preserve">, </w:t>
      </w:r>
      <w:r w:rsidR="00450C9E" w:rsidRPr="00076931">
        <w:rPr>
          <w:rFonts w:ascii="Verdana" w:hAnsi="Verdana"/>
          <w:sz w:val="24"/>
          <w:szCs w:val="24"/>
        </w:rPr>
        <w:t>including</w:t>
      </w:r>
      <w:r w:rsidR="008F1A20" w:rsidRPr="00076931">
        <w:rPr>
          <w:rFonts w:ascii="Verdana" w:hAnsi="Verdana"/>
          <w:sz w:val="24"/>
          <w:szCs w:val="24"/>
        </w:rPr>
        <w:t xml:space="preserve"> t</w:t>
      </w:r>
      <w:r w:rsidR="00F94D80" w:rsidRPr="00076931">
        <w:rPr>
          <w:rFonts w:ascii="Verdana" w:hAnsi="Verdana"/>
          <w:sz w:val="24"/>
          <w:szCs w:val="24"/>
        </w:rPr>
        <w:t>ransportation</w:t>
      </w:r>
      <w:r w:rsidR="00DA42B8" w:rsidRPr="00076931">
        <w:rPr>
          <w:rFonts w:ascii="Verdana" w:hAnsi="Verdana"/>
          <w:sz w:val="24"/>
          <w:szCs w:val="24"/>
        </w:rPr>
        <w:t xml:space="preserve"> </w:t>
      </w:r>
      <w:r w:rsidR="008F1A20" w:rsidRPr="00076931">
        <w:rPr>
          <w:rFonts w:ascii="Verdana" w:hAnsi="Verdana"/>
          <w:sz w:val="24"/>
          <w:szCs w:val="24"/>
        </w:rPr>
        <w:t>options</w:t>
      </w:r>
      <w:r w:rsidR="00F542F5" w:rsidRPr="00076931">
        <w:rPr>
          <w:rFonts w:ascii="Verdana" w:hAnsi="Verdana"/>
          <w:sz w:val="24"/>
          <w:szCs w:val="24"/>
        </w:rPr>
        <w:t xml:space="preserve"> </w:t>
      </w:r>
      <w:r w:rsidR="008F1A20" w:rsidRPr="00076931">
        <w:rPr>
          <w:rFonts w:ascii="Verdana" w:hAnsi="Verdana"/>
          <w:sz w:val="24"/>
          <w:szCs w:val="24"/>
        </w:rPr>
        <w:t xml:space="preserve">for local citizens </w:t>
      </w:r>
      <w:r w:rsidR="00DA42B8" w:rsidRPr="00076931">
        <w:rPr>
          <w:rFonts w:ascii="Verdana" w:hAnsi="Verdana"/>
          <w:sz w:val="24"/>
          <w:szCs w:val="24"/>
        </w:rPr>
        <w:t xml:space="preserve">to nearby communities. </w:t>
      </w:r>
      <w:r w:rsidR="00A37B89" w:rsidRPr="00076931">
        <w:rPr>
          <w:rFonts w:ascii="Verdana" w:hAnsi="Verdana"/>
          <w:sz w:val="24"/>
          <w:szCs w:val="24"/>
        </w:rPr>
        <w:t xml:space="preserve">The Southwest ADA Center </w:t>
      </w:r>
      <w:r w:rsidR="00F542F5" w:rsidRPr="00076931">
        <w:rPr>
          <w:rFonts w:ascii="Verdana" w:hAnsi="Verdana"/>
          <w:sz w:val="24"/>
          <w:szCs w:val="24"/>
        </w:rPr>
        <w:t>would be</w:t>
      </w:r>
      <w:r w:rsidR="00DA42B8" w:rsidRPr="00076931">
        <w:rPr>
          <w:rFonts w:ascii="Verdana" w:hAnsi="Verdana"/>
          <w:sz w:val="24"/>
          <w:szCs w:val="24"/>
        </w:rPr>
        <w:t xml:space="preserve"> a good </w:t>
      </w:r>
      <w:r w:rsidR="00F542F5" w:rsidRPr="00076931">
        <w:rPr>
          <w:rFonts w:ascii="Verdana" w:hAnsi="Verdana"/>
          <w:sz w:val="24"/>
          <w:szCs w:val="24"/>
        </w:rPr>
        <w:t xml:space="preserve">addition to the list of available </w:t>
      </w:r>
      <w:r w:rsidR="00A37B89" w:rsidRPr="00076931">
        <w:rPr>
          <w:rFonts w:ascii="Verdana" w:hAnsi="Verdana"/>
          <w:sz w:val="24"/>
          <w:szCs w:val="24"/>
        </w:rPr>
        <w:t>resources.</w:t>
      </w:r>
    </w:p>
    <w:p w:rsidR="00035D69" w:rsidRPr="00076931" w:rsidRDefault="00035D69" w:rsidP="00076931">
      <w:pPr>
        <w:spacing w:after="0" w:line="240" w:lineRule="auto"/>
        <w:rPr>
          <w:rFonts w:ascii="Verdana" w:hAnsi="Verdana"/>
          <w:sz w:val="24"/>
          <w:szCs w:val="24"/>
        </w:rPr>
      </w:pPr>
      <w:r w:rsidRPr="00076931">
        <w:rPr>
          <w:rFonts w:ascii="Verdana" w:hAnsi="Verdana"/>
          <w:sz w:val="24"/>
          <w:szCs w:val="24"/>
          <w:highlight w:val="yellow"/>
        </w:rPr>
        <w:t>Motion</w:t>
      </w:r>
      <w:r w:rsidRPr="00076931">
        <w:rPr>
          <w:rFonts w:ascii="Verdana" w:hAnsi="Verdana"/>
          <w:sz w:val="24"/>
          <w:szCs w:val="24"/>
        </w:rPr>
        <w:t xml:space="preserve"> by Dylan Rafaty to move this recommendation forward with </w:t>
      </w:r>
      <w:r w:rsidR="00E232DF" w:rsidRPr="00076931">
        <w:rPr>
          <w:rFonts w:ascii="Verdana" w:hAnsi="Verdana"/>
          <w:sz w:val="24"/>
          <w:szCs w:val="24"/>
        </w:rPr>
        <w:t xml:space="preserve">the </w:t>
      </w:r>
      <w:r w:rsidR="00A37B89" w:rsidRPr="00076931">
        <w:rPr>
          <w:rFonts w:ascii="Verdana" w:hAnsi="Verdana"/>
          <w:sz w:val="24"/>
          <w:szCs w:val="24"/>
        </w:rPr>
        <w:t>inclusion</w:t>
      </w:r>
      <w:r w:rsidR="00E232DF" w:rsidRPr="00076931">
        <w:rPr>
          <w:rFonts w:ascii="Verdana" w:hAnsi="Verdana"/>
          <w:sz w:val="24"/>
          <w:szCs w:val="24"/>
        </w:rPr>
        <w:t xml:space="preserve"> of</w:t>
      </w:r>
      <w:r w:rsidRPr="00076931">
        <w:rPr>
          <w:rFonts w:ascii="Verdana" w:hAnsi="Verdana"/>
          <w:sz w:val="24"/>
          <w:szCs w:val="24"/>
        </w:rPr>
        <w:t xml:space="preserve"> </w:t>
      </w:r>
      <w:r w:rsidR="008A4EC9" w:rsidRPr="00076931">
        <w:rPr>
          <w:rFonts w:ascii="Verdana" w:hAnsi="Verdana"/>
          <w:sz w:val="24"/>
          <w:szCs w:val="24"/>
        </w:rPr>
        <w:t xml:space="preserve">geographic diversity, including </w:t>
      </w:r>
      <w:proofErr w:type="spellStart"/>
      <w:r w:rsidR="008A4EC9" w:rsidRPr="00076931">
        <w:rPr>
          <w:rFonts w:ascii="Verdana" w:hAnsi="Verdana"/>
          <w:sz w:val="24"/>
          <w:szCs w:val="24"/>
        </w:rPr>
        <w:t>T</w:t>
      </w:r>
      <w:r w:rsidR="00DA42B8" w:rsidRPr="00076931">
        <w:rPr>
          <w:rFonts w:ascii="Verdana" w:hAnsi="Verdana"/>
          <w:sz w:val="24"/>
          <w:szCs w:val="24"/>
        </w:rPr>
        <w:t>x</w:t>
      </w:r>
      <w:r w:rsidR="008A4EC9" w:rsidRPr="00076931">
        <w:rPr>
          <w:rFonts w:ascii="Verdana" w:hAnsi="Verdana"/>
          <w:sz w:val="24"/>
          <w:szCs w:val="24"/>
        </w:rPr>
        <w:t>D</w:t>
      </w:r>
      <w:r w:rsidR="00DA42B8" w:rsidRPr="00076931">
        <w:rPr>
          <w:rFonts w:ascii="Verdana" w:hAnsi="Verdana"/>
          <w:sz w:val="24"/>
          <w:szCs w:val="24"/>
        </w:rPr>
        <w:t>O</w:t>
      </w:r>
      <w:r w:rsidR="008A4EC9" w:rsidRPr="00076931">
        <w:rPr>
          <w:rFonts w:ascii="Verdana" w:hAnsi="Verdana"/>
          <w:sz w:val="24"/>
          <w:szCs w:val="24"/>
        </w:rPr>
        <w:t>T’s</w:t>
      </w:r>
      <w:proofErr w:type="spellEnd"/>
      <w:r w:rsidR="008A4EC9" w:rsidRPr="00076931">
        <w:rPr>
          <w:rFonts w:ascii="Verdana" w:hAnsi="Verdana"/>
          <w:sz w:val="24"/>
          <w:szCs w:val="24"/>
        </w:rPr>
        <w:t xml:space="preserve"> </w:t>
      </w:r>
      <w:r w:rsidR="00DA42B8" w:rsidRPr="00076931">
        <w:rPr>
          <w:rFonts w:ascii="Verdana" w:hAnsi="Verdana"/>
          <w:sz w:val="24"/>
          <w:szCs w:val="24"/>
        </w:rPr>
        <w:t>regional r</w:t>
      </w:r>
      <w:r w:rsidR="00F87894" w:rsidRPr="00076931">
        <w:rPr>
          <w:rFonts w:ascii="Verdana" w:hAnsi="Verdana"/>
          <w:sz w:val="24"/>
          <w:szCs w:val="24"/>
        </w:rPr>
        <w:t>ural representation</w:t>
      </w:r>
      <w:r w:rsidR="00A37B89" w:rsidRPr="00076931">
        <w:rPr>
          <w:rFonts w:ascii="Verdana" w:hAnsi="Verdana"/>
          <w:sz w:val="24"/>
          <w:szCs w:val="24"/>
        </w:rPr>
        <w:t xml:space="preserve">. </w:t>
      </w:r>
      <w:r w:rsidRPr="00076931">
        <w:rPr>
          <w:rFonts w:ascii="Verdana" w:hAnsi="Verdana"/>
          <w:sz w:val="24"/>
          <w:szCs w:val="24"/>
        </w:rPr>
        <w:t>Members approved the motion by roll call vote.</w:t>
      </w:r>
    </w:p>
    <w:p w:rsidR="00035D69" w:rsidRPr="00076931" w:rsidRDefault="00035D69" w:rsidP="00076931">
      <w:pPr>
        <w:spacing w:after="0" w:line="240" w:lineRule="auto"/>
        <w:rPr>
          <w:rFonts w:ascii="Verdana" w:hAnsi="Verdana"/>
          <w:sz w:val="24"/>
          <w:szCs w:val="24"/>
        </w:rPr>
      </w:pPr>
    </w:p>
    <w:p w:rsidR="00035D69" w:rsidRPr="00076931" w:rsidRDefault="00035D69" w:rsidP="00076931">
      <w:pPr>
        <w:spacing w:line="240" w:lineRule="auto"/>
        <w:rPr>
          <w:rFonts w:ascii="Verdana" w:hAnsi="Verdana"/>
          <w:sz w:val="24"/>
          <w:szCs w:val="24"/>
          <w:highlight w:val="yellow"/>
        </w:rPr>
      </w:pPr>
      <w:r w:rsidRPr="00076931">
        <w:rPr>
          <w:rFonts w:ascii="Verdana" w:hAnsi="Verdana"/>
          <w:b/>
          <w:sz w:val="24"/>
          <w:szCs w:val="24"/>
        </w:rPr>
        <w:t>Disability Representation on All State Boards and Commissions</w:t>
      </w:r>
      <w:r w:rsidRPr="00076931">
        <w:rPr>
          <w:rFonts w:ascii="Verdana" w:hAnsi="Verdana"/>
          <w:sz w:val="24"/>
          <w:szCs w:val="24"/>
        </w:rPr>
        <w:t xml:space="preserve">. </w:t>
      </w:r>
      <w:r w:rsidR="00A42247" w:rsidRPr="00076931">
        <w:rPr>
          <w:rFonts w:ascii="Verdana" w:hAnsi="Verdana"/>
          <w:sz w:val="24"/>
          <w:szCs w:val="24"/>
        </w:rPr>
        <w:t xml:space="preserve">The recommendation seeks to amend the Office of the Governor’s Appointment application </w:t>
      </w:r>
      <w:r w:rsidR="008F66E7">
        <w:rPr>
          <w:rFonts w:ascii="Verdana" w:hAnsi="Verdana"/>
          <w:sz w:val="24"/>
          <w:szCs w:val="24"/>
        </w:rPr>
        <w:t>form. D</w:t>
      </w:r>
      <w:r w:rsidR="00A42247" w:rsidRPr="00076931">
        <w:rPr>
          <w:rFonts w:ascii="Verdana" w:hAnsi="Verdana"/>
          <w:sz w:val="24"/>
          <w:szCs w:val="24"/>
        </w:rPr>
        <w:t xml:space="preserve">isability representation is required on several </w:t>
      </w:r>
      <w:r w:rsidR="008F66E7">
        <w:rPr>
          <w:rFonts w:ascii="Verdana" w:hAnsi="Verdana"/>
          <w:sz w:val="24"/>
          <w:szCs w:val="24"/>
        </w:rPr>
        <w:t xml:space="preserve">Texas </w:t>
      </w:r>
      <w:r w:rsidR="00A42247" w:rsidRPr="00076931">
        <w:rPr>
          <w:rFonts w:ascii="Verdana" w:hAnsi="Verdana"/>
          <w:sz w:val="24"/>
          <w:szCs w:val="24"/>
        </w:rPr>
        <w:t>councils, boards and commissions</w:t>
      </w:r>
      <w:r w:rsidR="008F66E7">
        <w:rPr>
          <w:rFonts w:ascii="Verdana" w:hAnsi="Verdana"/>
          <w:sz w:val="24"/>
          <w:szCs w:val="24"/>
        </w:rPr>
        <w:t>,</w:t>
      </w:r>
      <w:r w:rsidR="00A42247" w:rsidRPr="00076931">
        <w:rPr>
          <w:rFonts w:ascii="Verdana" w:hAnsi="Verdana"/>
          <w:sz w:val="24"/>
          <w:szCs w:val="24"/>
        </w:rPr>
        <w:t xml:space="preserve"> which in turn provides for a greater diversity in state government. </w:t>
      </w:r>
      <w:r w:rsidRPr="00076931">
        <w:rPr>
          <w:rFonts w:ascii="Verdana" w:hAnsi="Verdana"/>
          <w:sz w:val="24"/>
          <w:szCs w:val="24"/>
        </w:rPr>
        <w:t xml:space="preserve">Currently the application form </w:t>
      </w:r>
      <w:r w:rsidR="0020564D" w:rsidRPr="00076931">
        <w:rPr>
          <w:rFonts w:ascii="Verdana" w:hAnsi="Verdana"/>
          <w:sz w:val="24"/>
          <w:szCs w:val="24"/>
        </w:rPr>
        <w:t xml:space="preserve">does not include a </w:t>
      </w:r>
      <w:r w:rsidR="008F66E7">
        <w:rPr>
          <w:rFonts w:ascii="Verdana" w:hAnsi="Verdana"/>
          <w:sz w:val="24"/>
          <w:szCs w:val="24"/>
        </w:rPr>
        <w:t>place</w:t>
      </w:r>
      <w:r w:rsidR="0020564D" w:rsidRPr="00076931">
        <w:rPr>
          <w:rFonts w:ascii="Verdana" w:hAnsi="Verdana"/>
          <w:sz w:val="24"/>
          <w:szCs w:val="24"/>
        </w:rPr>
        <w:t xml:space="preserve"> </w:t>
      </w:r>
      <w:r w:rsidRPr="00076931">
        <w:rPr>
          <w:rFonts w:ascii="Verdana" w:hAnsi="Verdana"/>
          <w:sz w:val="24"/>
          <w:szCs w:val="24"/>
        </w:rPr>
        <w:t>to identify disability status</w:t>
      </w:r>
      <w:r w:rsidR="00A42247" w:rsidRPr="00076931">
        <w:rPr>
          <w:rFonts w:ascii="Verdana" w:hAnsi="Verdana"/>
          <w:sz w:val="24"/>
          <w:szCs w:val="24"/>
        </w:rPr>
        <w:t xml:space="preserve">, and members asked if the </w:t>
      </w:r>
      <w:r w:rsidR="00791471" w:rsidRPr="00076931">
        <w:rPr>
          <w:rFonts w:ascii="Verdana" w:hAnsi="Verdana"/>
          <w:sz w:val="24"/>
          <w:szCs w:val="24"/>
        </w:rPr>
        <w:t>additional</w:t>
      </w:r>
      <w:r w:rsidR="00A42247" w:rsidRPr="00076931">
        <w:rPr>
          <w:rFonts w:ascii="Verdana" w:hAnsi="Verdana"/>
          <w:sz w:val="24"/>
          <w:szCs w:val="24"/>
        </w:rPr>
        <w:t xml:space="preserve"> field could be optional</w:t>
      </w:r>
      <w:r w:rsidRPr="00076931">
        <w:rPr>
          <w:rFonts w:ascii="Verdana" w:hAnsi="Verdana"/>
          <w:sz w:val="24"/>
          <w:szCs w:val="24"/>
        </w:rPr>
        <w:t xml:space="preserve">. </w:t>
      </w:r>
      <w:r w:rsidR="00A42247" w:rsidRPr="00076931">
        <w:rPr>
          <w:rFonts w:ascii="Verdana" w:hAnsi="Verdana"/>
          <w:sz w:val="24"/>
          <w:szCs w:val="24"/>
        </w:rPr>
        <w:t>The appointment division has c</w:t>
      </w:r>
      <w:r w:rsidRPr="00076931">
        <w:rPr>
          <w:rFonts w:ascii="Verdana" w:hAnsi="Verdana"/>
          <w:sz w:val="24"/>
          <w:szCs w:val="24"/>
        </w:rPr>
        <w:t xml:space="preserve">oncerns </w:t>
      </w:r>
      <w:r w:rsidR="00A42247" w:rsidRPr="00076931">
        <w:rPr>
          <w:rFonts w:ascii="Verdana" w:hAnsi="Verdana"/>
          <w:sz w:val="24"/>
          <w:szCs w:val="24"/>
        </w:rPr>
        <w:t>about</w:t>
      </w:r>
      <w:r w:rsidRPr="00076931">
        <w:rPr>
          <w:rFonts w:ascii="Verdana" w:hAnsi="Verdana"/>
          <w:sz w:val="24"/>
          <w:szCs w:val="24"/>
        </w:rPr>
        <w:t xml:space="preserve"> legal a</w:t>
      </w:r>
      <w:r w:rsidR="0020564D" w:rsidRPr="00076931">
        <w:rPr>
          <w:rFonts w:ascii="Verdana" w:hAnsi="Verdana"/>
          <w:sz w:val="24"/>
          <w:szCs w:val="24"/>
        </w:rPr>
        <w:t>nd privacy concerns</w:t>
      </w:r>
      <w:r w:rsidRPr="00076931">
        <w:rPr>
          <w:rFonts w:ascii="Verdana" w:hAnsi="Verdana"/>
          <w:sz w:val="24"/>
          <w:szCs w:val="24"/>
        </w:rPr>
        <w:t xml:space="preserve">. </w:t>
      </w:r>
      <w:r w:rsidR="00A42247" w:rsidRPr="00076931">
        <w:rPr>
          <w:rFonts w:ascii="Verdana" w:hAnsi="Verdana"/>
          <w:sz w:val="24"/>
          <w:szCs w:val="24"/>
        </w:rPr>
        <w:t>I</w:t>
      </w:r>
      <w:r w:rsidRPr="00076931">
        <w:rPr>
          <w:rFonts w:ascii="Verdana" w:hAnsi="Verdana"/>
          <w:sz w:val="24"/>
          <w:szCs w:val="24"/>
        </w:rPr>
        <w:t xml:space="preserve">dentification can sometimes require additional protection of data. Many federal </w:t>
      </w:r>
      <w:r w:rsidR="001E0E16" w:rsidRPr="00076931">
        <w:rPr>
          <w:rFonts w:ascii="Verdana" w:hAnsi="Verdana"/>
          <w:sz w:val="24"/>
          <w:szCs w:val="24"/>
        </w:rPr>
        <w:t>entities</w:t>
      </w:r>
      <w:r w:rsidRPr="00076931">
        <w:rPr>
          <w:rFonts w:ascii="Verdana" w:hAnsi="Verdana"/>
          <w:sz w:val="24"/>
          <w:szCs w:val="24"/>
        </w:rPr>
        <w:t xml:space="preserve"> allow option</w:t>
      </w:r>
      <w:r w:rsidR="00791471" w:rsidRPr="00076931">
        <w:rPr>
          <w:rFonts w:ascii="Verdana" w:hAnsi="Verdana"/>
          <w:sz w:val="24"/>
          <w:szCs w:val="24"/>
        </w:rPr>
        <w:t>s</w:t>
      </w:r>
      <w:r w:rsidRPr="00076931">
        <w:rPr>
          <w:rFonts w:ascii="Verdana" w:hAnsi="Verdana"/>
          <w:sz w:val="24"/>
          <w:szCs w:val="24"/>
        </w:rPr>
        <w:t xml:space="preserve"> to disclose gender, veteran</w:t>
      </w:r>
      <w:r w:rsidR="00791471" w:rsidRPr="00076931">
        <w:rPr>
          <w:rFonts w:ascii="Verdana" w:hAnsi="Verdana"/>
          <w:sz w:val="24"/>
          <w:szCs w:val="24"/>
        </w:rPr>
        <w:t xml:space="preserve"> or</w:t>
      </w:r>
      <w:r w:rsidRPr="00076931">
        <w:rPr>
          <w:rFonts w:ascii="Verdana" w:hAnsi="Verdana"/>
          <w:sz w:val="24"/>
          <w:szCs w:val="24"/>
        </w:rPr>
        <w:t xml:space="preserve"> disability </w:t>
      </w:r>
      <w:r w:rsidR="00791471" w:rsidRPr="00076931">
        <w:rPr>
          <w:rFonts w:ascii="Verdana" w:hAnsi="Verdana"/>
          <w:sz w:val="24"/>
          <w:szCs w:val="24"/>
        </w:rPr>
        <w:t>status.</w:t>
      </w:r>
      <w:r w:rsidRPr="00076931">
        <w:rPr>
          <w:rFonts w:ascii="Verdana" w:hAnsi="Verdana"/>
          <w:sz w:val="24"/>
          <w:szCs w:val="24"/>
        </w:rPr>
        <w:t xml:space="preserve"> </w:t>
      </w:r>
      <w:r w:rsidR="00791471" w:rsidRPr="00076931">
        <w:rPr>
          <w:rFonts w:ascii="Verdana" w:hAnsi="Verdana"/>
          <w:sz w:val="24"/>
          <w:szCs w:val="24"/>
        </w:rPr>
        <w:t>Members encouraged GCPD staff to</w:t>
      </w:r>
      <w:r w:rsidRPr="00076931">
        <w:rPr>
          <w:rFonts w:ascii="Verdana" w:hAnsi="Verdana"/>
          <w:sz w:val="24"/>
          <w:szCs w:val="24"/>
        </w:rPr>
        <w:t xml:space="preserve"> contin</w:t>
      </w:r>
      <w:r w:rsidR="001E0E16" w:rsidRPr="00076931">
        <w:rPr>
          <w:rFonts w:ascii="Verdana" w:hAnsi="Verdana"/>
          <w:sz w:val="24"/>
          <w:szCs w:val="24"/>
        </w:rPr>
        <w:t>ue</w:t>
      </w:r>
      <w:r w:rsidRPr="00076931">
        <w:rPr>
          <w:rFonts w:ascii="Verdana" w:hAnsi="Verdana"/>
          <w:sz w:val="24"/>
          <w:szCs w:val="24"/>
        </w:rPr>
        <w:t xml:space="preserve"> </w:t>
      </w:r>
      <w:r w:rsidR="001E0E16" w:rsidRPr="00076931">
        <w:rPr>
          <w:rFonts w:ascii="Verdana" w:hAnsi="Verdana"/>
          <w:sz w:val="24"/>
          <w:szCs w:val="24"/>
        </w:rPr>
        <w:t xml:space="preserve">the </w:t>
      </w:r>
      <w:r w:rsidRPr="00076931">
        <w:rPr>
          <w:rFonts w:ascii="Verdana" w:hAnsi="Verdana"/>
          <w:sz w:val="24"/>
          <w:szCs w:val="24"/>
        </w:rPr>
        <w:t xml:space="preserve">conversation with </w:t>
      </w:r>
      <w:r w:rsidR="00DE7505" w:rsidRPr="00076931">
        <w:rPr>
          <w:rFonts w:ascii="Verdana" w:hAnsi="Verdana"/>
          <w:sz w:val="24"/>
          <w:szCs w:val="24"/>
        </w:rPr>
        <w:t>Governor’s Office Appointments division</w:t>
      </w:r>
      <w:r w:rsidRPr="00076931">
        <w:rPr>
          <w:rFonts w:ascii="Verdana" w:hAnsi="Verdana"/>
          <w:sz w:val="24"/>
          <w:szCs w:val="24"/>
        </w:rPr>
        <w:t>.</w:t>
      </w:r>
    </w:p>
    <w:p w:rsidR="00035D69" w:rsidRPr="00076931" w:rsidRDefault="00035D69" w:rsidP="00076931">
      <w:pPr>
        <w:spacing w:after="0" w:line="240" w:lineRule="auto"/>
        <w:rPr>
          <w:rFonts w:ascii="Verdana" w:hAnsi="Verdana"/>
          <w:sz w:val="24"/>
          <w:szCs w:val="24"/>
        </w:rPr>
      </w:pPr>
      <w:r w:rsidRPr="00076931">
        <w:rPr>
          <w:rFonts w:ascii="Verdana" w:hAnsi="Verdana"/>
          <w:sz w:val="24"/>
          <w:szCs w:val="24"/>
          <w:highlight w:val="yellow"/>
        </w:rPr>
        <w:t>Motion</w:t>
      </w:r>
      <w:r w:rsidRPr="00076931">
        <w:rPr>
          <w:rFonts w:ascii="Verdana" w:hAnsi="Verdana"/>
          <w:sz w:val="24"/>
          <w:szCs w:val="24"/>
        </w:rPr>
        <w:t xml:space="preserve"> by Aaron Bangor </w:t>
      </w:r>
      <w:r w:rsidR="004B29BC" w:rsidRPr="00076931">
        <w:rPr>
          <w:rFonts w:ascii="Verdana" w:hAnsi="Verdana"/>
          <w:sz w:val="24"/>
          <w:szCs w:val="24"/>
        </w:rPr>
        <w:t>to revise</w:t>
      </w:r>
      <w:r w:rsidRPr="00076931">
        <w:rPr>
          <w:rFonts w:ascii="Verdana" w:hAnsi="Verdana"/>
          <w:sz w:val="24"/>
          <w:szCs w:val="24"/>
        </w:rPr>
        <w:t xml:space="preserve"> the proposal to “GCPD should explore with the </w:t>
      </w:r>
      <w:r w:rsidR="00BC566C" w:rsidRPr="00076931">
        <w:rPr>
          <w:rFonts w:ascii="Verdana" w:hAnsi="Verdana"/>
          <w:sz w:val="24"/>
          <w:szCs w:val="24"/>
        </w:rPr>
        <w:t>Governor’s</w:t>
      </w:r>
      <w:r w:rsidRPr="00076931">
        <w:rPr>
          <w:rFonts w:ascii="Verdana" w:hAnsi="Verdana"/>
          <w:sz w:val="24"/>
          <w:szCs w:val="24"/>
        </w:rPr>
        <w:t xml:space="preserve"> Appointments Office options to increase the successful identification and placement of appointment applicants with disabilities to state boards and commissions, </w:t>
      </w:r>
      <w:r w:rsidR="00BC566C" w:rsidRPr="00076931">
        <w:rPr>
          <w:rFonts w:ascii="Verdana" w:hAnsi="Verdana"/>
          <w:sz w:val="24"/>
          <w:szCs w:val="24"/>
        </w:rPr>
        <w:t>including</w:t>
      </w:r>
      <w:r w:rsidRPr="00076931">
        <w:rPr>
          <w:rFonts w:ascii="Verdana" w:hAnsi="Verdana"/>
          <w:sz w:val="24"/>
          <w:szCs w:val="24"/>
        </w:rPr>
        <w:t xml:space="preserve"> entities that don't have a specific disability focus.” Members approved the motion by roll call vote.</w:t>
      </w:r>
    </w:p>
    <w:p w:rsidR="00035D69" w:rsidRPr="00076931" w:rsidRDefault="00035D69" w:rsidP="00076931">
      <w:pPr>
        <w:spacing w:after="0" w:line="240" w:lineRule="auto"/>
        <w:rPr>
          <w:rFonts w:ascii="Verdana" w:hAnsi="Verdana"/>
          <w:sz w:val="24"/>
          <w:szCs w:val="24"/>
        </w:rPr>
      </w:pPr>
    </w:p>
    <w:p w:rsidR="00DE7505" w:rsidRPr="00076931" w:rsidRDefault="00BC566C" w:rsidP="00076931">
      <w:pPr>
        <w:spacing w:line="240" w:lineRule="auto"/>
        <w:rPr>
          <w:rFonts w:ascii="Verdana" w:hAnsi="Verdana"/>
          <w:sz w:val="24"/>
          <w:szCs w:val="24"/>
        </w:rPr>
      </w:pPr>
      <w:r w:rsidRPr="00076931">
        <w:rPr>
          <w:rFonts w:ascii="Verdana" w:hAnsi="Verdana"/>
          <w:b/>
          <w:sz w:val="24"/>
          <w:szCs w:val="24"/>
        </w:rPr>
        <w:t>Statewide Paratransit Coordination</w:t>
      </w:r>
      <w:r w:rsidRPr="00076931">
        <w:rPr>
          <w:rFonts w:ascii="Verdana" w:hAnsi="Verdana"/>
          <w:sz w:val="24"/>
          <w:szCs w:val="24"/>
        </w:rPr>
        <w:t>. P</w:t>
      </w:r>
      <w:r w:rsidR="00FC2CA6" w:rsidRPr="00076931">
        <w:rPr>
          <w:rFonts w:ascii="Verdana" w:hAnsi="Verdana"/>
          <w:sz w:val="24"/>
          <w:szCs w:val="24"/>
        </w:rPr>
        <w:t>eople with disabilities</w:t>
      </w:r>
      <w:r w:rsidRPr="00076931">
        <w:rPr>
          <w:rFonts w:ascii="Verdana" w:hAnsi="Verdana"/>
          <w:sz w:val="24"/>
          <w:szCs w:val="24"/>
        </w:rPr>
        <w:t xml:space="preserve"> are eligible for paratransit services in </w:t>
      </w:r>
      <w:r w:rsidR="00FC2CA6" w:rsidRPr="00076931">
        <w:rPr>
          <w:rFonts w:ascii="Verdana" w:hAnsi="Verdana"/>
          <w:sz w:val="24"/>
          <w:szCs w:val="24"/>
        </w:rPr>
        <w:t xml:space="preserve">their </w:t>
      </w:r>
      <w:r w:rsidRPr="00076931">
        <w:rPr>
          <w:rFonts w:ascii="Verdana" w:hAnsi="Verdana"/>
          <w:sz w:val="24"/>
          <w:szCs w:val="24"/>
        </w:rPr>
        <w:t xml:space="preserve">home area and </w:t>
      </w:r>
      <w:r w:rsidR="009E7E50" w:rsidRPr="00076931">
        <w:rPr>
          <w:rFonts w:ascii="Verdana" w:hAnsi="Verdana"/>
          <w:sz w:val="24"/>
          <w:szCs w:val="24"/>
        </w:rPr>
        <w:t>when</w:t>
      </w:r>
      <w:r w:rsidRPr="00076931">
        <w:rPr>
          <w:rFonts w:ascii="Verdana" w:hAnsi="Verdana"/>
          <w:sz w:val="24"/>
          <w:szCs w:val="24"/>
        </w:rPr>
        <w:t xml:space="preserve"> travel</w:t>
      </w:r>
      <w:r w:rsidR="009E7E50" w:rsidRPr="00076931">
        <w:rPr>
          <w:rFonts w:ascii="Verdana" w:hAnsi="Verdana"/>
          <w:sz w:val="24"/>
          <w:szCs w:val="24"/>
        </w:rPr>
        <w:t>ing</w:t>
      </w:r>
      <w:r w:rsidRPr="00076931">
        <w:rPr>
          <w:rFonts w:ascii="Verdana" w:hAnsi="Verdana"/>
          <w:sz w:val="24"/>
          <w:szCs w:val="24"/>
        </w:rPr>
        <w:t xml:space="preserve"> to </w:t>
      </w:r>
      <w:r w:rsidR="00306CA7" w:rsidRPr="00076931">
        <w:rPr>
          <w:rFonts w:ascii="Verdana" w:hAnsi="Verdana"/>
          <w:sz w:val="24"/>
          <w:szCs w:val="24"/>
        </w:rPr>
        <w:t>another jurisdiction</w:t>
      </w:r>
      <w:r w:rsidRPr="00076931">
        <w:rPr>
          <w:rFonts w:ascii="Verdana" w:hAnsi="Verdana"/>
          <w:sz w:val="24"/>
          <w:szCs w:val="24"/>
        </w:rPr>
        <w:t xml:space="preserve"> of the state</w:t>
      </w:r>
      <w:r w:rsidR="00F42372" w:rsidRPr="00076931">
        <w:rPr>
          <w:rFonts w:ascii="Verdana" w:hAnsi="Verdana"/>
          <w:sz w:val="24"/>
          <w:szCs w:val="24"/>
        </w:rPr>
        <w:t xml:space="preserve"> that provide</w:t>
      </w:r>
      <w:r w:rsidR="004F2E1C" w:rsidRPr="00076931">
        <w:rPr>
          <w:rFonts w:ascii="Verdana" w:hAnsi="Verdana"/>
          <w:sz w:val="24"/>
          <w:szCs w:val="24"/>
        </w:rPr>
        <w:t>s</w:t>
      </w:r>
      <w:r w:rsidR="0053201B" w:rsidRPr="00076931">
        <w:rPr>
          <w:rFonts w:ascii="Verdana" w:hAnsi="Verdana"/>
          <w:sz w:val="24"/>
          <w:szCs w:val="24"/>
        </w:rPr>
        <w:t xml:space="preserve"> paratransit</w:t>
      </w:r>
      <w:r w:rsidRPr="00076931">
        <w:rPr>
          <w:rFonts w:ascii="Verdana" w:hAnsi="Verdana"/>
          <w:sz w:val="24"/>
          <w:szCs w:val="24"/>
        </w:rPr>
        <w:t xml:space="preserve">. </w:t>
      </w:r>
      <w:r w:rsidR="009E7E50" w:rsidRPr="00076931">
        <w:rPr>
          <w:rFonts w:ascii="Verdana" w:hAnsi="Verdana"/>
          <w:sz w:val="24"/>
          <w:szCs w:val="24"/>
        </w:rPr>
        <w:t xml:space="preserve">A reciprocal agreement allows up to 21 </w:t>
      </w:r>
      <w:r w:rsidR="00AE0A90" w:rsidRPr="00076931">
        <w:rPr>
          <w:rFonts w:ascii="Verdana" w:hAnsi="Verdana"/>
          <w:sz w:val="24"/>
          <w:szCs w:val="24"/>
        </w:rPr>
        <w:t xml:space="preserve">consecutive </w:t>
      </w:r>
      <w:r w:rsidR="009E7E50" w:rsidRPr="00076931">
        <w:rPr>
          <w:rFonts w:ascii="Verdana" w:hAnsi="Verdana"/>
          <w:sz w:val="24"/>
          <w:szCs w:val="24"/>
        </w:rPr>
        <w:t>days per year</w:t>
      </w:r>
      <w:r w:rsidR="00AE0A90" w:rsidRPr="00076931">
        <w:rPr>
          <w:rFonts w:ascii="Verdana" w:hAnsi="Verdana"/>
          <w:sz w:val="24"/>
          <w:szCs w:val="24"/>
        </w:rPr>
        <w:t xml:space="preserve"> </w:t>
      </w:r>
      <w:r w:rsidR="0054065C" w:rsidRPr="00076931">
        <w:rPr>
          <w:rFonts w:ascii="Verdana" w:hAnsi="Verdana"/>
          <w:sz w:val="24"/>
          <w:szCs w:val="24"/>
        </w:rPr>
        <w:t>before</w:t>
      </w:r>
      <w:r w:rsidR="00AE0A90" w:rsidRPr="00076931">
        <w:rPr>
          <w:rFonts w:ascii="Verdana" w:hAnsi="Verdana"/>
          <w:sz w:val="24"/>
          <w:szCs w:val="24"/>
        </w:rPr>
        <w:t xml:space="preserve"> </w:t>
      </w:r>
      <w:r w:rsidR="0054065C" w:rsidRPr="00076931">
        <w:rPr>
          <w:rFonts w:ascii="Verdana" w:hAnsi="Verdana"/>
          <w:sz w:val="24"/>
          <w:szCs w:val="24"/>
        </w:rPr>
        <w:t xml:space="preserve">requiring an additional </w:t>
      </w:r>
      <w:r w:rsidR="00AE0A90" w:rsidRPr="00076931">
        <w:rPr>
          <w:rFonts w:ascii="Verdana" w:hAnsi="Verdana"/>
          <w:sz w:val="24"/>
          <w:szCs w:val="24"/>
        </w:rPr>
        <w:t>application</w:t>
      </w:r>
      <w:r w:rsidRPr="00076931">
        <w:rPr>
          <w:rFonts w:ascii="Verdana" w:hAnsi="Verdana"/>
          <w:sz w:val="24"/>
          <w:szCs w:val="24"/>
        </w:rPr>
        <w:t xml:space="preserve">. </w:t>
      </w:r>
      <w:r w:rsidR="009E7E50" w:rsidRPr="00076931">
        <w:rPr>
          <w:rFonts w:ascii="Verdana" w:hAnsi="Verdana"/>
          <w:sz w:val="24"/>
          <w:szCs w:val="24"/>
        </w:rPr>
        <w:t>The r</w:t>
      </w:r>
      <w:r w:rsidRPr="00076931">
        <w:rPr>
          <w:rFonts w:ascii="Verdana" w:hAnsi="Verdana"/>
          <w:sz w:val="24"/>
          <w:szCs w:val="24"/>
        </w:rPr>
        <w:t xml:space="preserve">ecommendation would extend the </w:t>
      </w:r>
      <w:r w:rsidR="0053201B" w:rsidRPr="00076931">
        <w:rPr>
          <w:rFonts w:ascii="Verdana" w:hAnsi="Verdana"/>
          <w:sz w:val="24"/>
          <w:szCs w:val="24"/>
        </w:rPr>
        <w:t xml:space="preserve">21-day visitor </w:t>
      </w:r>
      <w:r w:rsidRPr="00076931">
        <w:rPr>
          <w:rFonts w:ascii="Verdana" w:hAnsi="Verdana"/>
          <w:sz w:val="24"/>
          <w:szCs w:val="24"/>
        </w:rPr>
        <w:t xml:space="preserve">provision to 60 days and streamline the eligibility process for visitors. </w:t>
      </w:r>
      <w:r w:rsidR="0053201B" w:rsidRPr="00076931">
        <w:rPr>
          <w:rFonts w:ascii="Verdana" w:hAnsi="Verdana"/>
          <w:sz w:val="24"/>
          <w:szCs w:val="24"/>
        </w:rPr>
        <w:t xml:space="preserve">The eligibility </w:t>
      </w:r>
      <w:r w:rsidR="0053201B" w:rsidRPr="00076931">
        <w:rPr>
          <w:rFonts w:ascii="Verdana" w:hAnsi="Verdana"/>
          <w:sz w:val="24"/>
          <w:szCs w:val="24"/>
        </w:rPr>
        <w:lastRenderedPageBreak/>
        <w:t>process is different for e</w:t>
      </w:r>
      <w:r w:rsidRPr="00076931">
        <w:rPr>
          <w:rFonts w:ascii="Verdana" w:hAnsi="Verdana"/>
          <w:sz w:val="24"/>
          <w:szCs w:val="24"/>
        </w:rPr>
        <w:t>ach area</w:t>
      </w:r>
      <w:r w:rsidR="002E6B80" w:rsidRPr="00076931">
        <w:rPr>
          <w:rFonts w:ascii="Verdana" w:hAnsi="Verdana"/>
          <w:sz w:val="24"/>
          <w:szCs w:val="24"/>
        </w:rPr>
        <w:t>,</w:t>
      </w:r>
      <w:r w:rsidRPr="00076931">
        <w:rPr>
          <w:rFonts w:ascii="Verdana" w:hAnsi="Verdana"/>
          <w:sz w:val="24"/>
          <w:szCs w:val="24"/>
        </w:rPr>
        <w:t xml:space="preserve"> </w:t>
      </w:r>
      <w:r w:rsidR="0053201B" w:rsidRPr="00076931">
        <w:rPr>
          <w:rFonts w:ascii="Verdana" w:hAnsi="Verdana"/>
          <w:sz w:val="24"/>
          <w:szCs w:val="24"/>
        </w:rPr>
        <w:t>accompanied by a</w:t>
      </w:r>
      <w:r w:rsidRPr="00076931">
        <w:rPr>
          <w:rFonts w:ascii="Verdana" w:hAnsi="Verdana"/>
          <w:sz w:val="24"/>
          <w:szCs w:val="24"/>
        </w:rPr>
        <w:t xml:space="preserve"> two</w:t>
      </w:r>
      <w:r w:rsidR="0053201B" w:rsidRPr="00076931">
        <w:rPr>
          <w:rFonts w:ascii="Verdana" w:hAnsi="Verdana"/>
          <w:sz w:val="24"/>
          <w:szCs w:val="24"/>
        </w:rPr>
        <w:t>-</w:t>
      </w:r>
      <w:r w:rsidRPr="00076931">
        <w:rPr>
          <w:rFonts w:ascii="Verdana" w:hAnsi="Verdana"/>
          <w:sz w:val="24"/>
          <w:szCs w:val="24"/>
        </w:rPr>
        <w:t xml:space="preserve">day </w:t>
      </w:r>
      <w:r w:rsidR="0053201B" w:rsidRPr="00076931">
        <w:rPr>
          <w:rFonts w:ascii="Verdana" w:hAnsi="Verdana"/>
          <w:sz w:val="24"/>
          <w:szCs w:val="24"/>
        </w:rPr>
        <w:t>notification requirement</w:t>
      </w:r>
      <w:r w:rsidR="002E6B80" w:rsidRPr="00076931">
        <w:rPr>
          <w:rFonts w:ascii="Verdana" w:hAnsi="Verdana"/>
          <w:sz w:val="24"/>
          <w:szCs w:val="24"/>
        </w:rPr>
        <w:t xml:space="preserve"> plus a 2</w:t>
      </w:r>
      <w:r w:rsidRPr="00076931">
        <w:rPr>
          <w:rFonts w:ascii="Verdana" w:hAnsi="Verdana"/>
          <w:sz w:val="24"/>
          <w:szCs w:val="24"/>
        </w:rPr>
        <w:t xml:space="preserve">4-hour </w:t>
      </w:r>
      <w:r w:rsidR="002E6B80" w:rsidRPr="00076931">
        <w:rPr>
          <w:rFonts w:ascii="Verdana" w:hAnsi="Verdana"/>
          <w:sz w:val="24"/>
          <w:szCs w:val="24"/>
        </w:rPr>
        <w:t xml:space="preserve">notice to the </w:t>
      </w:r>
      <w:r w:rsidRPr="00076931">
        <w:rPr>
          <w:rFonts w:ascii="Verdana" w:hAnsi="Verdana"/>
          <w:sz w:val="24"/>
          <w:szCs w:val="24"/>
        </w:rPr>
        <w:t xml:space="preserve">paratransit provider. </w:t>
      </w:r>
      <w:r w:rsidR="00F42372" w:rsidRPr="00076931">
        <w:rPr>
          <w:rFonts w:ascii="Verdana" w:hAnsi="Verdana"/>
          <w:sz w:val="24"/>
          <w:szCs w:val="24"/>
        </w:rPr>
        <w:t>Texas Transit A</w:t>
      </w:r>
      <w:r w:rsidR="002E6B80" w:rsidRPr="00076931">
        <w:rPr>
          <w:rFonts w:ascii="Verdana" w:hAnsi="Verdana"/>
          <w:sz w:val="24"/>
          <w:szCs w:val="24"/>
        </w:rPr>
        <w:t>uthorit</w:t>
      </w:r>
      <w:r w:rsidR="00356EC1" w:rsidRPr="00076931">
        <w:rPr>
          <w:rFonts w:ascii="Verdana" w:hAnsi="Verdana"/>
          <w:sz w:val="24"/>
          <w:szCs w:val="24"/>
        </w:rPr>
        <w:t xml:space="preserve">ies </w:t>
      </w:r>
      <w:r w:rsidR="007C7FC5">
        <w:rPr>
          <w:rFonts w:ascii="Verdana" w:hAnsi="Verdana"/>
          <w:sz w:val="24"/>
          <w:szCs w:val="24"/>
        </w:rPr>
        <w:t>operate diffe</w:t>
      </w:r>
      <w:r w:rsidRPr="00076931">
        <w:rPr>
          <w:rFonts w:ascii="Verdana" w:hAnsi="Verdana"/>
          <w:sz w:val="24"/>
          <w:szCs w:val="24"/>
        </w:rPr>
        <w:t>rent</w:t>
      </w:r>
      <w:r w:rsidR="007C7FC5">
        <w:rPr>
          <w:rFonts w:ascii="Verdana" w:hAnsi="Verdana"/>
          <w:sz w:val="24"/>
          <w:szCs w:val="24"/>
        </w:rPr>
        <w:t>ly</w:t>
      </w:r>
      <w:r w:rsidRPr="00076931">
        <w:rPr>
          <w:rFonts w:ascii="Verdana" w:hAnsi="Verdana"/>
          <w:sz w:val="24"/>
          <w:szCs w:val="24"/>
        </w:rPr>
        <w:t xml:space="preserve">. </w:t>
      </w:r>
      <w:r w:rsidR="00F42372" w:rsidRPr="00076931">
        <w:rPr>
          <w:rFonts w:ascii="Verdana" w:hAnsi="Verdana"/>
          <w:sz w:val="24"/>
          <w:szCs w:val="24"/>
        </w:rPr>
        <w:t xml:space="preserve">The </w:t>
      </w:r>
      <w:r w:rsidRPr="00076931">
        <w:rPr>
          <w:rFonts w:ascii="Verdana" w:hAnsi="Verdana"/>
          <w:sz w:val="24"/>
          <w:szCs w:val="24"/>
        </w:rPr>
        <w:t>State of Texas does</w:t>
      </w:r>
      <w:r w:rsidR="007C7FC5">
        <w:rPr>
          <w:rFonts w:ascii="Verdana" w:hAnsi="Verdana"/>
          <w:sz w:val="24"/>
          <w:szCs w:val="24"/>
        </w:rPr>
        <w:t xml:space="preserve"> not</w:t>
      </w:r>
      <w:r w:rsidRPr="00076931">
        <w:rPr>
          <w:rFonts w:ascii="Verdana" w:hAnsi="Verdana"/>
          <w:sz w:val="24"/>
          <w:szCs w:val="24"/>
        </w:rPr>
        <w:t xml:space="preserve"> provide funding</w:t>
      </w:r>
      <w:r w:rsidR="00F42372" w:rsidRPr="00076931">
        <w:rPr>
          <w:rFonts w:ascii="Verdana" w:hAnsi="Verdana"/>
          <w:sz w:val="24"/>
          <w:szCs w:val="24"/>
        </w:rPr>
        <w:t xml:space="preserve"> for paratransit services. </w:t>
      </w:r>
      <w:r w:rsidR="00B36ED6" w:rsidRPr="00076931">
        <w:rPr>
          <w:rFonts w:ascii="Verdana" w:hAnsi="Verdana"/>
          <w:sz w:val="24"/>
          <w:szCs w:val="24"/>
        </w:rPr>
        <w:t>Chair</w:t>
      </w:r>
      <w:r w:rsidR="00F42372" w:rsidRPr="00076931">
        <w:rPr>
          <w:rFonts w:ascii="Verdana" w:hAnsi="Verdana"/>
          <w:sz w:val="24"/>
          <w:szCs w:val="24"/>
        </w:rPr>
        <w:t xml:space="preserve"> </w:t>
      </w:r>
      <w:r w:rsidRPr="00076931">
        <w:rPr>
          <w:rFonts w:ascii="Verdana" w:hAnsi="Verdana"/>
          <w:sz w:val="24"/>
          <w:szCs w:val="24"/>
        </w:rPr>
        <w:t xml:space="preserve">Bangor </w:t>
      </w:r>
      <w:r w:rsidR="00B36ED6" w:rsidRPr="00076931">
        <w:rPr>
          <w:rFonts w:ascii="Verdana" w:hAnsi="Verdana"/>
          <w:sz w:val="24"/>
          <w:szCs w:val="24"/>
        </w:rPr>
        <w:t>reminded members</w:t>
      </w:r>
      <w:r w:rsidRPr="00076931">
        <w:rPr>
          <w:rFonts w:ascii="Verdana" w:hAnsi="Verdana"/>
          <w:sz w:val="24"/>
          <w:szCs w:val="24"/>
        </w:rPr>
        <w:t xml:space="preserve"> </w:t>
      </w:r>
      <w:r w:rsidR="00B36ED6" w:rsidRPr="00076931">
        <w:rPr>
          <w:rFonts w:ascii="Verdana" w:hAnsi="Verdana"/>
          <w:sz w:val="24"/>
          <w:szCs w:val="24"/>
        </w:rPr>
        <w:t>of</w:t>
      </w:r>
      <w:r w:rsidRPr="00076931">
        <w:rPr>
          <w:rFonts w:ascii="Verdana" w:hAnsi="Verdana"/>
          <w:sz w:val="24"/>
          <w:szCs w:val="24"/>
        </w:rPr>
        <w:t xml:space="preserve"> the GCPD</w:t>
      </w:r>
      <w:r w:rsidR="00F42372" w:rsidRPr="00076931">
        <w:rPr>
          <w:rFonts w:ascii="Verdana" w:hAnsi="Verdana"/>
          <w:sz w:val="24"/>
          <w:szCs w:val="24"/>
        </w:rPr>
        <w:t>’s</w:t>
      </w:r>
      <w:r w:rsidRPr="00076931">
        <w:rPr>
          <w:rFonts w:ascii="Verdana" w:hAnsi="Verdana"/>
          <w:sz w:val="24"/>
          <w:szCs w:val="24"/>
        </w:rPr>
        <w:t xml:space="preserve"> report </w:t>
      </w:r>
      <w:r w:rsidR="00F42372" w:rsidRPr="00076931">
        <w:rPr>
          <w:rFonts w:ascii="Verdana" w:hAnsi="Verdana"/>
          <w:sz w:val="24"/>
          <w:szCs w:val="24"/>
        </w:rPr>
        <w:t xml:space="preserve">and recommendations </w:t>
      </w:r>
      <w:r w:rsidR="003D00AC">
        <w:rPr>
          <w:rFonts w:ascii="Verdana" w:hAnsi="Verdana"/>
          <w:sz w:val="24"/>
          <w:szCs w:val="24"/>
        </w:rPr>
        <w:t xml:space="preserve">to </w:t>
      </w:r>
      <w:r w:rsidR="00B36ED6" w:rsidRPr="00076931">
        <w:rPr>
          <w:rFonts w:ascii="Verdana" w:hAnsi="Verdana"/>
          <w:sz w:val="24"/>
          <w:szCs w:val="24"/>
        </w:rPr>
        <w:t xml:space="preserve">the </w:t>
      </w:r>
      <w:r w:rsidRPr="00076931">
        <w:rPr>
          <w:rFonts w:ascii="Verdana" w:hAnsi="Verdana"/>
          <w:sz w:val="24"/>
          <w:szCs w:val="24"/>
        </w:rPr>
        <w:t xml:space="preserve">84th </w:t>
      </w:r>
      <w:r w:rsidR="00B36ED6" w:rsidRPr="00076931">
        <w:rPr>
          <w:rFonts w:ascii="Verdana" w:hAnsi="Verdana"/>
          <w:sz w:val="24"/>
          <w:szCs w:val="24"/>
        </w:rPr>
        <w:t xml:space="preserve">Legislature </w:t>
      </w:r>
      <w:r w:rsidRPr="00076931">
        <w:rPr>
          <w:rFonts w:ascii="Verdana" w:hAnsi="Verdana"/>
          <w:sz w:val="24"/>
          <w:szCs w:val="24"/>
        </w:rPr>
        <w:t xml:space="preserve">on Paratransit Services. </w:t>
      </w:r>
      <w:r w:rsidR="00AE0A90" w:rsidRPr="00076931">
        <w:rPr>
          <w:rFonts w:ascii="Verdana" w:hAnsi="Verdana"/>
          <w:sz w:val="24"/>
          <w:szCs w:val="24"/>
        </w:rPr>
        <w:t xml:space="preserve">In 2014, the Committee </w:t>
      </w:r>
      <w:r w:rsidR="004F2E1C" w:rsidRPr="00076931">
        <w:rPr>
          <w:rFonts w:ascii="Verdana" w:hAnsi="Verdana"/>
          <w:sz w:val="24"/>
          <w:szCs w:val="24"/>
        </w:rPr>
        <w:t>indicated</w:t>
      </w:r>
      <w:r w:rsidR="00AE0A90" w:rsidRPr="00076931">
        <w:rPr>
          <w:rFonts w:ascii="Verdana" w:hAnsi="Verdana"/>
          <w:sz w:val="24"/>
          <w:szCs w:val="24"/>
        </w:rPr>
        <w:t xml:space="preserve"> the 21-day provision was sufficient</w:t>
      </w:r>
      <w:r w:rsidR="004F2E1C" w:rsidRPr="00076931">
        <w:rPr>
          <w:rFonts w:ascii="Verdana" w:hAnsi="Verdana"/>
          <w:sz w:val="24"/>
          <w:szCs w:val="24"/>
        </w:rPr>
        <w:t xml:space="preserve"> based on survey responses</w:t>
      </w:r>
      <w:r w:rsidR="00AE0A90" w:rsidRPr="00076931">
        <w:rPr>
          <w:rFonts w:ascii="Verdana" w:hAnsi="Verdana"/>
          <w:sz w:val="24"/>
          <w:szCs w:val="24"/>
        </w:rPr>
        <w:t xml:space="preserve"> of </w:t>
      </w:r>
      <w:r w:rsidR="00306CA7" w:rsidRPr="00076931">
        <w:rPr>
          <w:rFonts w:ascii="Verdana" w:hAnsi="Verdana"/>
          <w:sz w:val="24"/>
          <w:szCs w:val="24"/>
        </w:rPr>
        <w:t xml:space="preserve">100 </w:t>
      </w:r>
      <w:r w:rsidR="00AE0A90" w:rsidRPr="00076931">
        <w:rPr>
          <w:rFonts w:ascii="Verdana" w:hAnsi="Verdana"/>
          <w:sz w:val="24"/>
          <w:szCs w:val="24"/>
        </w:rPr>
        <w:t xml:space="preserve">paratransit riders. </w:t>
      </w:r>
      <w:r w:rsidR="004F2E1C" w:rsidRPr="00076931">
        <w:rPr>
          <w:rFonts w:ascii="Verdana" w:hAnsi="Verdana"/>
          <w:sz w:val="24"/>
          <w:szCs w:val="24"/>
        </w:rPr>
        <w:t>Members expressed consensus to forgo adoption of this recommendation.</w:t>
      </w:r>
    </w:p>
    <w:p w:rsidR="00BC566C" w:rsidRPr="00076931" w:rsidRDefault="00BC566C" w:rsidP="00076931">
      <w:pPr>
        <w:spacing w:after="0" w:line="240" w:lineRule="auto"/>
        <w:rPr>
          <w:rFonts w:ascii="Verdana" w:hAnsi="Verdana"/>
          <w:sz w:val="24"/>
          <w:szCs w:val="24"/>
        </w:rPr>
      </w:pPr>
      <w:r w:rsidRPr="00076931">
        <w:rPr>
          <w:rFonts w:ascii="Verdana" w:hAnsi="Verdana"/>
          <w:sz w:val="24"/>
          <w:szCs w:val="24"/>
          <w:highlight w:val="yellow"/>
        </w:rPr>
        <w:t>Motion</w:t>
      </w:r>
      <w:r w:rsidRPr="00076931">
        <w:rPr>
          <w:rFonts w:ascii="Verdana" w:hAnsi="Verdana"/>
          <w:sz w:val="24"/>
          <w:szCs w:val="24"/>
        </w:rPr>
        <w:t xml:space="preserve"> by Dylan Rafaty to table this proposal. Members approved the motion by roll call vote.</w:t>
      </w:r>
    </w:p>
    <w:p w:rsidR="00BC566C" w:rsidRPr="00076931" w:rsidRDefault="00BC566C" w:rsidP="00076931">
      <w:pPr>
        <w:spacing w:after="0" w:line="240" w:lineRule="auto"/>
        <w:rPr>
          <w:rFonts w:ascii="Verdana" w:hAnsi="Verdana"/>
          <w:sz w:val="24"/>
          <w:szCs w:val="24"/>
        </w:rPr>
      </w:pPr>
    </w:p>
    <w:p w:rsidR="00BC566C" w:rsidRPr="00076931" w:rsidRDefault="00BC566C" w:rsidP="00076931">
      <w:pPr>
        <w:spacing w:line="240" w:lineRule="auto"/>
        <w:rPr>
          <w:rFonts w:ascii="Verdana" w:hAnsi="Verdana"/>
          <w:sz w:val="24"/>
          <w:szCs w:val="24"/>
        </w:rPr>
      </w:pPr>
      <w:r w:rsidRPr="00076931">
        <w:rPr>
          <w:rFonts w:ascii="Verdana" w:hAnsi="Verdana"/>
          <w:b/>
          <w:sz w:val="24"/>
          <w:szCs w:val="24"/>
          <w:u w:val="single"/>
        </w:rPr>
        <w:t>Emergency Management and Statewide Emergency Assistance Registry (STEAR)</w:t>
      </w:r>
      <w:r w:rsidRPr="00076931">
        <w:rPr>
          <w:rFonts w:ascii="Verdana" w:hAnsi="Verdana"/>
          <w:sz w:val="24"/>
          <w:szCs w:val="24"/>
        </w:rPr>
        <w:t xml:space="preserve">. </w:t>
      </w:r>
      <w:r w:rsidR="0037572A" w:rsidRPr="00076931">
        <w:rPr>
          <w:rFonts w:ascii="Verdana" w:hAnsi="Verdana"/>
          <w:sz w:val="24"/>
          <w:szCs w:val="24"/>
        </w:rPr>
        <w:t xml:space="preserve">STEAR </w:t>
      </w:r>
      <w:r w:rsidR="00566F6A" w:rsidRPr="00076931">
        <w:rPr>
          <w:rFonts w:ascii="Verdana" w:hAnsi="Verdana"/>
          <w:sz w:val="24"/>
          <w:szCs w:val="24"/>
        </w:rPr>
        <w:t xml:space="preserve">is a tool used by county emergency managers to plan for accessible transportation or sheltering needs in times of disaster or evacuation. </w:t>
      </w:r>
      <w:r w:rsidR="00A26DED">
        <w:rPr>
          <w:rFonts w:ascii="Verdana" w:hAnsi="Verdana"/>
          <w:sz w:val="24"/>
          <w:szCs w:val="24"/>
        </w:rPr>
        <w:t>It</w:t>
      </w:r>
      <w:r w:rsidR="003B2B4E" w:rsidRPr="00076931">
        <w:rPr>
          <w:rFonts w:ascii="Verdana" w:hAnsi="Verdana"/>
          <w:sz w:val="24"/>
          <w:szCs w:val="24"/>
        </w:rPr>
        <w:t xml:space="preserve"> does not promise a specific service during a disaster.</w:t>
      </w:r>
      <w:r w:rsidR="00A26DED">
        <w:rPr>
          <w:rFonts w:ascii="Verdana" w:hAnsi="Verdana"/>
          <w:sz w:val="24"/>
          <w:szCs w:val="24"/>
        </w:rPr>
        <w:t xml:space="preserve"> </w:t>
      </w:r>
      <w:r w:rsidR="00566F6A" w:rsidRPr="00076931">
        <w:rPr>
          <w:rFonts w:ascii="Verdana" w:hAnsi="Verdana"/>
          <w:sz w:val="24"/>
          <w:szCs w:val="24"/>
        </w:rPr>
        <w:t xml:space="preserve">The </w:t>
      </w:r>
      <w:r w:rsidR="00A26DED">
        <w:rPr>
          <w:rFonts w:ascii="Verdana" w:hAnsi="Verdana"/>
          <w:sz w:val="24"/>
          <w:szCs w:val="24"/>
        </w:rPr>
        <w:t xml:space="preserve">STEAR </w:t>
      </w:r>
      <w:r w:rsidR="00566F6A" w:rsidRPr="00076931">
        <w:rPr>
          <w:rFonts w:ascii="Verdana" w:hAnsi="Verdana"/>
          <w:sz w:val="24"/>
          <w:szCs w:val="24"/>
        </w:rPr>
        <w:t xml:space="preserve">database </w:t>
      </w:r>
      <w:r w:rsidR="00D80279" w:rsidRPr="00076931">
        <w:rPr>
          <w:rFonts w:ascii="Verdana" w:hAnsi="Verdana"/>
          <w:sz w:val="24"/>
          <w:szCs w:val="24"/>
        </w:rPr>
        <w:t xml:space="preserve">captures voluntary information identifying </w:t>
      </w:r>
      <w:r w:rsidR="003B2B4E">
        <w:rPr>
          <w:rFonts w:ascii="Verdana" w:hAnsi="Verdana"/>
          <w:sz w:val="24"/>
          <w:szCs w:val="24"/>
        </w:rPr>
        <w:t>a person’s</w:t>
      </w:r>
      <w:r w:rsidR="00D80279" w:rsidRPr="00076931">
        <w:rPr>
          <w:rFonts w:ascii="Verdana" w:hAnsi="Verdana"/>
          <w:sz w:val="24"/>
          <w:szCs w:val="24"/>
        </w:rPr>
        <w:t xml:space="preserve"> assistance</w:t>
      </w:r>
      <w:r w:rsidR="00067DF5" w:rsidRPr="00076931">
        <w:rPr>
          <w:rFonts w:ascii="Verdana" w:hAnsi="Verdana"/>
          <w:sz w:val="24"/>
          <w:szCs w:val="24"/>
        </w:rPr>
        <w:t>, functional, or access</w:t>
      </w:r>
      <w:r w:rsidR="00D80279" w:rsidRPr="00076931">
        <w:rPr>
          <w:rFonts w:ascii="Verdana" w:hAnsi="Verdana"/>
          <w:sz w:val="24"/>
          <w:szCs w:val="24"/>
        </w:rPr>
        <w:t xml:space="preserve"> needs</w:t>
      </w:r>
      <w:r w:rsidR="00566F6A" w:rsidRPr="00076931">
        <w:rPr>
          <w:rFonts w:ascii="Verdana" w:hAnsi="Verdana"/>
          <w:sz w:val="24"/>
          <w:szCs w:val="24"/>
        </w:rPr>
        <w:t>.</w:t>
      </w:r>
      <w:r w:rsidR="00D80279" w:rsidRPr="00076931">
        <w:rPr>
          <w:rFonts w:ascii="Verdana" w:hAnsi="Verdana"/>
          <w:sz w:val="24"/>
          <w:szCs w:val="24"/>
        </w:rPr>
        <w:t xml:space="preserve"> </w:t>
      </w:r>
      <w:r w:rsidR="00A26DED">
        <w:rPr>
          <w:rFonts w:ascii="Verdana" w:hAnsi="Verdana"/>
          <w:sz w:val="24"/>
          <w:szCs w:val="24"/>
        </w:rPr>
        <w:t xml:space="preserve">In the recommendation, </w:t>
      </w:r>
      <w:r w:rsidRPr="00076931">
        <w:rPr>
          <w:rFonts w:ascii="Verdana" w:hAnsi="Verdana"/>
          <w:sz w:val="24"/>
          <w:szCs w:val="24"/>
        </w:rPr>
        <w:t>T</w:t>
      </w:r>
      <w:r w:rsidR="004F44BC" w:rsidRPr="00076931">
        <w:rPr>
          <w:rFonts w:ascii="Verdana" w:hAnsi="Verdana"/>
          <w:sz w:val="24"/>
          <w:szCs w:val="24"/>
        </w:rPr>
        <w:t>exas Division of Emergency Management (T</w:t>
      </w:r>
      <w:r w:rsidRPr="00076931">
        <w:rPr>
          <w:rFonts w:ascii="Verdana" w:hAnsi="Verdana"/>
          <w:sz w:val="24"/>
          <w:szCs w:val="24"/>
        </w:rPr>
        <w:t>DEM</w:t>
      </w:r>
      <w:r w:rsidR="004F44BC" w:rsidRPr="00076931">
        <w:rPr>
          <w:rFonts w:ascii="Verdana" w:hAnsi="Verdana"/>
          <w:sz w:val="24"/>
          <w:szCs w:val="24"/>
        </w:rPr>
        <w:t>)</w:t>
      </w:r>
      <w:r w:rsidRPr="00076931">
        <w:rPr>
          <w:rFonts w:ascii="Verdana" w:hAnsi="Verdana"/>
          <w:sz w:val="24"/>
          <w:szCs w:val="24"/>
        </w:rPr>
        <w:t xml:space="preserve"> would be required to bolster outreach and provide educational materials; </w:t>
      </w:r>
      <w:r w:rsidR="004F44BC" w:rsidRPr="00076931">
        <w:rPr>
          <w:rFonts w:ascii="Verdana" w:hAnsi="Verdana"/>
          <w:sz w:val="24"/>
          <w:szCs w:val="24"/>
        </w:rPr>
        <w:t>designate</w:t>
      </w:r>
      <w:r w:rsidRPr="00076931">
        <w:rPr>
          <w:rFonts w:ascii="Verdana" w:hAnsi="Verdana"/>
          <w:sz w:val="24"/>
          <w:szCs w:val="24"/>
        </w:rPr>
        <w:t xml:space="preserve"> a </w:t>
      </w:r>
      <w:r w:rsidR="00A26DED">
        <w:rPr>
          <w:rFonts w:ascii="Verdana" w:hAnsi="Verdana"/>
          <w:sz w:val="24"/>
          <w:szCs w:val="24"/>
        </w:rPr>
        <w:t xml:space="preserve">trained county </w:t>
      </w:r>
      <w:r w:rsidRPr="00076931">
        <w:rPr>
          <w:rFonts w:ascii="Verdana" w:hAnsi="Verdana"/>
          <w:sz w:val="24"/>
          <w:szCs w:val="24"/>
        </w:rPr>
        <w:t xml:space="preserve">data custodian; and extend </w:t>
      </w:r>
      <w:r w:rsidR="004F44BC" w:rsidRPr="00076931">
        <w:rPr>
          <w:rFonts w:ascii="Verdana" w:hAnsi="Verdana"/>
          <w:sz w:val="24"/>
          <w:szCs w:val="24"/>
        </w:rPr>
        <w:t xml:space="preserve">the registry’s </w:t>
      </w:r>
      <w:r w:rsidRPr="00076931">
        <w:rPr>
          <w:rFonts w:ascii="Verdana" w:hAnsi="Verdana"/>
          <w:sz w:val="24"/>
          <w:szCs w:val="24"/>
        </w:rPr>
        <w:t xml:space="preserve">retention period to </w:t>
      </w:r>
      <w:r w:rsidR="00D80279" w:rsidRPr="00076931">
        <w:rPr>
          <w:rFonts w:ascii="Verdana" w:hAnsi="Verdana"/>
          <w:sz w:val="24"/>
          <w:szCs w:val="24"/>
        </w:rPr>
        <w:t xml:space="preserve">two </w:t>
      </w:r>
      <w:r w:rsidRPr="00076931">
        <w:rPr>
          <w:rFonts w:ascii="Verdana" w:hAnsi="Verdana"/>
          <w:sz w:val="24"/>
          <w:szCs w:val="24"/>
        </w:rPr>
        <w:t xml:space="preserve">years. </w:t>
      </w:r>
      <w:r w:rsidR="00CD637D" w:rsidRPr="00076931">
        <w:rPr>
          <w:rFonts w:ascii="Verdana" w:hAnsi="Verdana"/>
          <w:sz w:val="24"/>
          <w:szCs w:val="24"/>
        </w:rPr>
        <w:t xml:space="preserve">Postcard reminders </w:t>
      </w:r>
      <w:r w:rsidR="00557900" w:rsidRPr="00076931">
        <w:rPr>
          <w:rFonts w:ascii="Verdana" w:hAnsi="Verdana"/>
          <w:sz w:val="24"/>
          <w:szCs w:val="24"/>
        </w:rPr>
        <w:t xml:space="preserve">encourage </w:t>
      </w:r>
      <w:r w:rsidR="00A26DED">
        <w:rPr>
          <w:rFonts w:ascii="Verdana" w:hAnsi="Verdana"/>
          <w:sz w:val="24"/>
          <w:szCs w:val="24"/>
        </w:rPr>
        <w:t>personal data</w:t>
      </w:r>
      <w:r w:rsidR="00557900" w:rsidRPr="00076931">
        <w:rPr>
          <w:rFonts w:ascii="Verdana" w:hAnsi="Verdana"/>
          <w:sz w:val="24"/>
          <w:szCs w:val="24"/>
        </w:rPr>
        <w:t xml:space="preserve"> is renewed. </w:t>
      </w:r>
      <w:r w:rsidR="00CD637D" w:rsidRPr="00076931">
        <w:rPr>
          <w:rFonts w:ascii="Verdana" w:hAnsi="Verdana"/>
          <w:sz w:val="24"/>
          <w:szCs w:val="24"/>
        </w:rPr>
        <w:t xml:space="preserve">TDEM should publicize a map where </w:t>
      </w:r>
      <w:r w:rsidR="003B2B4E">
        <w:rPr>
          <w:rFonts w:ascii="Verdana" w:hAnsi="Verdana"/>
          <w:sz w:val="24"/>
          <w:szCs w:val="24"/>
        </w:rPr>
        <w:t>Texas counties have</w:t>
      </w:r>
      <w:r w:rsidR="00CD637D" w:rsidRPr="00076931">
        <w:rPr>
          <w:rFonts w:ascii="Verdana" w:hAnsi="Verdana"/>
          <w:sz w:val="24"/>
          <w:szCs w:val="24"/>
        </w:rPr>
        <w:t xml:space="preserve"> a data custodian.</w:t>
      </w:r>
      <w:r w:rsidR="00B0505F" w:rsidRPr="00076931">
        <w:rPr>
          <w:rFonts w:ascii="Verdana" w:hAnsi="Verdana"/>
          <w:sz w:val="24"/>
          <w:szCs w:val="24"/>
        </w:rPr>
        <w:t xml:space="preserve"> </w:t>
      </w:r>
      <w:r w:rsidRPr="00076931">
        <w:rPr>
          <w:rFonts w:ascii="Verdana" w:hAnsi="Verdana"/>
          <w:sz w:val="24"/>
          <w:szCs w:val="24"/>
        </w:rPr>
        <w:t>County office</w:t>
      </w:r>
      <w:r w:rsidR="00CD637D" w:rsidRPr="00076931">
        <w:rPr>
          <w:rFonts w:ascii="Verdana" w:hAnsi="Verdana"/>
          <w:sz w:val="24"/>
          <w:szCs w:val="24"/>
        </w:rPr>
        <w:t>s</w:t>
      </w:r>
      <w:r w:rsidRPr="00076931">
        <w:rPr>
          <w:rFonts w:ascii="Verdana" w:hAnsi="Verdana"/>
          <w:sz w:val="24"/>
          <w:szCs w:val="24"/>
        </w:rPr>
        <w:t xml:space="preserve"> of emergency management should disclose their use/non-use of data. </w:t>
      </w:r>
      <w:r w:rsidR="005A34C5" w:rsidRPr="00076931">
        <w:rPr>
          <w:rFonts w:ascii="Verdana" w:hAnsi="Verdana"/>
          <w:sz w:val="24"/>
          <w:szCs w:val="24"/>
        </w:rPr>
        <w:t>It was the preference of the Committee to discuss STEAR as its own topic in the next biennial report.</w:t>
      </w:r>
    </w:p>
    <w:p w:rsidR="00BC566C" w:rsidRPr="00076931" w:rsidRDefault="00BC566C" w:rsidP="00076931">
      <w:pPr>
        <w:spacing w:after="0" w:line="240" w:lineRule="auto"/>
        <w:rPr>
          <w:rFonts w:ascii="Verdana" w:hAnsi="Verdana"/>
          <w:sz w:val="24"/>
          <w:szCs w:val="24"/>
        </w:rPr>
      </w:pPr>
      <w:r w:rsidRPr="00076931">
        <w:rPr>
          <w:rFonts w:ascii="Verdana" w:hAnsi="Verdana"/>
          <w:sz w:val="24"/>
          <w:szCs w:val="24"/>
          <w:highlight w:val="yellow"/>
        </w:rPr>
        <w:t>Motion</w:t>
      </w:r>
      <w:r w:rsidRPr="00076931">
        <w:rPr>
          <w:rFonts w:ascii="Verdana" w:hAnsi="Verdana"/>
          <w:sz w:val="24"/>
          <w:szCs w:val="24"/>
        </w:rPr>
        <w:t xml:space="preserve"> by Dylan Rafaty to remove this </w:t>
      </w:r>
      <w:r w:rsidR="00A26DED">
        <w:rPr>
          <w:rFonts w:ascii="Verdana" w:hAnsi="Verdana"/>
          <w:sz w:val="24"/>
          <w:szCs w:val="24"/>
        </w:rPr>
        <w:t>proposed recommendation</w:t>
      </w:r>
      <w:r w:rsidRPr="00076931">
        <w:rPr>
          <w:rFonts w:ascii="Verdana" w:hAnsi="Verdana"/>
          <w:sz w:val="24"/>
          <w:szCs w:val="24"/>
        </w:rPr>
        <w:t>. Members approved the motion by roll call vote.</w:t>
      </w:r>
    </w:p>
    <w:p w:rsidR="00BC566C" w:rsidRPr="00076931" w:rsidRDefault="00BC566C" w:rsidP="00076931">
      <w:pPr>
        <w:spacing w:after="0" w:line="240" w:lineRule="auto"/>
        <w:rPr>
          <w:rFonts w:ascii="Verdana" w:hAnsi="Verdana"/>
          <w:sz w:val="24"/>
          <w:szCs w:val="24"/>
        </w:rPr>
      </w:pPr>
    </w:p>
    <w:p w:rsidR="00742276" w:rsidRPr="00076931" w:rsidRDefault="00742276" w:rsidP="00076931">
      <w:pPr>
        <w:spacing w:line="240" w:lineRule="auto"/>
        <w:rPr>
          <w:rFonts w:ascii="Verdana" w:hAnsi="Verdana"/>
          <w:sz w:val="24"/>
          <w:szCs w:val="24"/>
        </w:rPr>
      </w:pPr>
      <w:r w:rsidRPr="00076931">
        <w:rPr>
          <w:rFonts w:ascii="Verdana" w:hAnsi="Verdana"/>
          <w:b/>
          <w:sz w:val="24"/>
          <w:szCs w:val="24"/>
        </w:rPr>
        <w:t>Community College Dual Credit and A</w:t>
      </w:r>
      <w:r w:rsidR="009C59A4" w:rsidRPr="00076931">
        <w:rPr>
          <w:rFonts w:ascii="Verdana" w:hAnsi="Verdana"/>
          <w:b/>
          <w:sz w:val="24"/>
          <w:szCs w:val="24"/>
        </w:rPr>
        <w:t>merican Sign Language (A</w:t>
      </w:r>
      <w:r w:rsidRPr="00076931">
        <w:rPr>
          <w:rFonts w:ascii="Verdana" w:hAnsi="Verdana"/>
          <w:b/>
          <w:sz w:val="24"/>
          <w:szCs w:val="24"/>
        </w:rPr>
        <w:t>SL</w:t>
      </w:r>
      <w:r w:rsidR="009C59A4" w:rsidRPr="00076931">
        <w:rPr>
          <w:rFonts w:ascii="Verdana" w:hAnsi="Verdana"/>
          <w:b/>
          <w:sz w:val="24"/>
          <w:szCs w:val="24"/>
        </w:rPr>
        <w:t>)</w:t>
      </w:r>
      <w:r w:rsidR="00513ADF" w:rsidRPr="00076931">
        <w:rPr>
          <w:rFonts w:ascii="Verdana" w:hAnsi="Verdana"/>
          <w:sz w:val="24"/>
          <w:szCs w:val="24"/>
        </w:rPr>
        <w:t>.</w:t>
      </w:r>
      <w:r w:rsidRPr="00076931">
        <w:rPr>
          <w:rFonts w:ascii="Verdana" w:hAnsi="Verdana"/>
          <w:sz w:val="24"/>
          <w:szCs w:val="24"/>
        </w:rPr>
        <w:t xml:space="preserve"> </w:t>
      </w:r>
      <w:r w:rsidR="00513ADF" w:rsidRPr="00076931">
        <w:rPr>
          <w:rFonts w:ascii="Verdana" w:hAnsi="Verdana"/>
          <w:sz w:val="24"/>
          <w:szCs w:val="24"/>
        </w:rPr>
        <w:t xml:space="preserve">Ms. </w:t>
      </w:r>
      <w:r w:rsidRPr="00076931">
        <w:rPr>
          <w:rFonts w:ascii="Verdana" w:hAnsi="Verdana"/>
          <w:sz w:val="24"/>
          <w:szCs w:val="24"/>
        </w:rPr>
        <w:t>Rudkin submitted th</w:t>
      </w:r>
      <w:r w:rsidR="007E3AA3">
        <w:rPr>
          <w:rFonts w:ascii="Verdana" w:hAnsi="Verdana"/>
          <w:sz w:val="24"/>
          <w:szCs w:val="24"/>
        </w:rPr>
        <w:t>e</w:t>
      </w:r>
      <w:r w:rsidRPr="00076931">
        <w:rPr>
          <w:rFonts w:ascii="Verdana" w:hAnsi="Verdana"/>
          <w:sz w:val="24"/>
          <w:szCs w:val="24"/>
        </w:rPr>
        <w:t xml:space="preserve"> proposal </w:t>
      </w:r>
      <w:r w:rsidR="00501F64">
        <w:rPr>
          <w:rFonts w:ascii="Verdana" w:hAnsi="Verdana"/>
          <w:sz w:val="24"/>
          <w:szCs w:val="24"/>
        </w:rPr>
        <w:t>that would allow</w:t>
      </w:r>
      <w:r w:rsidR="00BA7ABD" w:rsidRPr="00076931">
        <w:rPr>
          <w:rFonts w:ascii="Verdana" w:hAnsi="Verdana"/>
          <w:sz w:val="24"/>
          <w:szCs w:val="24"/>
        </w:rPr>
        <w:t xml:space="preserve"> </w:t>
      </w:r>
      <w:r w:rsidR="00513ADF" w:rsidRPr="00076931">
        <w:rPr>
          <w:rFonts w:ascii="Verdana" w:hAnsi="Verdana"/>
          <w:sz w:val="24"/>
          <w:szCs w:val="24"/>
        </w:rPr>
        <w:t xml:space="preserve">high school students </w:t>
      </w:r>
      <w:r w:rsidR="00501F64">
        <w:rPr>
          <w:rFonts w:ascii="Verdana" w:hAnsi="Verdana"/>
          <w:sz w:val="24"/>
          <w:szCs w:val="24"/>
        </w:rPr>
        <w:t>completing</w:t>
      </w:r>
      <w:r w:rsidR="00513ADF" w:rsidRPr="00076931">
        <w:rPr>
          <w:rFonts w:ascii="Verdana" w:hAnsi="Verdana"/>
          <w:sz w:val="24"/>
          <w:szCs w:val="24"/>
        </w:rPr>
        <w:t xml:space="preserve"> an</w:t>
      </w:r>
      <w:r w:rsidR="00BA7ABD" w:rsidRPr="00076931">
        <w:rPr>
          <w:rFonts w:ascii="Verdana" w:hAnsi="Verdana"/>
          <w:sz w:val="24"/>
          <w:szCs w:val="24"/>
        </w:rPr>
        <w:t xml:space="preserve"> </w:t>
      </w:r>
      <w:r w:rsidR="00513ADF" w:rsidRPr="00076931">
        <w:rPr>
          <w:rFonts w:ascii="Verdana" w:hAnsi="Verdana"/>
          <w:sz w:val="24"/>
          <w:szCs w:val="24"/>
        </w:rPr>
        <w:t>ASL</w:t>
      </w:r>
      <w:r w:rsidR="00BA7ABD" w:rsidRPr="00076931">
        <w:rPr>
          <w:rFonts w:ascii="Verdana" w:hAnsi="Verdana"/>
          <w:sz w:val="24"/>
          <w:szCs w:val="24"/>
        </w:rPr>
        <w:t xml:space="preserve"> </w:t>
      </w:r>
      <w:r w:rsidR="00513ADF" w:rsidRPr="00076931">
        <w:rPr>
          <w:rFonts w:ascii="Verdana" w:hAnsi="Verdana"/>
          <w:sz w:val="24"/>
          <w:szCs w:val="24"/>
        </w:rPr>
        <w:t xml:space="preserve">course </w:t>
      </w:r>
      <w:r w:rsidR="00BA7ABD" w:rsidRPr="00076931">
        <w:rPr>
          <w:rFonts w:ascii="Verdana" w:hAnsi="Verdana"/>
          <w:sz w:val="24"/>
          <w:szCs w:val="24"/>
        </w:rPr>
        <w:t xml:space="preserve">to qualify for dual credit </w:t>
      </w:r>
      <w:r w:rsidR="007E3AA3">
        <w:rPr>
          <w:rFonts w:ascii="Verdana" w:hAnsi="Verdana"/>
          <w:sz w:val="24"/>
          <w:szCs w:val="24"/>
        </w:rPr>
        <w:t xml:space="preserve">given </w:t>
      </w:r>
      <w:r w:rsidR="00BA7ABD" w:rsidRPr="00076931">
        <w:rPr>
          <w:rFonts w:ascii="Verdana" w:hAnsi="Verdana"/>
          <w:sz w:val="24"/>
          <w:szCs w:val="24"/>
        </w:rPr>
        <w:t xml:space="preserve">by </w:t>
      </w:r>
      <w:r w:rsidR="007E3AA3">
        <w:rPr>
          <w:rFonts w:ascii="Verdana" w:hAnsi="Verdana"/>
          <w:sz w:val="24"/>
          <w:szCs w:val="24"/>
        </w:rPr>
        <w:t>a Texas community college.</w:t>
      </w:r>
      <w:r w:rsidR="00BA7ABD" w:rsidRPr="00076931">
        <w:rPr>
          <w:rFonts w:ascii="Verdana" w:hAnsi="Verdana"/>
          <w:sz w:val="24"/>
          <w:szCs w:val="24"/>
        </w:rPr>
        <w:t xml:space="preserve"> </w:t>
      </w:r>
      <w:r w:rsidR="00E713CC" w:rsidRPr="00076931">
        <w:rPr>
          <w:rFonts w:ascii="Verdana" w:hAnsi="Verdana"/>
          <w:sz w:val="24"/>
          <w:szCs w:val="24"/>
          <w:shd w:val="clear" w:color="auto" w:fill="FFFFFF"/>
        </w:rPr>
        <w:t>Texas Higher Education Coordinating Board defines</w:t>
      </w:r>
      <w:r w:rsidR="00513ADF" w:rsidRPr="00076931">
        <w:rPr>
          <w:rFonts w:ascii="Verdana" w:hAnsi="Verdana"/>
          <w:sz w:val="24"/>
          <w:szCs w:val="24"/>
          <w:shd w:val="clear" w:color="auto" w:fill="FFFFFF"/>
        </w:rPr>
        <w:t xml:space="preserve"> dual credit</w:t>
      </w:r>
      <w:r w:rsidR="00E713CC" w:rsidRPr="00076931">
        <w:rPr>
          <w:rFonts w:ascii="Verdana" w:hAnsi="Verdana"/>
          <w:sz w:val="24"/>
          <w:szCs w:val="24"/>
          <w:shd w:val="clear" w:color="auto" w:fill="FFFFFF"/>
        </w:rPr>
        <w:t xml:space="preserve"> </w:t>
      </w:r>
      <w:r w:rsidR="00E713CC" w:rsidRPr="00076931">
        <w:rPr>
          <w:rFonts w:ascii="Verdana" w:hAnsi="Verdana"/>
          <w:sz w:val="24"/>
          <w:szCs w:val="24"/>
        </w:rPr>
        <w:t>a</w:t>
      </w:r>
      <w:r w:rsidR="00E713CC" w:rsidRPr="00076931">
        <w:rPr>
          <w:rFonts w:ascii="Verdana" w:hAnsi="Verdana"/>
          <w:sz w:val="24"/>
          <w:szCs w:val="24"/>
          <w:shd w:val="clear" w:color="auto" w:fill="FFFFFF"/>
        </w:rPr>
        <w:t xml:space="preserve">s a system in which an eligible high school student can enroll in college courses and receive credit for the courses from both the college and high school. </w:t>
      </w:r>
      <w:r w:rsidR="00513ADF" w:rsidRPr="00076931">
        <w:rPr>
          <w:rFonts w:ascii="Verdana" w:hAnsi="Verdana"/>
          <w:sz w:val="24"/>
          <w:szCs w:val="24"/>
        </w:rPr>
        <w:t>The proposal</w:t>
      </w:r>
      <w:r w:rsidR="00301002" w:rsidRPr="00076931">
        <w:rPr>
          <w:rFonts w:ascii="Verdana" w:hAnsi="Verdana"/>
          <w:sz w:val="24"/>
          <w:szCs w:val="24"/>
        </w:rPr>
        <w:t xml:space="preserve"> would address the shortage of interpreters in Texas</w:t>
      </w:r>
      <w:r w:rsidR="000B5546" w:rsidRPr="00076931">
        <w:rPr>
          <w:rFonts w:ascii="Verdana" w:hAnsi="Verdana"/>
          <w:sz w:val="24"/>
          <w:szCs w:val="24"/>
        </w:rPr>
        <w:t>, e</w:t>
      </w:r>
      <w:r w:rsidRPr="00076931">
        <w:rPr>
          <w:rFonts w:ascii="Verdana" w:hAnsi="Verdana"/>
          <w:sz w:val="24"/>
          <w:szCs w:val="24"/>
        </w:rPr>
        <w:t xml:space="preserve">ncourage </w:t>
      </w:r>
      <w:r w:rsidR="00CC0656" w:rsidRPr="00076931">
        <w:rPr>
          <w:rFonts w:ascii="Verdana" w:hAnsi="Verdana"/>
          <w:sz w:val="24"/>
          <w:szCs w:val="24"/>
        </w:rPr>
        <w:t>interpreting as a vocation</w:t>
      </w:r>
      <w:r w:rsidRPr="00076931">
        <w:rPr>
          <w:rFonts w:ascii="Verdana" w:hAnsi="Verdana"/>
          <w:sz w:val="24"/>
          <w:szCs w:val="24"/>
        </w:rPr>
        <w:t xml:space="preserve">, and create </w:t>
      </w:r>
      <w:r w:rsidR="00E713CC" w:rsidRPr="00076931">
        <w:rPr>
          <w:rFonts w:ascii="Verdana" w:hAnsi="Verdana"/>
          <w:sz w:val="24"/>
          <w:szCs w:val="24"/>
        </w:rPr>
        <w:t xml:space="preserve">greater economic and social inclusion </w:t>
      </w:r>
      <w:r w:rsidRPr="00076931">
        <w:rPr>
          <w:rFonts w:ascii="Verdana" w:hAnsi="Verdana"/>
          <w:sz w:val="24"/>
          <w:szCs w:val="24"/>
        </w:rPr>
        <w:t xml:space="preserve">for Deaf Texans. </w:t>
      </w:r>
      <w:r w:rsidR="00CC0656" w:rsidRPr="00076931">
        <w:rPr>
          <w:rFonts w:ascii="Verdana" w:hAnsi="Verdana"/>
          <w:sz w:val="24"/>
          <w:szCs w:val="24"/>
        </w:rPr>
        <w:t>Members agreed that</w:t>
      </w:r>
      <w:r w:rsidRPr="00076931">
        <w:rPr>
          <w:rFonts w:ascii="Verdana" w:hAnsi="Verdana"/>
          <w:sz w:val="24"/>
          <w:szCs w:val="24"/>
        </w:rPr>
        <w:t xml:space="preserve"> </w:t>
      </w:r>
      <w:r w:rsidR="0087376E" w:rsidRPr="00076931">
        <w:rPr>
          <w:rFonts w:ascii="Verdana" w:hAnsi="Verdana"/>
          <w:sz w:val="24"/>
          <w:szCs w:val="24"/>
        </w:rPr>
        <w:t>when</w:t>
      </w:r>
      <w:r w:rsidR="00CC0656" w:rsidRPr="00076931">
        <w:rPr>
          <w:rFonts w:ascii="Verdana" w:hAnsi="Verdana"/>
          <w:sz w:val="24"/>
          <w:szCs w:val="24"/>
        </w:rPr>
        <w:t xml:space="preserve"> </w:t>
      </w:r>
      <w:r w:rsidRPr="00076931">
        <w:rPr>
          <w:rFonts w:ascii="Verdana" w:hAnsi="Verdana"/>
          <w:sz w:val="24"/>
          <w:szCs w:val="24"/>
        </w:rPr>
        <w:t xml:space="preserve">high schools offer </w:t>
      </w:r>
      <w:r w:rsidR="0087376E" w:rsidRPr="00076931">
        <w:rPr>
          <w:rFonts w:ascii="Verdana" w:hAnsi="Verdana"/>
          <w:sz w:val="24"/>
          <w:szCs w:val="24"/>
        </w:rPr>
        <w:t>language</w:t>
      </w:r>
      <w:r w:rsidRPr="00076931">
        <w:rPr>
          <w:rFonts w:ascii="Verdana" w:hAnsi="Verdana"/>
          <w:sz w:val="24"/>
          <w:szCs w:val="24"/>
        </w:rPr>
        <w:t xml:space="preserve"> course</w:t>
      </w:r>
      <w:r w:rsidR="0087376E" w:rsidRPr="00076931">
        <w:rPr>
          <w:rFonts w:ascii="Verdana" w:hAnsi="Verdana"/>
          <w:sz w:val="24"/>
          <w:szCs w:val="24"/>
        </w:rPr>
        <w:t>s, ASL</w:t>
      </w:r>
      <w:r w:rsidRPr="00076931">
        <w:rPr>
          <w:rFonts w:ascii="Verdana" w:hAnsi="Verdana"/>
          <w:sz w:val="24"/>
          <w:szCs w:val="24"/>
        </w:rPr>
        <w:t xml:space="preserve"> should be </w:t>
      </w:r>
      <w:r w:rsidR="0087376E" w:rsidRPr="00076931">
        <w:rPr>
          <w:rFonts w:ascii="Verdana" w:hAnsi="Verdana"/>
          <w:sz w:val="24"/>
          <w:szCs w:val="24"/>
        </w:rPr>
        <w:t xml:space="preserve">included as </w:t>
      </w:r>
      <w:r w:rsidRPr="00076931">
        <w:rPr>
          <w:rFonts w:ascii="Verdana" w:hAnsi="Verdana"/>
          <w:sz w:val="24"/>
          <w:szCs w:val="24"/>
        </w:rPr>
        <w:t>an option for dual credit (such as Spanish, French, German language courses).</w:t>
      </w:r>
    </w:p>
    <w:p w:rsidR="00742276" w:rsidRPr="00076931" w:rsidRDefault="00742276" w:rsidP="00076931">
      <w:pPr>
        <w:spacing w:after="0" w:line="240" w:lineRule="auto"/>
        <w:rPr>
          <w:rFonts w:ascii="Verdana" w:hAnsi="Verdana"/>
          <w:sz w:val="24"/>
          <w:szCs w:val="24"/>
        </w:rPr>
      </w:pPr>
      <w:r w:rsidRPr="00076931">
        <w:rPr>
          <w:rFonts w:ascii="Verdana" w:hAnsi="Verdana"/>
          <w:sz w:val="24"/>
          <w:szCs w:val="24"/>
          <w:highlight w:val="yellow"/>
        </w:rPr>
        <w:t>Motion</w:t>
      </w:r>
      <w:r w:rsidRPr="00076931">
        <w:rPr>
          <w:rFonts w:ascii="Verdana" w:hAnsi="Verdana"/>
          <w:sz w:val="24"/>
          <w:szCs w:val="24"/>
        </w:rPr>
        <w:t xml:space="preserve"> by Eric Lindsay to </w:t>
      </w:r>
      <w:r w:rsidR="0053647E" w:rsidRPr="00076931">
        <w:rPr>
          <w:rFonts w:ascii="Verdana" w:hAnsi="Verdana"/>
          <w:sz w:val="24"/>
          <w:szCs w:val="24"/>
        </w:rPr>
        <w:t xml:space="preserve">adopt </w:t>
      </w:r>
      <w:r w:rsidRPr="00076931">
        <w:rPr>
          <w:rFonts w:ascii="Verdana" w:hAnsi="Verdana"/>
          <w:sz w:val="24"/>
          <w:szCs w:val="24"/>
        </w:rPr>
        <w:t>this proposal. Members approved the motion by roll call vote.</w:t>
      </w:r>
    </w:p>
    <w:p w:rsidR="00742276" w:rsidRPr="00076931" w:rsidRDefault="00742276" w:rsidP="00076931">
      <w:pPr>
        <w:spacing w:after="0" w:line="240" w:lineRule="auto"/>
        <w:rPr>
          <w:rFonts w:ascii="Verdana" w:hAnsi="Verdana"/>
          <w:sz w:val="24"/>
          <w:szCs w:val="24"/>
        </w:rPr>
      </w:pPr>
    </w:p>
    <w:p w:rsidR="00D028AF" w:rsidRPr="00031DC0" w:rsidRDefault="00742276" w:rsidP="004D6F74">
      <w:pPr>
        <w:pStyle w:val="Default"/>
        <w:spacing w:after="240"/>
        <w:rPr>
          <w:rFonts w:ascii="Verdana" w:hAnsi="Verdana"/>
        </w:rPr>
      </w:pPr>
      <w:r w:rsidRPr="00031DC0">
        <w:rPr>
          <w:rFonts w:ascii="Verdana" w:hAnsi="Verdana"/>
          <w:b/>
          <w:color w:val="auto"/>
        </w:rPr>
        <w:lastRenderedPageBreak/>
        <w:t>Universal Changing Places</w:t>
      </w:r>
      <w:r w:rsidRPr="00031DC0">
        <w:rPr>
          <w:rFonts w:ascii="Verdana" w:hAnsi="Verdana"/>
        </w:rPr>
        <w:t xml:space="preserve">. </w:t>
      </w:r>
      <w:r w:rsidR="0032154D" w:rsidRPr="00031DC0">
        <w:rPr>
          <w:rFonts w:ascii="Verdana" w:eastAsia="Verdana" w:hAnsi="Verdana" w:cs="Verdana"/>
        </w:rPr>
        <w:t>Th</w:t>
      </w:r>
      <w:r w:rsidR="00031DC0" w:rsidRPr="00031DC0">
        <w:rPr>
          <w:rFonts w:ascii="Verdana" w:eastAsia="Verdana" w:hAnsi="Verdana" w:cs="Verdana"/>
        </w:rPr>
        <w:t>e</w:t>
      </w:r>
      <w:r w:rsidR="0032154D" w:rsidRPr="00031DC0">
        <w:rPr>
          <w:rFonts w:ascii="Verdana" w:eastAsia="Verdana" w:hAnsi="Verdana" w:cs="Verdana"/>
        </w:rPr>
        <w:t xml:space="preserve"> recommendation supports national efforts </w:t>
      </w:r>
      <w:r w:rsidR="00956B9E" w:rsidRPr="00031DC0">
        <w:rPr>
          <w:rFonts w:ascii="Verdana" w:eastAsia="Verdana" w:hAnsi="Verdana" w:cs="Verdana"/>
        </w:rPr>
        <w:t>permitting</w:t>
      </w:r>
      <w:r w:rsidR="0032154D" w:rsidRPr="00031DC0">
        <w:rPr>
          <w:rFonts w:ascii="Verdana" w:eastAsia="Verdana" w:hAnsi="Verdana" w:cs="Verdana"/>
        </w:rPr>
        <w:t xml:space="preserve"> more sanitary and dignified changing of adults with disabilities who are non-ambulatory or who have self-care issues</w:t>
      </w:r>
      <w:r w:rsidR="00956B9E" w:rsidRPr="00031DC0">
        <w:rPr>
          <w:rFonts w:ascii="Verdana" w:eastAsia="Verdana" w:hAnsi="Verdana" w:cs="Verdana"/>
        </w:rPr>
        <w:t xml:space="preserve"> at certain public facilities. The result would be</w:t>
      </w:r>
      <w:r w:rsidR="0032154D" w:rsidRPr="00031DC0">
        <w:rPr>
          <w:rFonts w:ascii="Verdana" w:eastAsia="Verdana" w:hAnsi="Verdana" w:cs="Verdana"/>
        </w:rPr>
        <w:t xml:space="preserve"> </w:t>
      </w:r>
      <w:r w:rsidR="00FE3B38" w:rsidRPr="00031DC0">
        <w:rPr>
          <w:rFonts w:ascii="Verdana" w:eastAsia="Verdana" w:hAnsi="Verdana" w:cs="Verdana"/>
        </w:rPr>
        <w:t>greater</w:t>
      </w:r>
      <w:r w:rsidR="0032154D" w:rsidRPr="00031DC0">
        <w:rPr>
          <w:rFonts w:ascii="Verdana" w:eastAsia="Verdana" w:hAnsi="Verdana" w:cs="Verdana"/>
        </w:rPr>
        <w:t xml:space="preserve"> community inclusion for families of individuals with disabilities. </w:t>
      </w:r>
      <w:r w:rsidR="00D028AF" w:rsidRPr="00031DC0">
        <w:rPr>
          <w:rFonts w:ascii="Verdana" w:hAnsi="Verdana"/>
        </w:rPr>
        <w:t xml:space="preserve">GCPD recommends </w:t>
      </w:r>
      <w:r w:rsidR="00B154A8">
        <w:rPr>
          <w:rFonts w:ascii="Verdana" w:hAnsi="Verdana"/>
        </w:rPr>
        <w:t xml:space="preserve">a revision to the Texas </w:t>
      </w:r>
      <w:r w:rsidR="00B154A8" w:rsidRPr="004D6F74">
        <w:rPr>
          <w:rFonts w:ascii="Verdana" w:hAnsi="Verdana"/>
          <w:color w:val="auto"/>
        </w:rPr>
        <w:t xml:space="preserve">Accessibility Standards </w:t>
      </w:r>
      <w:r w:rsidR="00B154A8" w:rsidRPr="004D6F74">
        <w:rPr>
          <w:rFonts w:ascii="Verdana" w:hAnsi="Verdana" w:cs="Arial"/>
          <w:color w:val="auto"/>
        </w:rPr>
        <w:t>promulgated under the authority of Texas Government Code, Chapter 469, Elimination of Architectural Barriers, and Texas Occupations Code, Chapter 51.</w:t>
      </w:r>
      <w:r w:rsidR="00B154A8" w:rsidRPr="004D6F74">
        <w:rPr>
          <w:rFonts w:ascii="Verdana" w:hAnsi="Verdana"/>
          <w:color w:val="auto"/>
        </w:rPr>
        <w:t xml:space="preserve"> T</w:t>
      </w:r>
      <w:r w:rsidR="00031DC0" w:rsidRPr="004D6F74">
        <w:rPr>
          <w:rFonts w:ascii="Verdana" w:hAnsi="Verdana"/>
          <w:color w:val="auto"/>
        </w:rPr>
        <w:t xml:space="preserve">exas </w:t>
      </w:r>
      <w:r w:rsidR="00031DC0" w:rsidRPr="00031DC0">
        <w:rPr>
          <w:rFonts w:ascii="Verdana" w:hAnsi="Verdana"/>
        </w:rPr>
        <w:t xml:space="preserve">Department of Licensing and Regulation (TDLR) should </w:t>
      </w:r>
      <w:r w:rsidR="004D6F74">
        <w:rPr>
          <w:rFonts w:ascii="Verdana" w:hAnsi="Verdana"/>
        </w:rPr>
        <w:t>mirror</w:t>
      </w:r>
      <w:r w:rsidR="00031DC0" w:rsidRPr="00031DC0">
        <w:rPr>
          <w:rFonts w:ascii="Verdana" w:hAnsi="Verdana"/>
        </w:rPr>
        <w:t xml:space="preserve"> </w:t>
      </w:r>
      <w:r w:rsidR="004D6F74">
        <w:rPr>
          <w:rFonts w:ascii="Verdana" w:hAnsi="Verdana"/>
        </w:rPr>
        <w:t>the</w:t>
      </w:r>
      <w:r w:rsidR="00031DC0" w:rsidRPr="00031DC0">
        <w:rPr>
          <w:rFonts w:ascii="Verdana" w:hAnsi="Verdana"/>
        </w:rPr>
        <w:t xml:space="preserve"> International Code Council’s standards on adult changing tables.</w:t>
      </w:r>
      <w:r w:rsidR="00D028AF" w:rsidRPr="00031DC0">
        <w:rPr>
          <w:rFonts w:ascii="Verdana" w:hAnsi="Verdana"/>
        </w:rPr>
        <w:t xml:space="preserve"> GCPD concurs with TDLR that the minimum monetary threshold for construction projects </w:t>
      </w:r>
      <w:r w:rsidR="007724BF">
        <w:rPr>
          <w:rFonts w:ascii="Verdana" w:hAnsi="Verdana"/>
        </w:rPr>
        <w:t xml:space="preserve">($50,000) </w:t>
      </w:r>
      <w:proofErr w:type="gramStart"/>
      <w:r w:rsidR="00D028AF" w:rsidRPr="00031DC0">
        <w:rPr>
          <w:rFonts w:ascii="Verdana" w:hAnsi="Verdana"/>
        </w:rPr>
        <w:t>be aligned</w:t>
      </w:r>
      <w:proofErr w:type="gramEnd"/>
      <w:r w:rsidR="00D028AF" w:rsidRPr="00031DC0">
        <w:rPr>
          <w:rFonts w:ascii="Verdana" w:hAnsi="Verdana"/>
        </w:rPr>
        <w:t xml:space="preserve"> with current statute and administrative rule for r</w:t>
      </w:r>
      <w:r w:rsidR="007724BF">
        <w:rPr>
          <w:rFonts w:ascii="Verdana" w:hAnsi="Verdana"/>
        </w:rPr>
        <w:t>eview of a construction project.</w:t>
      </w:r>
    </w:p>
    <w:p w:rsidR="00742276" w:rsidRPr="00076931" w:rsidRDefault="00742276" w:rsidP="00076931">
      <w:pPr>
        <w:spacing w:after="0" w:line="240" w:lineRule="auto"/>
        <w:rPr>
          <w:rFonts w:ascii="Verdana" w:hAnsi="Verdana"/>
          <w:sz w:val="24"/>
          <w:szCs w:val="24"/>
        </w:rPr>
      </w:pPr>
      <w:r w:rsidRPr="00076931">
        <w:rPr>
          <w:rFonts w:ascii="Verdana" w:hAnsi="Verdana"/>
          <w:sz w:val="24"/>
          <w:szCs w:val="24"/>
          <w:highlight w:val="yellow"/>
        </w:rPr>
        <w:t>Motion</w:t>
      </w:r>
      <w:r w:rsidRPr="00076931">
        <w:rPr>
          <w:rFonts w:ascii="Verdana" w:hAnsi="Verdana"/>
          <w:sz w:val="24"/>
          <w:szCs w:val="24"/>
        </w:rPr>
        <w:t xml:space="preserve"> by Ellen Bauman to adopt this proposal. Members approved the motion by roll call vote.</w:t>
      </w:r>
    </w:p>
    <w:p w:rsidR="00742276" w:rsidRPr="00076931" w:rsidRDefault="00742276" w:rsidP="00076931">
      <w:pPr>
        <w:spacing w:after="0" w:line="240" w:lineRule="auto"/>
        <w:rPr>
          <w:rFonts w:ascii="Verdana" w:hAnsi="Verdana"/>
          <w:sz w:val="24"/>
          <w:szCs w:val="24"/>
        </w:rPr>
      </w:pPr>
    </w:p>
    <w:p w:rsidR="00742276" w:rsidRPr="00076931" w:rsidRDefault="00742276" w:rsidP="00076931">
      <w:pPr>
        <w:spacing w:line="240" w:lineRule="auto"/>
        <w:rPr>
          <w:rFonts w:ascii="Verdana" w:eastAsia="Verdana" w:hAnsi="Verdana" w:cs="Verdana"/>
          <w:sz w:val="24"/>
          <w:szCs w:val="24"/>
        </w:rPr>
      </w:pPr>
      <w:r w:rsidRPr="00076931">
        <w:rPr>
          <w:rFonts w:ascii="Verdana" w:hAnsi="Verdana"/>
          <w:b/>
          <w:sz w:val="24"/>
          <w:szCs w:val="24"/>
        </w:rPr>
        <w:t>Twelve Months Continuous Medicaid Eligibility for Children</w:t>
      </w:r>
      <w:r w:rsidRPr="00076931">
        <w:rPr>
          <w:rFonts w:ascii="Verdana" w:hAnsi="Verdana"/>
          <w:sz w:val="24"/>
          <w:szCs w:val="24"/>
        </w:rPr>
        <w:t xml:space="preserve">. </w:t>
      </w:r>
      <w:r w:rsidR="00705D8C" w:rsidRPr="00076931">
        <w:rPr>
          <w:rFonts w:ascii="Verdana" w:hAnsi="Verdana"/>
          <w:sz w:val="24"/>
          <w:szCs w:val="24"/>
        </w:rPr>
        <w:t xml:space="preserve">Texans Care for Children submitted this </w:t>
      </w:r>
      <w:r w:rsidR="00CE0541" w:rsidRPr="00076931">
        <w:rPr>
          <w:rFonts w:ascii="Verdana" w:hAnsi="Verdana"/>
          <w:sz w:val="24"/>
          <w:szCs w:val="24"/>
        </w:rPr>
        <w:t>proposal suggesting</w:t>
      </w:r>
      <w:r w:rsidR="001C1E14" w:rsidRPr="00076931">
        <w:rPr>
          <w:rFonts w:ascii="Verdana" w:eastAsia="Verdana" w:hAnsi="Verdana" w:cs="Verdana"/>
          <w:sz w:val="24"/>
          <w:szCs w:val="24"/>
        </w:rPr>
        <w:t xml:space="preserve"> </w:t>
      </w:r>
      <w:r w:rsidR="00CE0541" w:rsidRPr="00076931">
        <w:rPr>
          <w:rFonts w:ascii="Verdana" w:eastAsia="Verdana" w:hAnsi="Verdana" w:cs="Verdana"/>
          <w:sz w:val="24"/>
          <w:szCs w:val="24"/>
        </w:rPr>
        <w:t xml:space="preserve">continuous </w:t>
      </w:r>
      <w:r w:rsidR="001C1E14" w:rsidRPr="00076931">
        <w:rPr>
          <w:rFonts w:ascii="Verdana" w:eastAsia="Verdana" w:hAnsi="Verdana" w:cs="Verdana"/>
          <w:sz w:val="24"/>
          <w:szCs w:val="24"/>
        </w:rPr>
        <w:t xml:space="preserve">children’s Medicaid coverage </w:t>
      </w:r>
      <w:r w:rsidR="00CE0541" w:rsidRPr="00076931">
        <w:rPr>
          <w:rFonts w:ascii="Verdana" w:eastAsia="Verdana" w:hAnsi="Verdana" w:cs="Verdana"/>
          <w:sz w:val="24"/>
          <w:szCs w:val="24"/>
        </w:rPr>
        <w:t xml:space="preserve">be provided </w:t>
      </w:r>
      <w:r w:rsidR="001C1E14" w:rsidRPr="00076931">
        <w:rPr>
          <w:rFonts w:ascii="Verdana" w:eastAsia="Verdana" w:hAnsi="Verdana" w:cs="Verdana"/>
          <w:sz w:val="24"/>
          <w:szCs w:val="24"/>
        </w:rPr>
        <w:t>to ensure children have access to services critical to their health and development</w:t>
      </w:r>
      <w:r w:rsidR="001C1E14" w:rsidRPr="00076931">
        <w:rPr>
          <w:rFonts w:ascii="Verdana" w:hAnsi="Verdana"/>
          <w:sz w:val="24"/>
          <w:szCs w:val="24"/>
        </w:rPr>
        <w:t xml:space="preserve">. </w:t>
      </w:r>
      <w:r w:rsidR="001C1E14" w:rsidRPr="00076931">
        <w:rPr>
          <w:rFonts w:ascii="Verdana" w:eastAsia="Verdana" w:hAnsi="Verdana" w:cs="Verdana"/>
          <w:sz w:val="24"/>
          <w:szCs w:val="24"/>
        </w:rPr>
        <w:t>Children with consistent health coverage are more likely to get early diagnosis of serious illnesses, disabilities and developmental delays, get eyeglasses they need for school, attend regular check-ups, and continue therapies they need to address disabilities or developmental delays. The state’s current system for reviewing children’s Medicaid eligibility mid-year is contributing to Texas’ high-uninsured rate. Roughly, 350,000 children are uninsured and eligible for Medicaid or CHIP, but not enrolled in Texas.</w:t>
      </w:r>
      <w:r w:rsidR="00CE0541" w:rsidRPr="00076931">
        <w:rPr>
          <w:rFonts w:ascii="Verdana" w:eastAsia="Verdana" w:hAnsi="Verdana" w:cs="Verdana"/>
          <w:sz w:val="24"/>
          <w:szCs w:val="24"/>
        </w:rPr>
        <w:t xml:space="preserve"> </w:t>
      </w:r>
      <w:r w:rsidR="00B04B7A" w:rsidRPr="00076931">
        <w:rPr>
          <w:rFonts w:ascii="Verdana" w:hAnsi="Verdana"/>
          <w:sz w:val="24"/>
          <w:szCs w:val="24"/>
        </w:rPr>
        <w:t>The recommendation suggests Texas should provide 12 months of continuous Medicaid coverage for children by eliminating inaccurate mid-year eligibility checks and instead rely on accurate annual eligibility checks.</w:t>
      </w:r>
    </w:p>
    <w:p w:rsidR="00742276" w:rsidRPr="00076931" w:rsidRDefault="00742276" w:rsidP="00076931">
      <w:pPr>
        <w:spacing w:after="0" w:line="240" w:lineRule="auto"/>
        <w:rPr>
          <w:rFonts w:ascii="Verdana" w:hAnsi="Verdana"/>
          <w:sz w:val="24"/>
          <w:szCs w:val="24"/>
        </w:rPr>
      </w:pPr>
      <w:r w:rsidRPr="00076931">
        <w:rPr>
          <w:rFonts w:ascii="Verdana" w:hAnsi="Verdana"/>
          <w:sz w:val="24"/>
          <w:szCs w:val="24"/>
          <w:highlight w:val="yellow"/>
        </w:rPr>
        <w:t>Motion</w:t>
      </w:r>
      <w:r w:rsidRPr="00076931">
        <w:rPr>
          <w:rFonts w:ascii="Verdana" w:hAnsi="Verdana"/>
          <w:sz w:val="24"/>
          <w:szCs w:val="24"/>
        </w:rPr>
        <w:t xml:space="preserve"> by Ellen Bauman to adopt this proposal. Members approved the motion by roll call vote.</w:t>
      </w:r>
    </w:p>
    <w:p w:rsidR="00742276" w:rsidRPr="00076931" w:rsidRDefault="00742276" w:rsidP="00076931">
      <w:pPr>
        <w:spacing w:after="0" w:line="240" w:lineRule="auto"/>
        <w:rPr>
          <w:rFonts w:ascii="Verdana" w:hAnsi="Verdana"/>
          <w:sz w:val="24"/>
          <w:szCs w:val="24"/>
        </w:rPr>
      </w:pPr>
    </w:p>
    <w:p w:rsidR="00583877" w:rsidRPr="00076931" w:rsidRDefault="00583877" w:rsidP="00076931">
      <w:pPr>
        <w:spacing w:after="120" w:line="240" w:lineRule="auto"/>
        <w:rPr>
          <w:rFonts w:ascii="Verdana" w:hAnsi="Verdana"/>
          <w:sz w:val="24"/>
          <w:szCs w:val="24"/>
        </w:rPr>
      </w:pPr>
      <w:r w:rsidRPr="00076931">
        <w:rPr>
          <w:rFonts w:ascii="Verdana" w:hAnsi="Verdana"/>
          <w:b/>
          <w:sz w:val="24"/>
          <w:szCs w:val="24"/>
        </w:rPr>
        <w:t>Private Insurance Coverage, Specialized Skills Training and Targeted Case Management</w:t>
      </w:r>
      <w:r w:rsidRPr="00076931">
        <w:rPr>
          <w:rFonts w:ascii="Verdana" w:hAnsi="Verdana"/>
          <w:sz w:val="24"/>
          <w:szCs w:val="24"/>
        </w:rPr>
        <w:t xml:space="preserve">. </w:t>
      </w:r>
      <w:r w:rsidR="00BE4914" w:rsidRPr="00076931">
        <w:rPr>
          <w:rFonts w:ascii="Verdana" w:hAnsi="Verdana"/>
          <w:sz w:val="24"/>
          <w:szCs w:val="24"/>
        </w:rPr>
        <w:t xml:space="preserve">Texans Care for Children submitted this </w:t>
      </w:r>
      <w:r w:rsidR="002E3D78">
        <w:rPr>
          <w:rFonts w:ascii="Verdana" w:hAnsi="Verdana"/>
          <w:sz w:val="24"/>
          <w:szCs w:val="24"/>
        </w:rPr>
        <w:t>proposal</w:t>
      </w:r>
      <w:r w:rsidR="008C0FD7" w:rsidRPr="00076931">
        <w:rPr>
          <w:rFonts w:ascii="Verdana" w:hAnsi="Verdana"/>
          <w:sz w:val="24"/>
          <w:szCs w:val="24"/>
        </w:rPr>
        <w:t xml:space="preserve"> r</w:t>
      </w:r>
      <w:r w:rsidR="00BE4914" w:rsidRPr="00076931">
        <w:rPr>
          <w:rFonts w:ascii="Verdana" w:eastAsia="Verdana" w:hAnsi="Verdana" w:cs="Verdana"/>
          <w:sz w:val="24"/>
          <w:szCs w:val="24"/>
        </w:rPr>
        <w:t xml:space="preserve">equiring private insurers regulated by the Texas Department of Insurance (TDI) to cover </w:t>
      </w:r>
      <w:r w:rsidR="008C0FD7" w:rsidRPr="00076931">
        <w:rPr>
          <w:rFonts w:ascii="Verdana" w:eastAsia="Verdana" w:hAnsi="Verdana" w:cs="Verdana"/>
          <w:sz w:val="24"/>
          <w:szCs w:val="24"/>
        </w:rPr>
        <w:t xml:space="preserve">and reimburse </w:t>
      </w:r>
      <w:r w:rsidR="003B174C" w:rsidRPr="00076931">
        <w:rPr>
          <w:rFonts w:ascii="Verdana" w:eastAsia="Verdana" w:hAnsi="Verdana" w:cs="Verdana"/>
          <w:sz w:val="24"/>
          <w:szCs w:val="24"/>
        </w:rPr>
        <w:t xml:space="preserve">Early Childhood Intervention (ECI) contractors for </w:t>
      </w:r>
      <w:r w:rsidR="00BE4914" w:rsidRPr="00076931">
        <w:rPr>
          <w:rFonts w:ascii="Verdana" w:eastAsia="Verdana" w:hAnsi="Verdana" w:cs="Verdana"/>
          <w:sz w:val="24"/>
          <w:szCs w:val="24"/>
        </w:rPr>
        <w:t>critical therapies and services</w:t>
      </w:r>
      <w:r w:rsidR="008C0FD7" w:rsidRPr="00076931">
        <w:rPr>
          <w:rFonts w:ascii="Verdana" w:eastAsia="Verdana" w:hAnsi="Verdana" w:cs="Verdana"/>
          <w:sz w:val="24"/>
          <w:szCs w:val="24"/>
        </w:rPr>
        <w:t xml:space="preserve">. </w:t>
      </w:r>
      <w:r w:rsidR="008C0FD7" w:rsidRPr="00076931">
        <w:rPr>
          <w:rFonts w:ascii="Verdana" w:hAnsi="Verdana"/>
          <w:sz w:val="24"/>
          <w:szCs w:val="24"/>
        </w:rPr>
        <w:t>TDI</w:t>
      </w:r>
      <w:r w:rsidR="00840F7A" w:rsidRPr="00076931">
        <w:rPr>
          <w:rFonts w:ascii="Verdana" w:hAnsi="Verdana"/>
          <w:sz w:val="24"/>
          <w:szCs w:val="24"/>
        </w:rPr>
        <w:t xml:space="preserve"> supports the recommendation.</w:t>
      </w:r>
      <w:r w:rsidR="00BE4914" w:rsidRPr="00076931">
        <w:rPr>
          <w:rFonts w:ascii="Verdana" w:hAnsi="Verdana"/>
          <w:sz w:val="24"/>
          <w:szCs w:val="24"/>
        </w:rPr>
        <w:t xml:space="preserve"> </w:t>
      </w:r>
      <w:r w:rsidR="00BE4914" w:rsidRPr="00076931">
        <w:rPr>
          <w:rFonts w:ascii="Verdana" w:eastAsia="Verdana" w:hAnsi="Verdana" w:cs="Verdana"/>
          <w:sz w:val="24"/>
          <w:szCs w:val="24"/>
        </w:rPr>
        <w:t>Children with private insurance will be able to access ECI services more seamlessly. Private insurers will see long-term savings by addressing developmental delays and disabilities earlier.</w:t>
      </w:r>
      <w:r w:rsidR="008C0FD7" w:rsidRPr="00076931">
        <w:rPr>
          <w:rFonts w:ascii="Verdana" w:eastAsia="Verdana" w:hAnsi="Verdana" w:cs="Verdana"/>
          <w:sz w:val="24"/>
          <w:szCs w:val="24"/>
        </w:rPr>
        <w:t xml:space="preserve"> </w:t>
      </w:r>
      <w:r w:rsidR="00BE4914" w:rsidRPr="00076931">
        <w:rPr>
          <w:rFonts w:ascii="Verdana" w:eastAsia="Verdana" w:hAnsi="Verdana" w:cs="Verdana"/>
          <w:sz w:val="24"/>
          <w:szCs w:val="24"/>
        </w:rPr>
        <w:t>Local school districts will see long-term savings in special education services.</w:t>
      </w:r>
    </w:p>
    <w:p w:rsidR="00583877" w:rsidRPr="00076931" w:rsidRDefault="00583877" w:rsidP="00076931">
      <w:pPr>
        <w:spacing w:after="0" w:line="240" w:lineRule="auto"/>
        <w:rPr>
          <w:rFonts w:ascii="Verdana" w:hAnsi="Verdana"/>
          <w:sz w:val="24"/>
          <w:szCs w:val="24"/>
        </w:rPr>
      </w:pPr>
      <w:r w:rsidRPr="00076931">
        <w:rPr>
          <w:rFonts w:ascii="Verdana" w:hAnsi="Verdana"/>
          <w:sz w:val="24"/>
          <w:szCs w:val="24"/>
          <w:highlight w:val="yellow"/>
        </w:rPr>
        <w:lastRenderedPageBreak/>
        <w:t>Motion</w:t>
      </w:r>
      <w:r w:rsidRPr="00076931">
        <w:rPr>
          <w:rFonts w:ascii="Verdana" w:hAnsi="Verdana"/>
          <w:sz w:val="24"/>
          <w:szCs w:val="24"/>
        </w:rPr>
        <w:t xml:space="preserve"> by Ellen Bauman to adopt this proposal. Members approved the motion by roll call vote.</w:t>
      </w:r>
    </w:p>
    <w:p w:rsidR="00583877" w:rsidRPr="00076931" w:rsidRDefault="00583877" w:rsidP="00076931">
      <w:pPr>
        <w:spacing w:after="0" w:line="240" w:lineRule="auto"/>
        <w:rPr>
          <w:rFonts w:ascii="Verdana" w:hAnsi="Verdana"/>
          <w:sz w:val="24"/>
          <w:szCs w:val="24"/>
        </w:rPr>
      </w:pPr>
    </w:p>
    <w:p w:rsidR="00C23F45" w:rsidRPr="00076931" w:rsidRDefault="00675C86" w:rsidP="00076931">
      <w:pPr>
        <w:pStyle w:val="NoSpacing"/>
        <w:spacing w:after="240"/>
        <w:contextualSpacing/>
        <w:rPr>
          <w:rFonts w:ascii="Verdana" w:hAnsi="Verdana"/>
          <w:sz w:val="24"/>
          <w:szCs w:val="24"/>
          <w:highlight w:val="yellow"/>
        </w:rPr>
      </w:pPr>
      <w:r w:rsidRPr="00076931">
        <w:rPr>
          <w:rFonts w:ascii="Verdana" w:hAnsi="Verdana" w:cs="Times New Roman"/>
          <w:b/>
          <w:sz w:val="24"/>
          <w:szCs w:val="24"/>
        </w:rPr>
        <w:t>Disabled Ve</w:t>
      </w:r>
      <w:r w:rsidR="00FF5EA9" w:rsidRPr="00076931">
        <w:rPr>
          <w:rFonts w:ascii="Verdana" w:hAnsi="Verdana" w:cs="Times New Roman"/>
          <w:b/>
          <w:sz w:val="24"/>
          <w:szCs w:val="24"/>
        </w:rPr>
        <w:t>teran (DV) License Plate Reform</w:t>
      </w:r>
      <w:r w:rsidR="00A71096" w:rsidRPr="00076931">
        <w:rPr>
          <w:rFonts w:ascii="Verdana" w:hAnsi="Verdana" w:cs="Times New Roman"/>
          <w:sz w:val="24"/>
          <w:szCs w:val="24"/>
        </w:rPr>
        <w:t xml:space="preserve">. </w:t>
      </w:r>
      <w:r w:rsidR="006A169E" w:rsidRPr="00076931">
        <w:rPr>
          <w:rFonts w:ascii="Verdana" w:hAnsi="Verdana" w:cs="Times New Roman"/>
          <w:sz w:val="24"/>
          <w:szCs w:val="24"/>
        </w:rPr>
        <w:t>Eric Linds</w:t>
      </w:r>
      <w:r w:rsidR="00DE7C5D" w:rsidRPr="00076931">
        <w:rPr>
          <w:rFonts w:ascii="Verdana" w:hAnsi="Verdana" w:cs="Times New Roman"/>
          <w:sz w:val="24"/>
          <w:szCs w:val="24"/>
        </w:rPr>
        <w:t>a</w:t>
      </w:r>
      <w:r w:rsidR="006A169E" w:rsidRPr="00076931">
        <w:rPr>
          <w:rFonts w:ascii="Verdana" w:hAnsi="Verdana" w:cs="Times New Roman"/>
          <w:sz w:val="24"/>
          <w:szCs w:val="24"/>
        </w:rPr>
        <w:t xml:space="preserve">y, </w:t>
      </w:r>
      <w:r w:rsidR="00B9332F">
        <w:rPr>
          <w:rFonts w:ascii="Verdana" w:hAnsi="Verdana" w:cs="Times New Roman"/>
          <w:sz w:val="24"/>
          <w:szCs w:val="24"/>
        </w:rPr>
        <w:t>PVA</w:t>
      </w:r>
      <w:r w:rsidR="006A169E" w:rsidRPr="00076931">
        <w:rPr>
          <w:rFonts w:ascii="Verdana" w:hAnsi="Verdana" w:cs="Times New Roman"/>
          <w:sz w:val="24"/>
          <w:szCs w:val="24"/>
        </w:rPr>
        <w:t xml:space="preserve"> Texas Chapter and Leo Prichard, </w:t>
      </w:r>
      <w:r w:rsidR="00B9332F">
        <w:rPr>
          <w:rFonts w:ascii="Verdana" w:hAnsi="Verdana" w:cs="Times New Roman"/>
          <w:sz w:val="24"/>
          <w:szCs w:val="24"/>
        </w:rPr>
        <w:t>DAV</w:t>
      </w:r>
      <w:r w:rsidR="006A169E" w:rsidRPr="00076931">
        <w:rPr>
          <w:rFonts w:ascii="Verdana" w:hAnsi="Verdana" w:cs="Times New Roman"/>
          <w:sz w:val="24"/>
          <w:szCs w:val="24"/>
        </w:rPr>
        <w:t xml:space="preserve"> Lone Star Chapter</w:t>
      </w:r>
      <w:r w:rsidR="002E1BE1" w:rsidRPr="00076931">
        <w:rPr>
          <w:rFonts w:ascii="Verdana" w:hAnsi="Verdana" w:cs="Times New Roman"/>
          <w:sz w:val="24"/>
          <w:szCs w:val="24"/>
        </w:rPr>
        <w:t xml:space="preserve"> presented the proposal </w:t>
      </w:r>
      <w:r w:rsidR="006D5EFA">
        <w:rPr>
          <w:rFonts w:ascii="Verdana" w:hAnsi="Verdana" w:cs="Helvetica"/>
          <w:sz w:val="24"/>
          <w:szCs w:val="24"/>
        </w:rPr>
        <w:t>ad</w:t>
      </w:r>
      <w:r w:rsidR="00B9332F">
        <w:rPr>
          <w:rFonts w:ascii="Verdana" w:hAnsi="Verdana" w:cs="Helvetica"/>
          <w:sz w:val="24"/>
          <w:szCs w:val="24"/>
        </w:rPr>
        <w:t>d</w:t>
      </w:r>
      <w:r w:rsidR="006D5EFA">
        <w:rPr>
          <w:rFonts w:ascii="Verdana" w:hAnsi="Verdana" w:cs="Helvetica"/>
          <w:sz w:val="24"/>
          <w:szCs w:val="24"/>
        </w:rPr>
        <w:t>ressing</w:t>
      </w:r>
      <w:r w:rsidR="002E1BE1" w:rsidRPr="00076931">
        <w:rPr>
          <w:rFonts w:ascii="Verdana" w:hAnsi="Verdana" w:cs="Helvetica"/>
          <w:sz w:val="24"/>
          <w:szCs w:val="24"/>
        </w:rPr>
        <w:t xml:space="preserve"> accessible parking abuse, standardiz</w:t>
      </w:r>
      <w:r w:rsidR="00B9332F">
        <w:rPr>
          <w:rFonts w:ascii="Verdana" w:hAnsi="Verdana" w:cs="Helvetica"/>
          <w:sz w:val="24"/>
          <w:szCs w:val="24"/>
        </w:rPr>
        <w:t>ing</w:t>
      </w:r>
      <w:r w:rsidR="002E1BE1" w:rsidRPr="00076931">
        <w:rPr>
          <w:rFonts w:ascii="Verdana" w:hAnsi="Verdana" w:cs="Helvetica"/>
          <w:sz w:val="24"/>
          <w:szCs w:val="24"/>
        </w:rPr>
        <w:t xml:space="preserve"> State toll road fee waivers, and expand</w:t>
      </w:r>
      <w:r w:rsidR="00B9332F">
        <w:rPr>
          <w:rFonts w:ascii="Verdana" w:hAnsi="Verdana" w:cs="Helvetica"/>
          <w:sz w:val="24"/>
          <w:szCs w:val="24"/>
        </w:rPr>
        <w:t>ing the</w:t>
      </w:r>
      <w:r w:rsidR="002E1BE1" w:rsidRPr="00076931">
        <w:rPr>
          <w:rFonts w:ascii="Verdana" w:hAnsi="Verdana" w:cs="Helvetica"/>
          <w:sz w:val="24"/>
          <w:szCs w:val="24"/>
        </w:rPr>
        <w:t xml:space="preserve"> number of D</w:t>
      </w:r>
      <w:r w:rsidR="00B230BA" w:rsidRPr="00076931">
        <w:rPr>
          <w:rFonts w:ascii="Verdana" w:hAnsi="Verdana" w:cs="Helvetica"/>
          <w:sz w:val="24"/>
          <w:szCs w:val="24"/>
        </w:rPr>
        <w:t>isabled Veteran (D</w:t>
      </w:r>
      <w:r w:rsidR="002E1BE1" w:rsidRPr="00076931">
        <w:rPr>
          <w:rFonts w:ascii="Verdana" w:hAnsi="Verdana" w:cs="Helvetica"/>
          <w:sz w:val="24"/>
          <w:szCs w:val="24"/>
        </w:rPr>
        <w:t>V</w:t>
      </w:r>
      <w:r w:rsidR="00B230BA" w:rsidRPr="00076931">
        <w:rPr>
          <w:rFonts w:ascii="Verdana" w:hAnsi="Verdana" w:cs="Helvetica"/>
          <w:sz w:val="24"/>
          <w:szCs w:val="24"/>
        </w:rPr>
        <w:t>)</w:t>
      </w:r>
      <w:r w:rsidR="002E1BE1" w:rsidRPr="00076931">
        <w:rPr>
          <w:rFonts w:ascii="Verdana" w:hAnsi="Verdana" w:cs="Helvetica"/>
          <w:sz w:val="24"/>
          <w:szCs w:val="24"/>
        </w:rPr>
        <w:t xml:space="preserve"> license </w:t>
      </w:r>
      <w:r w:rsidR="00B230BA" w:rsidRPr="00076931">
        <w:rPr>
          <w:rFonts w:ascii="Verdana" w:hAnsi="Verdana" w:cs="Helvetica"/>
          <w:sz w:val="24"/>
          <w:szCs w:val="24"/>
        </w:rPr>
        <w:t xml:space="preserve">plate </w:t>
      </w:r>
      <w:r w:rsidR="002E1BE1" w:rsidRPr="00076931">
        <w:rPr>
          <w:rFonts w:ascii="Verdana" w:hAnsi="Verdana" w:cs="Helvetica"/>
          <w:sz w:val="24"/>
          <w:szCs w:val="24"/>
        </w:rPr>
        <w:t xml:space="preserve">entitlements per veteran. </w:t>
      </w:r>
      <w:r w:rsidR="002A3C06" w:rsidRPr="00076931">
        <w:rPr>
          <w:rFonts w:ascii="Verdana" w:hAnsi="Verdana" w:cs="Helvetica"/>
          <w:sz w:val="24"/>
          <w:szCs w:val="24"/>
        </w:rPr>
        <w:t xml:space="preserve">DV license plates enable holders to park in accessible parking spots regardless of the severity of disability and current law says they have a right to park there. </w:t>
      </w:r>
      <w:r w:rsidR="00B36232" w:rsidRPr="00076931">
        <w:rPr>
          <w:rFonts w:ascii="Verdana" w:hAnsi="Verdana" w:cs="Helvetica"/>
          <w:sz w:val="24"/>
          <w:szCs w:val="24"/>
        </w:rPr>
        <w:t xml:space="preserve">There are a finite number of parking spaces that should be utilized by individuals with mobility issues </w:t>
      </w:r>
      <w:r w:rsidR="007A4F4B" w:rsidRPr="00076931">
        <w:rPr>
          <w:rFonts w:ascii="Verdana" w:hAnsi="Verdana" w:cs="Helvetica"/>
          <w:sz w:val="24"/>
          <w:szCs w:val="24"/>
        </w:rPr>
        <w:t xml:space="preserve">that </w:t>
      </w:r>
      <w:r w:rsidR="00B36232" w:rsidRPr="00076931">
        <w:rPr>
          <w:rFonts w:ascii="Verdana" w:hAnsi="Verdana" w:cs="Helvetica"/>
          <w:sz w:val="24"/>
          <w:szCs w:val="24"/>
        </w:rPr>
        <w:t xml:space="preserve">are often taken by individuals that are ambulatory. </w:t>
      </w:r>
      <w:r w:rsidR="002E1BE1" w:rsidRPr="00076931">
        <w:rPr>
          <w:rFonts w:ascii="Verdana" w:hAnsi="Verdana" w:cs="Helvetica"/>
          <w:sz w:val="24"/>
          <w:szCs w:val="24"/>
        </w:rPr>
        <w:t xml:space="preserve">This </w:t>
      </w:r>
      <w:r w:rsidR="00B36232" w:rsidRPr="00076931">
        <w:rPr>
          <w:rFonts w:ascii="Verdana" w:hAnsi="Verdana" w:cs="Helvetica"/>
          <w:sz w:val="24"/>
          <w:szCs w:val="24"/>
        </w:rPr>
        <w:t xml:space="preserve">recommendation </w:t>
      </w:r>
      <w:r w:rsidR="002E1BE1" w:rsidRPr="00076931">
        <w:rPr>
          <w:rFonts w:ascii="Verdana" w:hAnsi="Verdana" w:cs="Helvetica"/>
          <w:sz w:val="24"/>
          <w:szCs w:val="24"/>
        </w:rPr>
        <w:t xml:space="preserve">would </w:t>
      </w:r>
      <w:r w:rsidR="00276C3A">
        <w:rPr>
          <w:rFonts w:ascii="Verdana" w:hAnsi="Verdana" w:cs="Helvetica"/>
          <w:sz w:val="24"/>
          <w:szCs w:val="24"/>
        </w:rPr>
        <w:t xml:space="preserve">help </w:t>
      </w:r>
      <w:r w:rsidR="002E1BE1" w:rsidRPr="00076931">
        <w:rPr>
          <w:rFonts w:ascii="Verdana" w:hAnsi="Verdana" w:cs="Helvetica"/>
          <w:sz w:val="24"/>
          <w:szCs w:val="24"/>
        </w:rPr>
        <w:t>ensure accessible parking for that segment of the population that most requires it.</w:t>
      </w:r>
      <w:r w:rsidR="002E1BE1" w:rsidRPr="00076931">
        <w:rPr>
          <w:rFonts w:ascii="Verdana" w:hAnsi="Verdana" w:cs="Times New Roman"/>
          <w:sz w:val="24"/>
          <w:szCs w:val="24"/>
        </w:rPr>
        <w:t xml:space="preserve"> </w:t>
      </w:r>
      <w:r w:rsidR="002E1BE1" w:rsidRPr="00076931">
        <w:rPr>
          <w:rFonts w:ascii="Verdana" w:hAnsi="Verdana" w:cs="Helvetica"/>
          <w:sz w:val="24"/>
          <w:szCs w:val="24"/>
        </w:rPr>
        <w:t>Toll roads across the state of Texas generally do not waive fees for holders of DV plates, while some do (TX</w:t>
      </w:r>
      <w:r w:rsidR="00F64871">
        <w:rPr>
          <w:rFonts w:ascii="Verdana" w:hAnsi="Verdana" w:cs="Helvetica"/>
          <w:sz w:val="24"/>
          <w:szCs w:val="24"/>
        </w:rPr>
        <w:t>-</w:t>
      </w:r>
      <w:r w:rsidR="002E1BE1" w:rsidRPr="00076931">
        <w:rPr>
          <w:rFonts w:ascii="Verdana" w:hAnsi="Verdana" w:cs="Helvetica"/>
          <w:sz w:val="24"/>
          <w:szCs w:val="24"/>
        </w:rPr>
        <w:t>130). Because roads transcend counties, the state should establish a standard policy for toll fees for DV plate holders.</w:t>
      </w:r>
      <w:r w:rsidR="002E1BE1" w:rsidRPr="00076931">
        <w:rPr>
          <w:rFonts w:ascii="Verdana" w:hAnsi="Verdana" w:cs="Times New Roman"/>
          <w:sz w:val="24"/>
          <w:szCs w:val="24"/>
        </w:rPr>
        <w:t xml:space="preserve"> </w:t>
      </w:r>
      <w:r w:rsidR="00035848" w:rsidRPr="00076931">
        <w:rPr>
          <w:rFonts w:ascii="Verdana" w:hAnsi="Verdana" w:cs="Times New Roman"/>
          <w:sz w:val="24"/>
          <w:szCs w:val="24"/>
        </w:rPr>
        <w:t xml:space="preserve">Discussion included creating a new parking space reserved for veterans as a business-friendly solution. </w:t>
      </w:r>
      <w:r w:rsidR="00B36232" w:rsidRPr="00076931">
        <w:rPr>
          <w:rFonts w:ascii="Verdana" w:hAnsi="Verdana" w:cs="Times New Roman"/>
          <w:sz w:val="24"/>
          <w:szCs w:val="24"/>
        </w:rPr>
        <w:t>County Tax Assessors issue</w:t>
      </w:r>
      <w:r w:rsidRPr="00076931">
        <w:rPr>
          <w:rFonts w:ascii="Verdana" w:hAnsi="Verdana" w:cs="Times New Roman"/>
          <w:sz w:val="24"/>
          <w:szCs w:val="24"/>
        </w:rPr>
        <w:t xml:space="preserve"> </w:t>
      </w:r>
      <w:r w:rsidR="00FB1605" w:rsidRPr="00076931">
        <w:rPr>
          <w:rFonts w:ascii="Verdana" w:hAnsi="Verdana" w:cs="Times New Roman"/>
          <w:sz w:val="24"/>
          <w:szCs w:val="24"/>
        </w:rPr>
        <w:t xml:space="preserve">parking </w:t>
      </w:r>
      <w:r w:rsidRPr="00076931">
        <w:rPr>
          <w:rFonts w:ascii="Verdana" w:hAnsi="Verdana" w:cs="Times New Roman"/>
          <w:sz w:val="24"/>
          <w:szCs w:val="24"/>
        </w:rPr>
        <w:t>placard</w:t>
      </w:r>
      <w:r w:rsidR="00B36232" w:rsidRPr="00076931">
        <w:rPr>
          <w:rFonts w:ascii="Verdana" w:hAnsi="Verdana" w:cs="Times New Roman"/>
          <w:sz w:val="24"/>
          <w:szCs w:val="24"/>
        </w:rPr>
        <w:t>s</w:t>
      </w:r>
      <w:r w:rsidR="00035848" w:rsidRPr="00076931">
        <w:rPr>
          <w:rFonts w:ascii="Verdana" w:hAnsi="Verdana" w:cs="Times New Roman"/>
          <w:sz w:val="24"/>
          <w:szCs w:val="24"/>
        </w:rPr>
        <w:t xml:space="preserve"> </w:t>
      </w:r>
      <w:r w:rsidRPr="00076931">
        <w:rPr>
          <w:rFonts w:ascii="Verdana" w:hAnsi="Verdana" w:cs="Times New Roman"/>
          <w:sz w:val="24"/>
          <w:szCs w:val="24"/>
        </w:rPr>
        <w:t xml:space="preserve">after a medical exam </w:t>
      </w:r>
      <w:r w:rsidR="00B36232" w:rsidRPr="00076931">
        <w:rPr>
          <w:rFonts w:ascii="Verdana" w:hAnsi="Verdana" w:cs="Times New Roman"/>
          <w:sz w:val="24"/>
          <w:szCs w:val="24"/>
        </w:rPr>
        <w:t xml:space="preserve">determining </w:t>
      </w:r>
      <w:r w:rsidRPr="00076931">
        <w:rPr>
          <w:rFonts w:ascii="Verdana" w:hAnsi="Verdana" w:cs="Times New Roman"/>
          <w:sz w:val="24"/>
          <w:szCs w:val="24"/>
        </w:rPr>
        <w:t>a certain level of disab</w:t>
      </w:r>
      <w:r w:rsidR="00FB1605" w:rsidRPr="00076931">
        <w:rPr>
          <w:rFonts w:ascii="Verdana" w:hAnsi="Verdana" w:cs="Times New Roman"/>
          <w:sz w:val="24"/>
          <w:szCs w:val="24"/>
        </w:rPr>
        <w:t>ility</w:t>
      </w:r>
      <w:r w:rsidRPr="00076931">
        <w:rPr>
          <w:rFonts w:ascii="Verdana" w:hAnsi="Verdana" w:cs="Times New Roman"/>
          <w:sz w:val="24"/>
          <w:szCs w:val="24"/>
        </w:rPr>
        <w:t>.</w:t>
      </w:r>
      <w:r w:rsidR="00035848" w:rsidRPr="00076931">
        <w:rPr>
          <w:rFonts w:ascii="Verdana" w:hAnsi="Verdana" w:cs="Times New Roman"/>
          <w:sz w:val="24"/>
          <w:szCs w:val="24"/>
        </w:rPr>
        <w:t xml:space="preserve"> </w:t>
      </w:r>
      <w:r w:rsidRPr="00076931">
        <w:rPr>
          <w:rFonts w:ascii="Verdana" w:hAnsi="Verdana"/>
          <w:sz w:val="24"/>
          <w:szCs w:val="24"/>
        </w:rPr>
        <w:t xml:space="preserve">Someone with PTSD would be eligible for a </w:t>
      </w:r>
      <w:r w:rsidR="00F64871">
        <w:rPr>
          <w:rFonts w:ascii="Verdana" w:hAnsi="Verdana"/>
          <w:sz w:val="24"/>
          <w:szCs w:val="24"/>
        </w:rPr>
        <w:t xml:space="preserve">DV </w:t>
      </w:r>
      <w:r w:rsidRPr="00076931">
        <w:rPr>
          <w:rFonts w:ascii="Verdana" w:hAnsi="Verdana"/>
          <w:sz w:val="24"/>
          <w:szCs w:val="24"/>
        </w:rPr>
        <w:t>plate</w:t>
      </w:r>
      <w:r w:rsidR="00F64871">
        <w:rPr>
          <w:rFonts w:ascii="Verdana" w:hAnsi="Verdana"/>
          <w:sz w:val="24"/>
          <w:szCs w:val="24"/>
        </w:rPr>
        <w:t>; a</w:t>
      </w:r>
      <w:r w:rsidRPr="00076931">
        <w:rPr>
          <w:rFonts w:ascii="Verdana" w:hAnsi="Verdana"/>
          <w:sz w:val="24"/>
          <w:szCs w:val="24"/>
        </w:rPr>
        <w:t xml:space="preserve"> widow</w:t>
      </w:r>
      <w:r w:rsidR="008F01AA" w:rsidRPr="00076931">
        <w:rPr>
          <w:rFonts w:ascii="Verdana" w:hAnsi="Verdana"/>
          <w:sz w:val="24"/>
          <w:szCs w:val="24"/>
        </w:rPr>
        <w:t xml:space="preserve"> or </w:t>
      </w:r>
      <w:r w:rsidRPr="00076931">
        <w:rPr>
          <w:rFonts w:ascii="Verdana" w:hAnsi="Verdana"/>
          <w:sz w:val="24"/>
          <w:szCs w:val="24"/>
        </w:rPr>
        <w:t xml:space="preserve">widower could get up to four plates. </w:t>
      </w:r>
      <w:r w:rsidR="00F64871" w:rsidRPr="00076931">
        <w:rPr>
          <w:rFonts w:ascii="Verdana" w:hAnsi="Verdana"/>
          <w:sz w:val="24"/>
          <w:szCs w:val="24"/>
        </w:rPr>
        <w:t>The GCPD published an interim study on Accessible Parking for the 85th Legislature</w:t>
      </w:r>
      <w:r w:rsidR="00F64871">
        <w:rPr>
          <w:rFonts w:ascii="Verdana" w:hAnsi="Verdana"/>
          <w:sz w:val="24"/>
          <w:szCs w:val="24"/>
        </w:rPr>
        <w:t xml:space="preserve">. </w:t>
      </w:r>
      <w:r w:rsidR="00B36232" w:rsidRPr="00076931">
        <w:rPr>
          <w:rFonts w:ascii="Verdana" w:hAnsi="Verdana"/>
          <w:sz w:val="24"/>
          <w:szCs w:val="24"/>
        </w:rPr>
        <w:t>Clarification in s</w:t>
      </w:r>
      <w:r w:rsidR="00035848" w:rsidRPr="00076931">
        <w:rPr>
          <w:rFonts w:ascii="Verdana" w:hAnsi="Verdana"/>
          <w:sz w:val="24"/>
          <w:szCs w:val="24"/>
        </w:rPr>
        <w:t xml:space="preserve">tatute </w:t>
      </w:r>
      <w:r w:rsidRPr="00076931">
        <w:rPr>
          <w:rFonts w:ascii="Verdana" w:hAnsi="Verdana"/>
          <w:sz w:val="24"/>
          <w:szCs w:val="24"/>
        </w:rPr>
        <w:t>would be good</w:t>
      </w:r>
      <w:r w:rsidR="00B36232" w:rsidRPr="00076931">
        <w:rPr>
          <w:rFonts w:ascii="Verdana" w:hAnsi="Verdana"/>
          <w:sz w:val="24"/>
          <w:szCs w:val="24"/>
        </w:rPr>
        <w:t xml:space="preserve"> in delineation of qualifying disability privileges under the ADA</w:t>
      </w:r>
      <w:r w:rsidR="00F64871">
        <w:rPr>
          <w:rFonts w:ascii="Verdana" w:hAnsi="Verdana"/>
          <w:sz w:val="24"/>
          <w:szCs w:val="24"/>
        </w:rPr>
        <w:t>.</w:t>
      </w:r>
    </w:p>
    <w:p w:rsidR="00675C86" w:rsidRPr="00076931" w:rsidRDefault="00675C86" w:rsidP="00076931">
      <w:pPr>
        <w:spacing w:after="0" w:line="240" w:lineRule="auto"/>
        <w:rPr>
          <w:rFonts w:ascii="Verdana" w:hAnsi="Verdana"/>
          <w:sz w:val="24"/>
          <w:szCs w:val="24"/>
        </w:rPr>
      </w:pPr>
      <w:r w:rsidRPr="00076931">
        <w:rPr>
          <w:rFonts w:ascii="Verdana" w:hAnsi="Verdana"/>
          <w:sz w:val="24"/>
          <w:szCs w:val="24"/>
          <w:highlight w:val="yellow"/>
        </w:rPr>
        <w:t>Motion</w:t>
      </w:r>
      <w:r w:rsidRPr="00076931">
        <w:rPr>
          <w:rFonts w:ascii="Verdana" w:hAnsi="Verdana"/>
          <w:sz w:val="24"/>
          <w:szCs w:val="24"/>
        </w:rPr>
        <w:t xml:space="preserve"> from Dylan Rafaty to adopt language presented in policy proposal. </w:t>
      </w:r>
      <w:r w:rsidR="009A3931" w:rsidRPr="00076931">
        <w:rPr>
          <w:rFonts w:ascii="Verdana" w:hAnsi="Verdana"/>
          <w:sz w:val="24"/>
          <w:szCs w:val="24"/>
        </w:rPr>
        <w:t>Members approved the motion by roll call vote.</w:t>
      </w:r>
    </w:p>
    <w:p w:rsidR="00276C3A" w:rsidRPr="00076931" w:rsidRDefault="00276C3A" w:rsidP="00076931">
      <w:pPr>
        <w:spacing w:after="0" w:line="240" w:lineRule="auto"/>
        <w:rPr>
          <w:rFonts w:ascii="Verdana" w:hAnsi="Verdana"/>
          <w:sz w:val="24"/>
          <w:szCs w:val="24"/>
        </w:rPr>
      </w:pPr>
    </w:p>
    <w:p w:rsidR="007A133E" w:rsidRPr="00076931" w:rsidRDefault="007A133E" w:rsidP="00076931">
      <w:pPr>
        <w:pStyle w:val="NoSpacing"/>
        <w:contextualSpacing/>
        <w:rPr>
          <w:rFonts w:ascii="Verdana" w:hAnsi="Verdana" w:cs="Times New Roman"/>
          <w:sz w:val="24"/>
          <w:szCs w:val="24"/>
        </w:rPr>
      </w:pPr>
      <w:r w:rsidRPr="00076931">
        <w:rPr>
          <w:rFonts w:ascii="Verdana" w:hAnsi="Verdana" w:cs="Times New Roman"/>
          <w:b/>
          <w:sz w:val="24"/>
          <w:szCs w:val="24"/>
        </w:rPr>
        <w:t>Executive Director’s and Staff Reports</w:t>
      </w:r>
      <w:r w:rsidRPr="00076931">
        <w:rPr>
          <w:rFonts w:ascii="Verdana" w:hAnsi="Verdana" w:cs="Times New Roman"/>
          <w:sz w:val="24"/>
          <w:szCs w:val="24"/>
        </w:rPr>
        <w:t xml:space="preserve"> – Ron Lucey</w:t>
      </w:r>
    </w:p>
    <w:p w:rsidR="00EC5840" w:rsidRPr="00076931" w:rsidRDefault="00083E4A" w:rsidP="00076931">
      <w:pPr>
        <w:pStyle w:val="NoSpacing"/>
        <w:numPr>
          <w:ilvl w:val="0"/>
          <w:numId w:val="25"/>
        </w:numPr>
        <w:ind w:left="360"/>
        <w:contextualSpacing/>
        <w:rPr>
          <w:rFonts w:ascii="Verdana" w:hAnsi="Verdana" w:cstheme="minorHAnsi"/>
          <w:sz w:val="24"/>
          <w:szCs w:val="24"/>
        </w:rPr>
      </w:pPr>
      <w:r w:rsidRPr="00076931">
        <w:rPr>
          <w:rFonts w:ascii="Verdana" w:hAnsi="Verdana" w:cstheme="minorHAnsi"/>
          <w:sz w:val="24"/>
          <w:szCs w:val="24"/>
        </w:rPr>
        <w:t>Construction</w:t>
      </w:r>
      <w:r w:rsidR="007A133E" w:rsidRPr="00076931">
        <w:rPr>
          <w:rFonts w:ascii="Verdana" w:hAnsi="Verdana" w:cstheme="minorHAnsi"/>
          <w:sz w:val="24"/>
          <w:szCs w:val="24"/>
        </w:rPr>
        <w:t xml:space="preserve"> on </w:t>
      </w:r>
      <w:r w:rsidRPr="00076931">
        <w:rPr>
          <w:rFonts w:ascii="Verdana" w:hAnsi="Verdana" w:cstheme="minorHAnsi"/>
          <w:sz w:val="24"/>
          <w:szCs w:val="24"/>
        </w:rPr>
        <w:t xml:space="preserve">the </w:t>
      </w:r>
      <w:r w:rsidR="007A133E" w:rsidRPr="00076931">
        <w:rPr>
          <w:rFonts w:ascii="Verdana" w:hAnsi="Verdana" w:cstheme="minorHAnsi"/>
          <w:sz w:val="24"/>
          <w:szCs w:val="24"/>
        </w:rPr>
        <w:t xml:space="preserve">transit amenity center </w:t>
      </w:r>
      <w:r w:rsidR="005E0A83" w:rsidRPr="00076931">
        <w:rPr>
          <w:rFonts w:ascii="Verdana" w:hAnsi="Verdana" w:cstheme="minorHAnsi"/>
          <w:sz w:val="24"/>
          <w:szCs w:val="24"/>
        </w:rPr>
        <w:t>near</w:t>
      </w:r>
      <w:r w:rsidR="007A133E" w:rsidRPr="00076931">
        <w:rPr>
          <w:rFonts w:ascii="Verdana" w:hAnsi="Verdana" w:cstheme="minorHAnsi"/>
          <w:sz w:val="24"/>
          <w:szCs w:val="24"/>
        </w:rPr>
        <w:t xml:space="preserve"> the Capitol is imminent</w:t>
      </w:r>
      <w:r w:rsidRPr="00076931">
        <w:rPr>
          <w:rFonts w:ascii="Verdana" w:hAnsi="Verdana" w:cstheme="minorHAnsi"/>
          <w:sz w:val="24"/>
          <w:szCs w:val="24"/>
        </w:rPr>
        <w:t>. T</w:t>
      </w:r>
      <w:r w:rsidR="007A133E" w:rsidRPr="00076931">
        <w:rPr>
          <w:rFonts w:ascii="Verdana" w:hAnsi="Verdana" w:cstheme="minorHAnsi"/>
          <w:sz w:val="24"/>
          <w:szCs w:val="24"/>
        </w:rPr>
        <w:t xml:space="preserve">he bid received came in under budget </w:t>
      </w:r>
      <w:r w:rsidR="00EC5840" w:rsidRPr="00076931">
        <w:rPr>
          <w:rFonts w:ascii="Verdana" w:hAnsi="Verdana" w:cstheme="minorHAnsi"/>
          <w:sz w:val="24"/>
          <w:szCs w:val="24"/>
        </w:rPr>
        <w:t>allowing</w:t>
      </w:r>
      <w:r w:rsidR="007A133E" w:rsidRPr="00076931">
        <w:rPr>
          <w:rFonts w:ascii="Verdana" w:hAnsi="Verdana" w:cstheme="minorHAnsi"/>
          <w:sz w:val="24"/>
          <w:szCs w:val="24"/>
        </w:rPr>
        <w:t xml:space="preserve"> additional access items.</w:t>
      </w:r>
    </w:p>
    <w:p w:rsidR="00EC5840" w:rsidRPr="00076931" w:rsidRDefault="00EC5840" w:rsidP="00076931">
      <w:pPr>
        <w:pStyle w:val="NoSpacing"/>
        <w:numPr>
          <w:ilvl w:val="0"/>
          <w:numId w:val="25"/>
        </w:numPr>
        <w:ind w:left="360"/>
        <w:contextualSpacing/>
        <w:rPr>
          <w:rFonts w:ascii="Verdana" w:hAnsi="Verdana" w:cstheme="minorHAnsi"/>
          <w:sz w:val="24"/>
          <w:szCs w:val="24"/>
        </w:rPr>
      </w:pPr>
      <w:r w:rsidRPr="00076931">
        <w:rPr>
          <w:rFonts w:ascii="Verdana" w:hAnsi="Verdana" w:cstheme="minorHAnsi"/>
          <w:sz w:val="24"/>
          <w:szCs w:val="24"/>
        </w:rPr>
        <w:t xml:space="preserve">Austin, Dallas and Houston celebrated </w:t>
      </w:r>
      <w:r w:rsidR="007A133E" w:rsidRPr="00076931">
        <w:rPr>
          <w:rFonts w:ascii="Verdana" w:hAnsi="Verdana" w:cstheme="minorHAnsi"/>
          <w:sz w:val="24"/>
          <w:szCs w:val="24"/>
        </w:rPr>
        <w:t>White Cane Day events.</w:t>
      </w:r>
    </w:p>
    <w:p w:rsidR="00EC5840" w:rsidRPr="00076931" w:rsidRDefault="000C50BB" w:rsidP="00076931">
      <w:pPr>
        <w:pStyle w:val="NoSpacing"/>
        <w:numPr>
          <w:ilvl w:val="0"/>
          <w:numId w:val="25"/>
        </w:numPr>
        <w:ind w:left="360"/>
        <w:contextualSpacing/>
        <w:rPr>
          <w:rFonts w:ascii="Verdana" w:hAnsi="Verdana" w:cstheme="minorHAnsi"/>
          <w:sz w:val="24"/>
          <w:szCs w:val="24"/>
        </w:rPr>
      </w:pPr>
      <w:r w:rsidRPr="00076931">
        <w:rPr>
          <w:rFonts w:ascii="Verdana" w:hAnsi="Verdana" w:cstheme="minorHAnsi"/>
          <w:sz w:val="24"/>
          <w:szCs w:val="24"/>
        </w:rPr>
        <w:t>GCPD will hold t</w:t>
      </w:r>
      <w:r w:rsidR="00EC5840" w:rsidRPr="00076931">
        <w:rPr>
          <w:rFonts w:ascii="Verdana" w:hAnsi="Verdana" w:cstheme="minorHAnsi"/>
          <w:sz w:val="24"/>
          <w:szCs w:val="24"/>
        </w:rPr>
        <w:t xml:space="preserve">he </w:t>
      </w:r>
      <w:r w:rsidR="00F468AD" w:rsidRPr="00076931">
        <w:rPr>
          <w:rFonts w:ascii="Verdana" w:hAnsi="Verdana" w:cstheme="minorHAnsi"/>
          <w:sz w:val="24"/>
          <w:szCs w:val="24"/>
        </w:rPr>
        <w:t>2020</w:t>
      </w:r>
      <w:r w:rsidR="00EC5840" w:rsidRPr="00076931">
        <w:rPr>
          <w:rFonts w:ascii="Verdana" w:hAnsi="Verdana" w:cstheme="minorHAnsi"/>
          <w:sz w:val="24"/>
          <w:szCs w:val="24"/>
        </w:rPr>
        <w:t xml:space="preserve"> </w:t>
      </w:r>
      <w:r w:rsidR="00083E4A" w:rsidRPr="00076931">
        <w:rPr>
          <w:rFonts w:ascii="Verdana" w:hAnsi="Verdana" w:cstheme="minorHAnsi"/>
          <w:sz w:val="24"/>
          <w:szCs w:val="24"/>
        </w:rPr>
        <w:t xml:space="preserve">Lex </w:t>
      </w:r>
      <w:proofErr w:type="spellStart"/>
      <w:r w:rsidR="00083E4A" w:rsidRPr="00076931">
        <w:rPr>
          <w:rFonts w:ascii="Verdana" w:hAnsi="Verdana" w:cstheme="minorHAnsi"/>
          <w:sz w:val="24"/>
          <w:szCs w:val="24"/>
        </w:rPr>
        <w:t>Frieden</w:t>
      </w:r>
      <w:proofErr w:type="spellEnd"/>
      <w:r w:rsidR="00083E4A" w:rsidRPr="00076931">
        <w:rPr>
          <w:rFonts w:ascii="Verdana" w:hAnsi="Verdana" w:cstheme="minorHAnsi"/>
          <w:sz w:val="24"/>
          <w:szCs w:val="24"/>
        </w:rPr>
        <w:t xml:space="preserve"> Employment Award </w:t>
      </w:r>
      <w:r w:rsidR="007A133E" w:rsidRPr="00076931">
        <w:rPr>
          <w:rFonts w:ascii="Verdana" w:hAnsi="Verdana" w:cstheme="minorHAnsi"/>
          <w:sz w:val="24"/>
          <w:szCs w:val="24"/>
        </w:rPr>
        <w:t xml:space="preserve">event </w:t>
      </w:r>
      <w:r w:rsidR="00F468AD" w:rsidRPr="00076931">
        <w:rPr>
          <w:rFonts w:ascii="Verdana" w:hAnsi="Verdana" w:cstheme="minorHAnsi"/>
          <w:sz w:val="24"/>
          <w:szCs w:val="24"/>
        </w:rPr>
        <w:t>virtually</w:t>
      </w:r>
      <w:r w:rsidR="00083E4A" w:rsidRPr="00076931">
        <w:rPr>
          <w:rFonts w:ascii="Verdana" w:hAnsi="Verdana" w:cstheme="minorHAnsi"/>
          <w:sz w:val="24"/>
          <w:szCs w:val="24"/>
        </w:rPr>
        <w:t>. A</w:t>
      </w:r>
      <w:r w:rsidR="007A133E" w:rsidRPr="00076931">
        <w:rPr>
          <w:rFonts w:ascii="Verdana" w:hAnsi="Verdana" w:cstheme="minorHAnsi"/>
          <w:sz w:val="24"/>
          <w:szCs w:val="24"/>
        </w:rPr>
        <w:t xml:space="preserve"> </w:t>
      </w:r>
      <w:r w:rsidR="00024473" w:rsidRPr="00076931">
        <w:rPr>
          <w:rFonts w:ascii="Verdana" w:hAnsi="Verdana" w:cstheme="minorHAnsi"/>
          <w:sz w:val="24"/>
          <w:szCs w:val="24"/>
        </w:rPr>
        <w:t>contracted vendor</w:t>
      </w:r>
      <w:r w:rsidR="007A133E" w:rsidRPr="00076931">
        <w:rPr>
          <w:rFonts w:ascii="Verdana" w:hAnsi="Verdana" w:cstheme="minorHAnsi"/>
          <w:sz w:val="24"/>
          <w:szCs w:val="24"/>
        </w:rPr>
        <w:t xml:space="preserve"> will create a video including </w:t>
      </w:r>
      <w:r w:rsidR="00083E4A" w:rsidRPr="00076931">
        <w:rPr>
          <w:rFonts w:ascii="Verdana" w:hAnsi="Verdana" w:cstheme="minorHAnsi"/>
          <w:sz w:val="24"/>
          <w:szCs w:val="24"/>
        </w:rPr>
        <w:t>keynote</w:t>
      </w:r>
      <w:r w:rsidR="00EC5840" w:rsidRPr="00076931">
        <w:rPr>
          <w:rFonts w:ascii="Verdana" w:hAnsi="Verdana" w:cstheme="minorHAnsi"/>
          <w:sz w:val="24"/>
          <w:szCs w:val="24"/>
        </w:rPr>
        <w:t>,</w:t>
      </w:r>
      <w:r w:rsidR="00083E4A" w:rsidRPr="00076931">
        <w:rPr>
          <w:rFonts w:ascii="Verdana" w:hAnsi="Verdana" w:cstheme="minorHAnsi"/>
          <w:sz w:val="24"/>
          <w:szCs w:val="24"/>
        </w:rPr>
        <w:t xml:space="preserve"> </w:t>
      </w:r>
      <w:r w:rsidR="007A133E" w:rsidRPr="00076931">
        <w:rPr>
          <w:rFonts w:ascii="Verdana" w:hAnsi="Verdana" w:cstheme="minorHAnsi"/>
          <w:sz w:val="24"/>
          <w:szCs w:val="24"/>
        </w:rPr>
        <w:t xml:space="preserve">remarks from </w:t>
      </w:r>
      <w:r w:rsidR="00083E4A" w:rsidRPr="00076931">
        <w:rPr>
          <w:rFonts w:ascii="Verdana" w:hAnsi="Verdana" w:cstheme="minorHAnsi"/>
          <w:sz w:val="24"/>
          <w:szCs w:val="24"/>
        </w:rPr>
        <w:t>honorees</w:t>
      </w:r>
      <w:r w:rsidR="007A133E" w:rsidRPr="00076931">
        <w:rPr>
          <w:rFonts w:ascii="Verdana" w:hAnsi="Verdana" w:cstheme="minorHAnsi"/>
          <w:sz w:val="24"/>
          <w:szCs w:val="24"/>
        </w:rPr>
        <w:t xml:space="preserve">, </w:t>
      </w:r>
      <w:r w:rsidR="00EC5840" w:rsidRPr="00076931">
        <w:rPr>
          <w:rFonts w:ascii="Verdana" w:hAnsi="Verdana" w:cstheme="minorHAnsi"/>
          <w:sz w:val="24"/>
          <w:szCs w:val="24"/>
        </w:rPr>
        <w:t xml:space="preserve">and messages from </w:t>
      </w:r>
      <w:r w:rsidR="007A133E" w:rsidRPr="00076931">
        <w:rPr>
          <w:rFonts w:ascii="Verdana" w:hAnsi="Verdana" w:cstheme="minorHAnsi"/>
          <w:sz w:val="24"/>
          <w:szCs w:val="24"/>
        </w:rPr>
        <w:t>Lex</w:t>
      </w:r>
      <w:r w:rsidR="00D834B1" w:rsidRPr="00076931">
        <w:rPr>
          <w:rFonts w:ascii="Verdana" w:hAnsi="Verdana" w:cstheme="minorHAnsi"/>
          <w:sz w:val="24"/>
          <w:szCs w:val="24"/>
        </w:rPr>
        <w:t xml:space="preserve"> </w:t>
      </w:r>
      <w:proofErr w:type="spellStart"/>
      <w:r w:rsidR="00D834B1" w:rsidRPr="00076931">
        <w:rPr>
          <w:rFonts w:ascii="Verdana" w:hAnsi="Verdana" w:cstheme="minorHAnsi"/>
          <w:sz w:val="24"/>
          <w:szCs w:val="24"/>
        </w:rPr>
        <w:t>Frieden</w:t>
      </w:r>
      <w:proofErr w:type="spellEnd"/>
      <w:r w:rsidR="00D834B1" w:rsidRPr="00076931">
        <w:rPr>
          <w:rFonts w:ascii="Verdana" w:hAnsi="Verdana" w:cstheme="minorHAnsi"/>
          <w:sz w:val="24"/>
          <w:szCs w:val="24"/>
        </w:rPr>
        <w:t xml:space="preserve"> and Emma Faye Rudkin.</w:t>
      </w:r>
    </w:p>
    <w:p w:rsidR="00EC5840" w:rsidRPr="00076931" w:rsidRDefault="00083E4A" w:rsidP="00076931">
      <w:pPr>
        <w:pStyle w:val="NoSpacing"/>
        <w:numPr>
          <w:ilvl w:val="0"/>
          <w:numId w:val="25"/>
        </w:numPr>
        <w:ind w:left="360"/>
        <w:contextualSpacing/>
        <w:rPr>
          <w:rFonts w:ascii="Verdana" w:hAnsi="Verdana" w:cstheme="minorHAnsi"/>
          <w:sz w:val="24"/>
          <w:szCs w:val="24"/>
        </w:rPr>
      </w:pPr>
      <w:r w:rsidRPr="00076931">
        <w:rPr>
          <w:rFonts w:ascii="Verdana" w:hAnsi="Verdana" w:cstheme="minorHAnsi"/>
          <w:sz w:val="24"/>
          <w:szCs w:val="24"/>
        </w:rPr>
        <w:t xml:space="preserve">For </w:t>
      </w:r>
      <w:r w:rsidR="007A133E" w:rsidRPr="00076931">
        <w:rPr>
          <w:rFonts w:ascii="Verdana" w:hAnsi="Verdana" w:cstheme="minorHAnsi"/>
          <w:sz w:val="24"/>
          <w:szCs w:val="24"/>
        </w:rPr>
        <w:t>Texas Disab</w:t>
      </w:r>
      <w:r w:rsidRPr="00076931">
        <w:rPr>
          <w:rFonts w:ascii="Verdana" w:hAnsi="Verdana" w:cstheme="minorHAnsi"/>
          <w:sz w:val="24"/>
          <w:szCs w:val="24"/>
        </w:rPr>
        <w:t>ility</w:t>
      </w:r>
      <w:r w:rsidR="007A133E" w:rsidRPr="00076931">
        <w:rPr>
          <w:rFonts w:ascii="Verdana" w:hAnsi="Verdana" w:cstheme="minorHAnsi"/>
          <w:sz w:val="24"/>
          <w:szCs w:val="24"/>
        </w:rPr>
        <w:t xml:space="preserve"> History Month</w:t>
      </w:r>
      <w:r w:rsidRPr="00076931">
        <w:rPr>
          <w:rFonts w:ascii="Verdana" w:hAnsi="Verdana" w:cstheme="minorHAnsi"/>
          <w:sz w:val="24"/>
          <w:szCs w:val="24"/>
        </w:rPr>
        <w:t xml:space="preserve">, </w:t>
      </w:r>
      <w:r w:rsidR="00DA4B9E">
        <w:rPr>
          <w:rFonts w:ascii="Verdana" w:hAnsi="Verdana" w:cstheme="minorHAnsi"/>
          <w:sz w:val="24"/>
          <w:szCs w:val="24"/>
        </w:rPr>
        <w:t xml:space="preserve">GCPD collaborated with </w:t>
      </w:r>
      <w:r w:rsidR="007A133E" w:rsidRPr="00076931">
        <w:rPr>
          <w:rFonts w:ascii="Verdana" w:hAnsi="Verdana" w:cstheme="minorHAnsi"/>
          <w:sz w:val="24"/>
          <w:szCs w:val="24"/>
        </w:rPr>
        <w:t>State Historian Monte L. M</w:t>
      </w:r>
      <w:r w:rsidR="00D834B1" w:rsidRPr="00076931">
        <w:rPr>
          <w:rFonts w:ascii="Verdana" w:hAnsi="Verdana" w:cstheme="minorHAnsi"/>
          <w:sz w:val="24"/>
          <w:szCs w:val="24"/>
        </w:rPr>
        <w:t>onroe, PhD</w:t>
      </w:r>
      <w:r w:rsidR="00DA4B9E">
        <w:rPr>
          <w:rFonts w:ascii="Verdana" w:hAnsi="Verdana" w:cstheme="minorHAnsi"/>
          <w:sz w:val="24"/>
          <w:szCs w:val="24"/>
        </w:rPr>
        <w:t xml:space="preserve"> to write a GovDelivery article on disability history</w:t>
      </w:r>
      <w:r w:rsidR="00D834B1" w:rsidRPr="00076931">
        <w:rPr>
          <w:rFonts w:ascii="Verdana" w:hAnsi="Verdana" w:cstheme="minorHAnsi"/>
          <w:sz w:val="24"/>
          <w:szCs w:val="24"/>
        </w:rPr>
        <w:t>.</w:t>
      </w:r>
    </w:p>
    <w:p w:rsidR="00EC5840" w:rsidRPr="00076931" w:rsidRDefault="00F468AD" w:rsidP="00076931">
      <w:pPr>
        <w:pStyle w:val="NoSpacing"/>
        <w:numPr>
          <w:ilvl w:val="0"/>
          <w:numId w:val="25"/>
        </w:numPr>
        <w:ind w:left="360"/>
        <w:contextualSpacing/>
        <w:rPr>
          <w:rFonts w:ascii="Verdana" w:hAnsi="Verdana" w:cstheme="minorHAnsi"/>
          <w:sz w:val="24"/>
          <w:szCs w:val="24"/>
        </w:rPr>
      </w:pPr>
      <w:r w:rsidRPr="00076931">
        <w:rPr>
          <w:rFonts w:ascii="Verdana" w:hAnsi="Verdana" w:cstheme="minorHAnsi"/>
          <w:sz w:val="24"/>
          <w:szCs w:val="24"/>
        </w:rPr>
        <w:t xml:space="preserve">National Disability Employment Awareness Month poster features </w:t>
      </w:r>
      <w:r w:rsidR="007958B9" w:rsidRPr="00076931">
        <w:rPr>
          <w:rFonts w:ascii="Verdana" w:hAnsi="Verdana" w:cstheme="minorHAnsi"/>
          <w:sz w:val="24"/>
          <w:szCs w:val="24"/>
        </w:rPr>
        <w:t>McAllen artist Dinah Rodriguez’s artwork</w:t>
      </w:r>
      <w:r w:rsidR="00105031" w:rsidRPr="00076931">
        <w:rPr>
          <w:rFonts w:ascii="Verdana" w:hAnsi="Verdana" w:cstheme="minorHAnsi"/>
          <w:sz w:val="24"/>
          <w:szCs w:val="24"/>
        </w:rPr>
        <w:t>.</w:t>
      </w:r>
    </w:p>
    <w:p w:rsidR="00105031" w:rsidRPr="00076931" w:rsidRDefault="00FE40D4" w:rsidP="00076931">
      <w:pPr>
        <w:pStyle w:val="NoSpacing"/>
        <w:numPr>
          <w:ilvl w:val="0"/>
          <w:numId w:val="25"/>
        </w:numPr>
        <w:ind w:left="360"/>
        <w:contextualSpacing/>
        <w:rPr>
          <w:rFonts w:ascii="Verdana" w:hAnsi="Verdana" w:cstheme="minorHAnsi"/>
          <w:sz w:val="24"/>
          <w:szCs w:val="24"/>
        </w:rPr>
      </w:pPr>
      <w:r w:rsidRPr="00076931">
        <w:rPr>
          <w:rFonts w:ascii="Verdana" w:hAnsi="Verdana" w:cstheme="minorHAnsi"/>
          <w:sz w:val="24"/>
          <w:szCs w:val="24"/>
        </w:rPr>
        <w:t>Staff are m</w:t>
      </w:r>
      <w:r w:rsidR="007A133E" w:rsidRPr="00076931">
        <w:rPr>
          <w:rFonts w:ascii="Verdana" w:hAnsi="Verdana" w:cstheme="minorHAnsi"/>
          <w:sz w:val="24"/>
          <w:szCs w:val="24"/>
        </w:rPr>
        <w:t xml:space="preserve">onitoring </w:t>
      </w:r>
      <w:r w:rsidR="005E0A83" w:rsidRPr="00076931">
        <w:rPr>
          <w:rFonts w:ascii="Verdana" w:hAnsi="Verdana" w:cstheme="minorHAnsi"/>
          <w:sz w:val="24"/>
          <w:szCs w:val="24"/>
        </w:rPr>
        <w:t>Texas</w:t>
      </w:r>
      <w:r w:rsidR="007A133E" w:rsidRPr="00076931">
        <w:rPr>
          <w:rFonts w:ascii="Verdana" w:hAnsi="Verdana" w:cstheme="minorHAnsi"/>
          <w:sz w:val="24"/>
          <w:szCs w:val="24"/>
        </w:rPr>
        <w:t xml:space="preserve"> state agency stra</w:t>
      </w:r>
      <w:r w:rsidR="00D834B1" w:rsidRPr="00076931">
        <w:rPr>
          <w:rFonts w:ascii="Verdana" w:hAnsi="Verdana" w:cstheme="minorHAnsi"/>
          <w:sz w:val="24"/>
          <w:szCs w:val="24"/>
        </w:rPr>
        <w:t>tegic plans.</w:t>
      </w:r>
    </w:p>
    <w:p w:rsidR="00105031" w:rsidRPr="00076931" w:rsidRDefault="00024473" w:rsidP="00076931">
      <w:pPr>
        <w:pStyle w:val="NoSpacing"/>
        <w:numPr>
          <w:ilvl w:val="0"/>
          <w:numId w:val="25"/>
        </w:numPr>
        <w:ind w:left="360"/>
        <w:contextualSpacing/>
        <w:rPr>
          <w:rFonts w:ascii="Verdana" w:hAnsi="Verdana" w:cstheme="minorHAnsi"/>
          <w:sz w:val="24"/>
          <w:szCs w:val="24"/>
        </w:rPr>
      </w:pPr>
      <w:r w:rsidRPr="00076931">
        <w:rPr>
          <w:rFonts w:ascii="Verdana" w:hAnsi="Verdana" w:cstheme="minorHAnsi"/>
          <w:sz w:val="24"/>
          <w:szCs w:val="24"/>
        </w:rPr>
        <w:t xml:space="preserve">Special reports GCPD </w:t>
      </w:r>
      <w:r w:rsidR="007A133E" w:rsidRPr="00076931">
        <w:rPr>
          <w:rFonts w:ascii="Verdana" w:hAnsi="Verdana" w:cstheme="minorHAnsi"/>
          <w:sz w:val="24"/>
          <w:szCs w:val="24"/>
        </w:rPr>
        <w:t xml:space="preserve">authored or </w:t>
      </w:r>
      <w:r w:rsidR="00FE40D4" w:rsidRPr="00076931">
        <w:rPr>
          <w:rFonts w:ascii="Verdana" w:hAnsi="Verdana" w:cstheme="minorHAnsi"/>
          <w:sz w:val="24"/>
          <w:szCs w:val="24"/>
        </w:rPr>
        <w:t>were</w:t>
      </w:r>
      <w:r w:rsidR="007A133E" w:rsidRPr="00076931">
        <w:rPr>
          <w:rFonts w:ascii="Verdana" w:hAnsi="Verdana" w:cstheme="minorHAnsi"/>
          <w:sz w:val="24"/>
          <w:szCs w:val="24"/>
        </w:rPr>
        <w:t xml:space="preserve"> involved in</w:t>
      </w:r>
      <w:r w:rsidR="00FE40D4" w:rsidRPr="00076931">
        <w:rPr>
          <w:rFonts w:ascii="Verdana" w:hAnsi="Verdana" w:cstheme="minorHAnsi"/>
          <w:sz w:val="24"/>
          <w:szCs w:val="24"/>
        </w:rPr>
        <w:t xml:space="preserve"> include the Support Service Provider</w:t>
      </w:r>
      <w:r w:rsidRPr="00076931">
        <w:rPr>
          <w:rFonts w:ascii="Verdana" w:hAnsi="Verdana" w:cstheme="minorHAnsi"/>
          <w:sz w:val="24"/>
          <w:szCs w:val="24"/>
        </w:rPr>
        <w:t xml:space="preserve"> report</w:t>
      </w:r>
      <w:r w:rsidR="00FE40D4" w:rsidRPr="00076931">
        <w:rPr>
          <w:rFonts w:ascii="Verdana" w:hAnsi="Verdana" w:cstheme="minorHAnsi"/>
          <w:sz w:val="24"/>
          <w:szCs w:val="24"/>
        </w:rPr>
        <w:t>,</w:t>
      </w:r>
      <w:r w:rsidR="007A133E" w:rsidRPr="00076931">
        <w:rPr>
          <w:rFonts w:ascii="Verdana" w:hAnsi="Verdana" w:cstheme="minorHAnsi"/>
          <w:sz w:val="24"/>
          <w:szCs w:val="24"/>
        </w:rPr>
        <w:t xml:space="preserve"> T</w:t>
      </w:r>
      <w:r w:rsidR="00FE40D4" w:rsidRPr="00076931">
        <w:rPr>
          <w:rFonts w:ascii="Verdana" w:hAnsi="Verdana" w:cstheme="minorHAnsi"/>
          <w:sz w:val="24"/>
          <w:szCs w:val="24"/>
        </w:rPr>
        <w:t>ransportation Network Companies</w:t>
      </w:r>
      <w:r w:rsidR="007A133E" w:rsidRPr="00076931">
        <w:rPr>
          <w:rFonts w:ascii="Verdana" w:hAnsi="Verdana" w:cstheme="minorHAnsi"/>
          <w:sz w:val="24"/>
          <w:szCs w:val="24"/>
        </w:rPr>
        <w:t xml:space="preserve"> report, </w:t>
      </w:r>
      <w:r w:rsidR="00FE40D4" w:rsidRPr="00076931">
        <w:rPr>
          <w:rFonts w:ascii="Verdana" w:hAnsi="Verdana" w:cstheme="minorHAnsi"/>
          <w:sz w:val="24"/>
          <w:szCs w:val="24"/>
        </w:rPr>
        <w:t xml:space="preserve">and </w:t>
      </w:r>
      <w:r w:rsidR="007A133E" w:rsidRPr="00076931">
        <w:rPr>
          <w:rFonts w:ascii="Verdana" w:hAnsi="Verdana" w:cstheme="minorHAnsi"/>
          <w:sz w:val="24"/>
          <w:szCs w:val="24"/>
        </w:rPr>
        <w:t>TEA’s Dig</w:t>
      </w:r>
      <w:r w:rsidR="00D834B1" w:rsidRPr="00076931">
        <w:rPr>
          <w:rFonts w:ascii="Verdana" w:hAnsi="Verdana" w:cstheme="minorHAnsi"/>
          <w:sz w:val="24"/>
          <w:szCs w:val="24"/>
        </w:rPr>
        <w:t>ital Advisory Committee report.</w:t>
      </w:r>
    </w:p>
    <w:p w:rsidR="00105031" w:rsidRPr="00076931" w:rsidRDefault="00FE40D4" w:rsidP="00076931">
      <w:pPr>
        <w:pStyle w:val="NoSpacing"/>
        <w:numPr>
          <w:ilvl w:val="0"/>
          <w:numId w:val="25"/>
        </w:numPr>
        <w:ind w:left="360"/>
        <w:contextualSpacing/>
        <w:rPr>
          <w:rFonts w:ascii="Verdana" w:hAnsi="Verdana" w:cstheme="minorHAnsi"/>
          <w:sz w:val="24"/>
          <w:szCs w:val="24"/>
        </w:rPr>
      </w:pPr>
      <w:r w:rsidRPr="00076931">
        <w:rPr>
          <w:rFonts w:ascii="Verdana" w:hAnsi="Verdana" w:cstheme="minorHAnsi"/>
          <w:sz w:val="24"/>
          <w:szCs w:val="24"/>
        </w:rPr>
        <w:lastRenderedPageBreak/>
        <w:t>Ms. Zischkale</w:t>
      </w:r>
      <w:r w:rsidR="007A133E" w:rsidRPr="00076931">
        <w:rPr>
          <w:rFonts w:ascii="Verdana" w:hAnsi="Verdana" w:cstheme="minorHAnsi"/>
          <w:sz w:val="24"/>
          <w:szCs w:val="24"/>
        </w:rPr>
        <w:t xml:space="preserve"> serves on Texas Jail Standards Task Force to represent people with </w:t>
      </w:r>
      <w:r w:rsidR="005E0A83" w:rsidRPr="00076931">
        <w:rPr>
          <w:rFonts w:ascii="Verdana" w:hAnsi="Verdana" w:cstheme="minorHAnsi"/>
          <w:sz w:val="24"/>
          <w:szCs w:val="24"/>
        </w:rPr>
        <w:t>intellectual and developmental disabilities</w:t>
      </w:r>
      <w:r w:rsidR="00F468AD" w:rsidRPr="00076931">
        <w:rPr>
          <w:rFonts w:ascii="Verdana" w:hAnsi="Verdana" w:cstheme="minorHAnsi"/>
          <w:sz w:val="24"/>
          <w:szCs w:val="24"/>
        </w:rPr>
        <w:t>.</w:t>
      </w:r>
    </w:p>
    <w:p w:rsidR="00105031" w:rsidRPr="00076931" w:rsidRDefault="00FE40D4" w:rsidP="00076931">
      <w:pPr>
        <w:pStyle w:val="NoSpacing"/>
        <w:numPr>
          <w:ilvl w:val="0"/>
          <w:numId w:val="25"/>
        </w:numPr>
        <w:ind w:left="360"/>
        <w:contextualSpacing/>
        <w:rPr>
          <w:rFonts w:ascii="Verdana" w:hAnsi="Verdana" w:cstheme="minorHAnsi"/>
          <w:sz w:val="24"/>
          <w:szCs w:val="24"/>
        </w:rPr>
      </w:pPr>
      <w:r w:rsidRPr="00076931">
        <w:rPr>
          <w:rFonts w:ascii="Verdana" w:hAnsi="Verdana" w:cstheme="minorHAnsi"/>
          <w:sz w:val="24"/>
          <w:szCs w:val="24"/>
        </w:rPr>
        <w:t xml:space="preserve">Ms. Turner has archived an excellent library from the </w:t>
      </w:r>
      <w:r w:rsidR="007A133E" w:rsidRPr="00076931">
        <w:rPr>
          <w:rFonts w:ascii="Verdana" w:hAnsi="Verdana" w:cstheme="minorHAnsi"/>
          <w:sz w:val="24"/>
          <w:szCs w:val="24"/>
        </w:rPr>
        <w:t>Accessibility</w:t>
      </w:r>
      <w:r w:rsidRPr="00076931">
        <w:rPr>
          <w:rFonts w:ascii="Verdana" w:hAnsi="Verdana" w:cstheme="minorHAnsi"/>
          <w:sz w:val="24"/>
          <w:szCs w:val="24"/>
        </w:rPr>
        <w:t xml:space="preserve"> and Disability Webinar Series. </w:t>
      </w:r>
      <w:r w:rsidR="007A133E" w:rsidRPr="00076931">
        <w:rPr>
          <w:rFonts w:ascii="Verdana" w:hAnsi="Verdana" w:cstheme="minorHAnsi"/>
          <w:sz w:val="24"/>
          <w:szCs w:val="24"/>
        </w:rPr>
        <w:t>During July</w:t>
      </w:r>
      <w:r w:rsidR="00C328F4" w:rsidRPr="00076931">
        <w:rPr>
          <w:rFonts w:ascii="Verdana" w:hAnsi="Verdana" w:cstheme="minorHAnsi"/>
          <w:sz w:val="24"/>
          <w:szCs w:val="24"/>
        </w:rPr>
        <w:t>, and</w:t>
      </w:r>
      <w:r w:rsidR="007A133E" w:rsidRPr="00076931">
        <w:rPr>
          <w:rFonts w:ascii="Verdana" w:hAnsi="Verdana" w:cstheme="minorHAnsi"/>
          <w:sz w:val="24"/>
          <w:szCs w:val="24"/>
        </w:rPr>
        <w:t xml:space="preserve"> </w:t>
      </w:r>
      <w:r w:rsidR="00F468AD" w:rsidRPr="00076931">
        <w:rPr>
          <w:rFonts w:ascii="Verdana" w:hAnsi="Verdana" w:cstheme="minorHAnsi"/>
          <w:sz w:val="24"/>
          <w:szCs w:val="24"/>
        </w:rPr>
        <w:t>in celebration of</w:t>
      </w:r>
      <w:r w:rsidR="007A133E" w:rsidRPr="00076931">
        <w:rPr>
          <w:rFonts w:ascii="Verdana" w:hAnsi="Verdana" w:cstheme="minorHAnsi"/>
          <w:sz w:val="24"/>
          <w:szCs w:val="24"/>
        </w:rPr>
        <w:t xml:space="preserve"> the </w:t>
      </w:r>
      <w:r w:rsidRPr="00076931">
        <w:rPr>
          <w:rFonts w:ascii="Verdana" w:hAnsi="Verdana" w:cstheme="minorHAnsi"/>
          <w:sz w:val="24"/>
          <w:szCs w:val="24"/>
        </w:rPr>
        <w:t>30</w:t>
      </w:r>
      <w:r w:rsidRPr="00076931">
        <w:rPr>
          <w:rFonts w:ascii="Verdana" w:hAnsi="Verdana" w:cstheme="minorHAnsi"/>
          <w:sz w:val="24"/>
          <w:szCs w:val="24"/>
          <w:vertAlign w:val="superscript"/>
        </w:rPr>
        <w:t>th</w:t>
      </w:r>
      <w:r w:rsidRPr="00076931">
        <w:rPr>
          <w:rFonts w:ascii="Verdana" w:hAnsi="Verdana" w:cstheme="minorHAnsi"/>
          <w:sz w:val="24"/>
          <w:szCs w:val="24"/>
        </w:rPr>
        <w:t xml:space="preserve"> </w:t>
      </w:r>
      <w:r w:rsidR="007A133E" w:rsidRPr="00076931">
        <w:rPr>
          <w:rFonts w:ascii="Verdana" w:hAnsi="Verdana" w:cstheme="minorHAnsi"/>
          <w:sz w:val="24"/>
          <w:szCs w:val="24"/>
        </w:rPr>
        <w:t>Anniversary of the ADA, staff facilitated 13 webinars in cooperation with multiple stat</w:t>
      </w:r>
      <w:r w:rsidR="00D834B1" w:rsidRPr="00076931">
        <w:rPr>
          <w:rFonts w:ascii="Verdana" w:hAnsi="Verdana" w:cstheme="minorHAnsi"/>
          <w:sz w:val="24"/>
          <w:szCs w:val="24"/>
        </w:rPr>
        <w:t>e and disability organizations.</w:t>
      </w:r>
      <w:r w:rsidR="005E0A83" w:rsidRPr="00076931">
        <w:rPr>
          <w:rFonts w:ascii="Verdana" w:hAnsi="Verdana" w:cstheme="minorHAnsi"/>
          <w:sz w:val="24"/>
          <w:szCs w:val="24"/>
        </w:rPr>
        <w:t xml:space="preserve"> </w:t>
      </w:r>
      <w:r w:rsidR="00F468AD" w:rsidRPr="00076931">
        <w:rPr>
          <w:rFonts w:ascii="Verdana" w:hAnsi="Verdana" w:cstheme="minorHAnsi"/>
          <w:sz w:val="24"/>
          <w:szCs w:val="24"/>
        </w:rPr>
        <w:t>In partnership with speakers from TWC, f</w:t>
      </w:r>
      <w:r w:rsidR="005E0A83" w:rsidRPr="00076931">
        <w:rPr>
          <w:rFonts w:ascii="Verdana" w:hAnsi="Verdana" w:cstheme="minorHAnsi"/>
          <w:sz w:val="24"/>
          <w:szCs w:val="24"/>
        </w:rPr>
        <w:t xml:space="preserve">our webinars </w:t>
      </w:r>
      <w:r w:rsidR="000C50BB" w:rsidRPr="00076931">
        <w:rPr>
          <w:rFonts w:ascii="Verdana" w:hAnsi="Verdana" w:cstheme="minorHAnsi"/>
          <w:sz w:val="24"/>
          <w:szCs w:val="24"/>
        </w:rPr>
        <w:t>on employment will occur in October</w:t>
      </w:r>
      <w:r w:rsidR="005E0A83" w:rsidRPr="00076931">
        <w:rPr>
          <w:rFonts w:ascii="Verdana" w:hAnsi="Verdana" w:cstheme="minorHAnsi"/>
          <w:sz w:val="24"/>
          <w:szCs w:val="24"/>
        </w:rPr>
        <w:t>.</w:t>
      </w:r>
    </w:p>
    <w:p w:rsidR="00105031" w:rsidRPr="00076931" w:rsidRDefault="007A133E" w:rsidP="00076931">
      <w:pPr>
        <w:pStyle w:val="NoSpacing"/>
        <w:numPr>
          <w:ilvl w:val="0"/>
          <w:numId w:val="25"/>
        </w:numPr>
        <w:ind w:left="360"/>
        <w:contextualSpacing/>
        <w:rPr>
          <w:rFonts w:ascii="Verdana" w:hAnsi="Verdana" w:cstheme="minorHAnsi"/>
          <w:sz w:val="24"/>
          <w:szCs w:val="24"/>
        </w:rPr>
      </w:pPr>
      <w:r w:rsidRPr="00076931">
        <w:rPr>
          <w:rFonts w:ascii="Verdana" w:hAnsi="Verdana" w:cstheme="minorHAnsi"/>
          <w:sz w:val="24"/>
          <w:szCs w:val="24"/>
        </w:rPr>
        <w:t>Staff attended T</w:t>
      </w:r>
      <w:r w:rsidR="00D834B1" w:rsidRPr="00076931">
        <w:rPr>
          <w:rFonts w:ascii="Verdana" w:hAnsi="Verdana" w:cstheme="minorHAnsi"/>
          <w:sz w:val="24"/>
          <w:szCs w:val="24"/>
        </w:rPr>
        <w:t xml:space="preserve">exas Association of the </w:t>
      </w:r>
      <w:proofErr w:type="spellStart"/>
      <w:r w:rsidR="00D834B1" w:rsidRPr="00076931">
        <w:rPr>
          <w:rFonts w:ascii="Verdana" w:hAnsi="Verdana" w:cstheme="minorHAnsi"/>
          <w:sz w:val="24"/>
          <w:szCs w:val="24"/>
        </w:rPr>
        <w:t>Deaf</w:t>
      </w:r>
      <w:r w:rsidR="00105031" w:rsidRPr="00076931">
        <w:rPr>
          <w:rFonts w:ascii="Verdana" w:hAnsi="Verdana" w:cstheme="minorHAnsi"/>
          <w:sz w:val="24"/>
          <w:szCs w:val="24"/>
        </w:rPr>
        <w:t>’s</w:t>
      </w:r>
      <w:proofErr w:type="spellEnd"/>
      <w:r w:rsidR="00105031" w:rsidRPr="00076931">
        <w:rPr>
          <w:rFonts w:ascii="Verdana" w:hAnsi="Verdana" w:cstheme="minorHAnsi"/>
          <w:sz w:val="24"/>
          <w:szCs w:val="24"/>
        </w:rPr>
        <w:t xml:space="preserve"> Annual</w:t>
      </w:r>
      <w:r w:rsidR="00D834B1" w:rsidRPr="00076931">
        <w:rPr>
          <w:rFonts w:ascii="Verdana" w:hAnsi="Verdana" w:cstheme="minorHAnsi"/>
          <w:sz w:val="24"/>
          <w:szCs w:val="24"/>
        </w:rPr>
        <w:t xml:space="preserve"> Symposium.</w:t>
      </w:r>
    </w:p>
    <w:p w:rsidR="007A133E" w:rsidRPr="00076931" w:rsidRDefault="00024473" w:rsidP="00076931">
      <w:pPr>
        <w:pStyle w:val="NoSpacing"/>
        <w:numPr>
          <w:ilvl w:val="0"/>
          <w:numId w:val="25"/>
        </w:numPr>
        <w:ind w:left="360"/>
        <w:contextualSpacing/>
        <w:rPr>
          <w:rFonts w:ascii="Verdana" w:hAnsi="Verdana" w:cstheme="minorHAnsi"/>
          <w:sz w:val="24"/>
          <w:szCs w:val="24"/>
        </w:rPr>
      </w:pPr>
      <w:r w:rsidRPr="00076931">
        <w:rPr>
          <w:rFonts w:ascii="Verdana" w:hAnsi="Verdana" w:cstheme="minorHAnsi"/>
          <w:sz w:val="24"/>
          <w:szCs w:val="24"/>
        </w:rPr>
        <w:t>Mr. Lucey is working to develop solicitation of funds for a</w:t>
      </w:r>
      <w:r w:rsidR="007A133E" w:rsidRPr="00076931">
        <w:rPr>
          <w:rFonts w:ascii="Verdana" w:hAnsi="Verdana" w:cstheme="minorHAnsi"/>
          <w:sz w:val="24"/>
          <w:szCs w:val="24"/>
        </w:rPr>
        <w:t xml:space="preserve"> Texas Driving with Autism billboard campaign.</w:t>
      </w:r>
    </w:p>
    <w:p w:rsidR="007A133E" w:rsidRPr="00076931" w:rsidRDefault="007A133E" w:rsidP="00076931">
      <w:pPr>
        <w:pStyle w:val="NoSpacing"/>
        <w:contextualSpacing/>
        <w:rPr>
          <w:rFonts w:ascii="Verdana" w:hAnsi="Verdana" w:cstheme="minorHAnsi"/>
          <w:sz w:val="24"/>
          <w:szCs w:val="24"/>
        </w:rPr>
      </w:pPr>
    </w:p>
    <w:p w:rsidR="00E912B1" w:rsidRPr="00076931" w:rsidRDefault="00E912B1" w:rsidP="00076931">
      <w:pPr>
        <w:pStyle w:val="NoSpacing"/>
        <w:contextualSpacing/>
        <w:rPr>
          <w:rFonts w:ascii="Verdana" w:hAnsi="Verdana" w:cs="Times New Roman"/>
          <w:sz w:val="24"/>
          <w:szCs w:val="24"/>
        </w:rPr>
      </w:pPr>
      <w:r w:rsidRPr="00076931">
        <w:rPr>
          <w:rFonts w:ascii="Verdana" w:hAnsi="Verdana" w:cs="Times New Roman"/>
          <w:b/>
          <w:sz w:val="24"/>
          <w:szCs w:val="24"/>
        </w:rPr>
        <w:t>Public Comment</w:t>
      </w:r>
      <w:r w:rsidR="007A133E" w:rsidRPr="00076931">
        <w:rPr>
          <w:rFonts w:ascii="Verdana" w:hAnsi="Verdana" w:cs="Times New Roman"/>
          <w:b/>
          <w:sz w:val="24"/>
          <w:szCs w:val="24"/>
        </w:rPr>
        <w:t xml:space="preserve"> </w:t>
      </w:r>
      <w:r w:rsidR="007D705B">
        <w:rPr>
          <w:rFonts w:ascii="Verdana" w:hAnsi="Verdana" w:cs="Times New Roman"/>
          <w:b/>
          <w:sz w:val="24"/>
          <w:szCs w:val="24"/>
        </w:rPr>
        <w:t>– Ver</w:t>
      </w:r>
      <w:r w:rsidR="007A133E" w:rsidRPr="00076931">
        <w:rPr>
          <w:rFonts w:ascii="Verdana" w:hAnsi="Verdana" w:cs="Times New Roman"/>
          <w:b/>
          <w:sz w:val="24"/>
          <w:szCs w:val="24"/>
        </w:rPr>
        <w:t>bal</w:t>
      </w:r>
      <w:r w:rsidR="007D705B">
        <w:rPr>
          <w:rFonts w:ascii="Verdana" w:hAnsi="Verdana" w:cs="Times New Roman"/>
          <w:b/>
          <w:sz w:val="24"/>
          <w:szCs w:val="24"/>
        </w:rPr>
        <w:t xml:space="preserve"> and Written</w:t>
      </w:r>
    </w:p>
    <w:p w:rsidR="002F6F8F" w:rsidRPr="00076931" w:rsidRDefault="002F6F8F" w:rsidP="002F6F8F">
      <w:pPr>
        <w:spacing w:after="0" w:line="240" w:lineRule="auto"/>
        <w:rPr>
          <w:rFonts w:ascii="Verdana" w:hAnsi="Verdana" w:cs="Times New Roman"/>
          <w:sz w:val="24"/>
          <w:szCs w:val="24"/>
        </w:rPr>
      </w:pPr>
      <w:r w:rsidRPr="00076931">
        <w:rPr>
          <w:rFonts w:ascii="Verdana" w:hAnsi="Verdana" w:cs="Times New Roman"/>
          <w:sz w:val="24"/>
          <w:szCs w:val="24"/>
          <w:u w:val="single"/>
        </w:rPr>
        <w:t>Michele Deitch</w:t>
      </w:r>
      <w:r w:rsidRPr="00076931">
        <w:rPr>
          <w:rFonts w:ascii="Verdana" w:hAnsi="Verdana" w:cs="Times New Roman"/>
          <w:sz w:val="24"/>
          <w:szCs w:val="24"/>
        </w:rPr>
        <w:t xml:space="preserve"> </w:t>
      </w:r>
      <w:r w:rsidRPr="00076931">
        <w:rPr>
          <w:rFonts w:ascii="Verdana" w:hAnsi="Verdana" w:cs="Lucida Console"/>
          <w:sz w:val="24"/>
          <w:szCs w:val="24"/>
        </w:rPr>
        <w:t>addressed the impact the COVID crisis is having on people incarcerated in Texas prisons and prison guards</w:t>
      </w:r>
      <w:r w:rsidRPr="00076931">
        <w:rPr>
          <w:rFonts w:ascii="Verdana" w:hAnsi="Verdana" w:cs="Times New Roman"/>
          <w:sz w:val="24"/>
          <w:szCs w:val="24"/>
        </w:rPr>
        <w:t xml:space="preserve">. To date, there have been 190 deaths in Texas prisons. </w:t>
      </w:r>
      <w:r w:rsidRPr="00076931">
        <w:rPr>
          <w:rFonts w:ascii="Verdana" w:hAnsi="Verdana" w:cs="Lucida Console"/>
          <w:sz w:val="24"/>
          <w:szCs w:val="24"/>
        </w:rPr>
        <w:t xml:space="preserve">Three prison units account for 30 percent of the deaths. These facilities primarily house people with physical disabilities and those who are geriatric and who have medical vulnerabilities. </w:t>
      </w:r>
      <w:r w:rsidRPr="00076931">
        <w:rPr>
          <w:rFonts w:ascii="Verdana" w:hAnsi="Verdana" w:cs="Times New Roman"/>
          <w:sz w:val="24"/>
          <w:szCs w:val="24"/>
        </w:rPr>
        <w:t xml:space="preserve">Prisons and jails represent hot spots for the spread of coronavirus. Facilities tend to be unsanitary and lack adequate cleaning or hygiene supplies. Texas Department of Criminal Justice should provide sanitation supplies. Texas should consider a compassionate release policy. </w:t>
      </w:r>
      <w:r w:rsidRPr="00076931">
        <w:rPr>
          <w:rFonts w:ascii="Verdana" w:hAnsi="Verdana" w:cs="Lucida Console"/>
          <w:sz w:val="24"/>
          <w:szCs w:val="24"/>
        </w:rPr>
        <w:t xml:space="preserve">Texas needs an independent ombudsman to routinely monitor conditions in Texas prisons, ensure people are </w:t>
      </w:r>
      <w:r>
        <w:rPr>
          <w:rFonts w:ascii="Verdana" w:hAnsi="Verdana" w:cs="Lucida Console"/>
          <w:sz w:val="24"/>
          <w:szCs w:val="24"/>
        </w:rPr>
        <w:t>safe</w:t>
      </w:r>
      <w:r w:rsidRPr="00076931">
        <w:rPr>
          <w:rFonts w:ascii="Verdana" w:hAnsi="Verdana" w:cs="Lucida Console"/>
          <w:sz w:val="24"/>
          <w:szCs w:val="24"/>
        </w:rPr>
        <w:t xml:space="preserve"> and treated with respect, issue public reports about the conditions, and handle individual complaints</w:t>
      </w:r>
      <w:r w:rsidRPr="00076931">
        <w:rPr>
          <w:rFonts w:ascii="Verdana" w:hAnsi="Verdana" w:cs="Times New Roman"/>
          <w:sz w:val="24"/>
          <w:szCs w:val="24"/>
        </w:rPr>
        <w:t>.</w:t>
      </w:r>
    </w:p>
    <w:p w:rsidR="002F6F8F" w:rsidRPr="00076931" w:rsidRDefault="002F6F8F" w:rsidP="002F6F8F">
      <w:pPr>
        <w:spacing w:after="0" w:line="240" w:lineRule="auto"/>
        <w:rPr>
          <w:rFonts w:ascii="Verdana" w:hAnsi="Verdana" w:cs="Times New Roman"/>
          <w:sz w:val="24"/>
          <w:szCs w:val="24"/>
          <w:highlight w:val="yellow"/>
        </w:rPr>
      </w:pPr>
    </w:p>
    <w:p w:rsidR="002F6F8F" w:rsidRPr="00076931" w:rsidRDefault="002F6F8F" w:rsidP="002F6F8F">
      <w:pPr>
        <w:spacing w:after="0" w:line="240" w:lineRule="auto"/>
        <w:rPr>
          <w:rFonts w:ascii="Verdana" w:hAnsi="Verdana" w:cs="Times New Roman"/>
          <w:b/>
          <w:sz w:val="24"/>
          <w:szCs w:val="24"/>
        </w:rPr>
      </w:pPr>
      <w:r w:rsidRPr="00076931">
        <w:rPr>
          <w:rFonts w:ascii="Verdana" w:hAnsi="Verdana" w:cs="Times New Roman"/>
          <w:sz w:val="24"/>
          <w:szCs w:val="24"/>
          <w:u w:val="single"/>
        </w:rPr>
        <w:t>Marilyn Hartman</w:t>
      </w:r>
      <w:r w:rsidRPr="00A3667F">
        <w:rPr>
          <w:rFonts w:ascii="Verdana" w:hAnsi="Verdana" w:cs="Times New Roman"/>
          <w:sz w:val="24"/>
          <w:szCs w:val="24"/>
          <w:u w:val="single"/>
        </w:rPr>
        <w:t xml:space="preserve">, NAMI Central Texas and </w:t>
      </w:r>
      <w:r w:rsidRPr="00A3667F">
        <w:rPr>
          <w:rFonts w:ascii="Verdana" w:hAnsi="Verdana"/>
          <w:sz w:val="24"/>
          <w:szCs w:val="24"/>
          <w:u w:val="single"/>
        </w:rPr>
        <w:t>HHSC Behavioral Health Advisory Committee, Housing Subcommittee</w:t>
      </w:r>
      <w:r w:rsidRPr="00076931">
        <w:rPr>
          <w:rFonts w:ascii="Verdana" w:hAnsi="Verdana"/>
          <w:sz w:val="24"/>
          <w:szCs w:val="24"/>
        </w:rPr>
        <w:t xml:space="preserve">. </w:t>
      </w:r>
      <w:r w:rsidRPr="00076931">
        <w:rPr>
          <w:rFonts w:ascii="Verdana" w:hAnsi="Verdana"/>
          <w:bCs/>
          <w:sz w:val="24"/>
          <w:szCs w:val="24"/>
        </w:rPr>
        <w:t>Texas has a crisis in caring for those with the most severe cases of mental illness</w:t>
      </w:r>
      <w:r w:rsidRPr="00076931">
        <w:rPr>
          <w:rFonts w:ascii="Verdana" w:hAnsi="Verdana"/>
          <w:sz w:val="24"/>
          <w:szCs w:val="24"/>
        </w:rPr>
        <w:t xml:space="preserve"> resulting in too many cycling through incarceration, hospitalization, emergency departments, and/or chronic homelessness. There is a shortage of state hospital beds and the forensic waitlist is long and growing. We need provider accountability and transparency. </w:t>
      </w:r>
      <w:r w:rsidRPr="00076931">
        <w:rPr>
          <w:rFonts w:ascii="Verdana" w:hAnsi="Verdana"/>
          <w:bCs/>
          <w:sz w:val="24"/>
          <w:szCs w:val="24"/>
        </w:rPr>
        <w:t xml:space="preserve">A complete continuum of care outside of institutions should be a priority to cut recidivism and save money. Texas </w:t>
      </w:r>
      <w:r w:rsidRPr="00076931">
        <w:rPr>
          <w:rFonts w:ascii="Verdana" w:hAnsi="Verdana"/>
          <w:sz w:val="24"/>
          <w:szCs w:val="24"/>
        </w:rPr>
        <w:t>should look seriously at repurpos</w:t>
      </w:r>
      <w:r>
        <w:rPr>
          <w:rFonts w:ascii="Verdana" w:hAnsi="Verdana"/>
          <w:sz w:val="24"/>
          <w:szCs w:val="24"/>
        </w:rPr>
        <w:t>ing</w:t>
      </w:r>
      <w:r w:rsidRPr="00076931">
        <w:rPr>
          <w:rFonts w:ascii="Verdana" w:hAnsi="Verdana"/>
          <w:sz w:val="24"/>
          <w:szCs w:val="24"/>
        </w:rPr>
        <w:t xml:space="preserve"> some </w:t>
      </w:r>
      <w:r>
        <w:rPr>
          <w:rFonts w:ascii="Verdana" w:hAnsi="Verdana"/>
          <w:sz w:val="24"/>
          <w:szCs w:val="24"/>
        </w:rPr>
        <w:t>s</w:t>
      </w:r>
      <w:r w:rsidRPr="00076931">
        <w:rPr>
          <w:rFonts w:ascii="Verdana" w:hAnsi="Verdana"/>
          <w:sz w:val="24"/>
          <w:szCs w:val="24"/>
        </w:rPr>
        <w:t xml:space="preserve">tate </w:t>
      </w:r>
      <w:r>
        <w:rPr>
          <w:rFonts w:ascii="Verdana" w:hAnsi="Verdana"/>
          <w:sz w:val="24"/>
          <w:szCs w:val="24"/>
        </w:rPr>
        <w:t>s</w:t>
      </w:r>
      <w:r w:rsidRPr="00076931">
        <w:rPr>
          <w:rFonts w:ascii="Verdana" w:hAnsi="Verdana"/>
          <w:sz w:val="24"/>
          <w:szCs w:val="24"/>
        </w:rPr>
        <w:t xml:space="preserve">upported </w:t>
      </w:r>
      <w:r>
        <w:rPr>
          <w:rFonts w:ascii="Verdana" w:hAnsi="Verdana"/>
          <w:sz w:val="24"/>
          <w:szCs w:val="24"/>
        </w:rPr>
        <w:t>l</w:t>
      </w:r>
      <w:r w:rsidRPr="00076931">
        <w:rPr>
          <w:rFonts w:ascii="Verdana" w:hAnsi="Verdana"/>
          <w:sz w:val="24"/>
          <w:szCs w:val="24"/>
        </w:rPr>
        <w:t xml:space="preserve">iving </w:t>
      </w:r>
      <w:r>
        <w:rPr>
          <w:rFonts w:ascii="Verdana" w:hAnsi="Verdana"/>
          <w:sz w:val="24"/>
          <w:szCs w:val="24"/>
        </w:rPr>
        <w:t>c</w:t>
      </w:r>
      <w:r w:rsidRPr="00076931">
        <w:rPr>
          <w:rFonts w:ascii="Verdana" w:hAnsi="Verdana"/>
          <w:sz w:val="24"/>
          <w:szCs w:val="24"/>
        </w:rPr>
        <w:t>enters.</w:t>
      </w:r>
    </w:p>
    <w:p w:rsidR="002F6F8F" w:rsidRPr="00076931" w:rsidRDefault="002F6F8F" w:rsidP="002F6F8F">
      <w:pPr>
        <w:spacing w:after="0" w:line="240" w:lineRule="auto"/>
        <w:rPr>
          <w:rFonts w:ascii="Verdana" w:hAnsi="Verdana" w:cs="Times New Roman"/>
          <w:sz w:val="24"/>
          <w:szCs w:val="24"/>
        </w:rPr>
      </w:pPr>
    </w:p>
    <w:p w:rsidR="002F6F8F" w:rsidRDefault="002F6F8F" w:rsidP="002F6F8F">
      <w:pPr>
        <w:spacing w:after="0" w:line="240" w:lineRule="auto"/>
        <w:rPr>
          <w:rFonts w:ascii="Verdana" w:hAnsi="Verdana"/>
          <w:sz w:val="24"/>
          <w:szCs w:val="24"/>
        </w:rPr>
      </w:pPr>
      <w:r w:rsidRPr="00076931">
        <w:rPr>
          <w:rFonts w:ascii="Verdana" w:hAnsi="Verdana" w:cs="Times New Roman"/>
          <w:sz w:val="24"/>
          <w:szCs w:val="24"/>
          <w:u w:val="single"/>
        </w:rPr>
        <w:t>Bob Kafka</w:t>
      </w:r>
      <w:r w:rsidRPr="00076931">
        <w:rPr>
          <w:rFonts w:ascii="Verdana" w:hAnsi="Verdana" w:cs="Times New Roman"/>
          <w:sz w:val="24"/>
          <w:szCs w:val="24"/>
        </w:rPr>
        <w:t xml:space="preserve">, REV-UP </w:t>
      </w:r>
      <w:r w:rsidRPr="00076931">
        <w:rPr>
          <w:rFonts w:ascii="Verdana" w:hAnsi="Verdana"/>
          <w:sz w:val="24"/>
          <w:szCs w:val="24"/>
        </w:rPr>
        <w:t>stands for Register–Educate–Vote-Use–Power. A recent Rutgers study on voting participation revealed 15.2 percent of eligible Texas voters were people with disabilities. Since physical and programmatic access is essential to the voting process, REV-UP Texas asked GCPD to educate policymakers on online registration and casting a ballot.</w:t>
      </w:r>
    </w:p>
    <w:p w:rsidR="002F6F8F" w:rsidRDefault="002F6F8F" w:rsidP="002F6F8F">
      <w:pPr>
        <w:spacing w:after="0" w:line="240" w:lineRule="auto"/>
        <w:rPr>
          <w:rFonts w:ascii="Verdana" w:hAnsi="Verdana"/>
          <w:sz w:val="24"/>
          <w:szCs w:val="24"/>
        </w:rPr>
      </w:pPr>
    </w:p>
    <w:p w:rsidR="002F6F8F" w:rsidRPr="00076931" w:rsidRDefault="002F6F8F" w:rsidP="002F6F8F">
      <w:pPr>
        <w:spacing w:after="0" w:line="240" w:lineRule="auto"/>
        <w:rPr>
          <w:rFonts w:ascii="Verdana" w:hAnsi="Verdana" w:cs="Times New Roman"/>
          <w:sz w:val="24"/>
          <w:szCs w:val="24"/>
        </w:rPr>
      </w:pPr>
      <w:r w:rsidRPr="00076931">
        <w:rPr>
          <w:rFonts w:ascii="Verdana" w:hAnsi="Verdana" w:cs="Times New Roman"/>
          <w:sz w:val="24"/>
          <w:szCs w:val="24"/>
          <w:u w:val="single"/>
        </w:rPr>
        <w:t>Linda Litzinger</w:t>
      </w:r>
      <w:r w:rsidRPr="00A3667F">
        <w:rPr>
          <w:rFonts w:ascii="Verdana" w:hAnsi="Verdana" w:cs="Times New Roman"/>
          <w:sz w:val="24"/>
          <w:szCs w:val="24"/>
          <w:u w:val="single"/>
        </w:rPr>
        <w:t>, Texas Parent to Parent</w:t>
      </w:r>
      <w:r w:rsidRPr="00076931">
        <w:rPr>
          <w:rFonts w:ascii="Verdana" w:hAnsi="Verdana" w:cs="Times New Roman"/>
          <w:sz w:val="24"/>
          <w:szCs w:val="24"/>
        </w:rPr>
        <w:t xml:space="preserve">, said with only one voting drop-box per county, the route to returning a mail-in ballot became longer. Some families can only transport a family member using a van with a ramp. </w:t>
      </w:r>
      <w:r w:rsidRPr="00076931">
        <w:rPr>
          <w:rFonts w:ascii="Verdana" w:hAnsi="Verdana" w:cs="Times New Roman"/>
          <w:sz w:val="24"/>
          <w:szCs w:val="24"/>
        </w:rPr>
        <w:lastRenderedPageBreak/>
        <w:t>Expensive minivan modifications force people with disabilities to use paratransit, a larger issue when living in rural counties.</w:t>
      </w:r>
    </w:p>
    <w:p w:rsidR="002F6F8F" w:rsidRPr="00076931" w:rsidRDefault="002F6F8F" w:rsidP="002F6F8F">
      <w:pPr>
        <w:spacing w:after="0" w:line="240" w:lineRule="auto"/>
        <w:rPr>
          <w:rFonts w:ascii="Verdana" w:hAnsi="Verdana" w:cs="Times New Roman"/>
          <w:sz w:val="24"/>
          <w:szCs w:val="24"/>
        </w:rPr>
      </w:pPr>
    </w:p>
    <w:p w:rsidR="002F6F8F" w:rsidRPr="00076931" w:rsidRDefault="002F6F8F" w:rsidP="002F6F8F">
      <w:pPr>
        <w:spacing w:after="0" w:line="240" w:lineRule="auto"/>
        <w:rPr>
          <w:rFonts w:ascii="Verdana" w:hAnsi="Verdana" w:cs="Times New Roman"/>
          <w:sz w:val="24"/>
          <w:szCs w:val="24"/>
        </w:rPr>
      </w:pPr>
      <w:r w:rsidRPr="00076931">
        <w:rPr>
          <w:rFonts w:ascii="Verdana" w:hAnsi="Verdana" w:cs="Times New Roman"/>
          <w:sz w:val="24"/>
          <w:szCs w:val="24"/>
          <w:u w:val="single"/>
        </w:rPr>
        <w:t>Matthew Lyon</w:t>
      </w:r>
      <w:r w:rsidRPr="00A3667F">
        <w:rPr>
          <w:rFonts w:ascii="Verdana" w:hAnsi="Verdana" w:cs="Times New Roman"/>
          <w:sz w:val="24"/>
          <w:szCs w:val="24"/>
          <w:u w:val="single"/>
        </w:rPr>
        <w:t>, Texas Academy of Audiology</w:t>
      </w:r>
      <w:r w:rsidRPr="00076931">
        <w:rPr>
          <w:rFonts w:ascii="Verdana" w:hAnsi="Verdana" w:cs="Times New Roman"/>
          <w:sz w:val="24"/>
          <w:szCs w:val="24"/>
        </w:rPr>
        <w:t>, spoke about hearing aid reimbursement rates</w:t>
      </w:r>
      <w:r w:rsidRPr="00076931">
        <w:rPr>
          <w:rFonts w:ascii="Verdana" w:hAnsi="Verdana"/>
          <w:sz w:val="24"/>
          <w:szCs w:val="24"/>
        </w:rPr>
        <w:t xml:space="preserve"> for Medicaid recipients. Reimbursement tends to be 80 percent of the invoice cost. Reimbursement for services is minimal. Barriers are significant in terms of provider sufficiency or availability.</w:t>
      </w:r>
    </w:p>
    <w:p w:rsidR="002F6F8F" w:rsidRPr="00076931" w:rsidRDefault="002F6F8F" w:rsidP="002F6F8F">
      <w:pPr>
        <w:spacing w:after="0" w:line="240" w:lineRule="auto"/>
        <w:rPr>
          <w:rFonts w:ascii="Verdana" w:hAnsi="Verdana" w:cs="Times New Roman"/>
          <w:sz w:val="24"/>
          <w:szCs w:val="24"/>
        </w:rPr>
      </w:pPr>
    </w:p>
    <w:p w:rsidR="002F6F8F" w:rsidRPr="00076931" w:rsidRDefault="002F6F8F" w:rsidP="002F6F8F">
      <w:pPr>
        <w:spacing w:after="0" w:line="240" w:lineRule="auto"/>
        <w:rPr>
          <w:rFonts w:ascii="Verdana" w:hAnsi="Verdana" w:cs="Times New Roman"/>
          <w:sz w:val="24"/>
          <w:szCs w:val="24"/>
        </w:rPr>
      </w:pPr>
      <w:r w:rsidRPr="00076931">
        <w:rPr>
          <w:rFonts w:ascii="Verdana" w:hAnsi="Verdana" w:cs="Times New Roman"/>
          <w:sz w:val="24"/>
          <w:szCs w:val="24"/>
          <w:u w:val="single"/>
        </w:rPr>
        <w:t>Rainey Dock Matthews</w:t>
      </w:r>
      <w:r w:rsidRPr="00076931">
        <w:rPr>
          <w:rFonts w:ascii="Verdana" w:hAnsi="Verdana" w:cs="Times New Roman"/>
          <w:sz w:val="24"/>
          <w:szCs w:val="24"/>
        </w:rPr>
        <w:t xml:space="preserve"> </w:t>
      </w:r>
      <w:r>
        <w:rPr>
          <w:rFonts w:ascii="Verdana" w:hAnsi="Verdana" w:cs="Times New Roman"/>
          <w:sz w:val="24"/>
          <w:szCs w:val="24"/>
        </w:rPr>
        <w:t xml:space="preserve">is </w:t>
      </w:r>
      <w:r w:rsidRPr="00076931">
        <w:rPr>
          <w:rFonts w:ascii="Verdana" w:hAnsi="Verdana" w:cs="Times New Roman"/>
          <w:sz w:val="24"/>
          <w:szCs w:val="24"/>
        </w:rPr>
        <w:t>Chairperson</w:t>
      </w:r>
      <w:r>
        <w:rPr>
          <w:rFonts w:ascii="Verdana" w:hAnsi="Verdana" w:cs="Times New Roman"/>
          <w:sz w:val="24"/>
          <w:szCs w:val="24"/>
        </w:rPr>
        <w:t xml:space="preserve"> of</w:t>
      </w:r>
      <w:r w:rsidRPr="00076931">
        <w:rPr>
          <w:rFonts w:ascii="Verdana" w:hAnsi="Verdana" w:cs="Times New Roman"/>
          <w:sz w:val="24"/>
          <w:szCs w:val="24"/>
        </w:rPr>
        <w:t xml:space="preserve"> Fort Worth</w:t>
      </w:r>
      <w:r>
        <w:rPr>
          <w:rFonts w:ascii="Verdana" w:hAnsi="Verdana" w:cs="Times New Roman"/>
          <w:sz w:val="24"/>
          <w:szCs w:val="24"/>
        </w:rPr>
        <w:t>’s</w:t>
      </w:r>
      <w:r w:rsidRPr="00076931">
        <w:rPr>
          <w:rFonts w:ascii="Verdana" w:hAnsi="Verdana" w:cs="Times New Roman"/>
          <w:sz w:val="24"/>
          <w:szCs w:val="24"/>
        </w:rPr>
        <w:t xml:space="preserve"> Committee on Persons with Disabilities and an advocate</w:t>
      </w:r>
      <w:r>
        <w:rPr>
          <w:rFonts w:ascii="Verdana" w:hAnsi="Verdana" w:cs="Times New Roman"/>
          <w:sz w:val="24"/>
          <w:szCs w:val="24"/>
        </w:rPr>
        <w:t>.</w:t>
      </w:r>
      <w:r w:rsidRPr="00076931">
        <w:rPr>
          <w:rFonts w:ascii="Verdana" w:hAnsi="Verdana" w:cs="Times New Roman"/>
          <w:sz w:val="24"/>
          <w:szCs w:val="24"/>
        </w:rPr>
        <w:t xml:space="preserve"> Amid</w:t>
      </w:r>
      <w:r>
        <w:rPr>
          <w:rFonts w:ascii="Verdana" w:hAnsi="Verdana" w:cs="Times New Roman"/>
          <w:sz w:val="24"/>
          <w:szCs w:val="24"/>
        </w:rPr>
        <w:t xml:space="preserve"> the </w:t>
      </w:r>
      <w:proofErr w:type="gramStart"/>
      <w:r>
        <w:rPr>
          <w:rFonts w:ascii="Verdana" w:hAnsi="Verdana" w:cs="Times New Roman"/>
          <w:sz w:val="24"/>
          <w:szCs w:val="24"/>
        </w:rPr>
        <w:t>pandemic</w:t>
      </w:r>
      <w:proofErr w:type="gramEnd"/>
      <w:r>
        <w:rPr>
          <w:rFonts w:ascii="Verdana" w:hAnsi="Verdana" w:cs="Times New Roman"/>
          <w:sz w:val="24"/>
          <w:szCs w:val="24"/>
        </w:rPr>
        <w:t xml:space="preserve"> there</w:t>
      </w:r>
      <w:r w:rsidRPr="00076931">
        <w:rPr>
          <w:rFonts w:ascii="Verdana" w:hAnsi="Verdana" w:cs="Times New Roman"/>
          <w:sz w:val="24"/>
          <w:szCs w:val="24"/>
        </w:rPr>
        <w:t xml:space="preserve"> are restrictions and experiences of discrimination affecting this vulnerable population. </w:t>
      </w:r>
      <w:r>
        <w:rPr>
          <w:rFonts w:ascii="Verdana" w:hAnsi="Verdana" w:cs="Times New Roman"/>
          <w:sz w:val="24"/>
          <w:szCs w:val="24"/>
        </w:rPr>
        <w:t>The</w:t>
      </w:r>
      <w:r w:rsidRPr="00076931">
        <w:rPr>
          <w:rFonts w:ascii="Verdana" w:hAnsi="Verdana" w:cs="Times New Roman"/>
          <w:sz w:val="24"/>
          <w:szCs w:val="24"/>
        </w:rPr>
        <w:t xml:space="preserve"> homeless </w:t>
      </w:r>
      <w:r>
        <w:rPr>
          <w:rFonts w:ascii="Verdana" w:hAnsi="Verdana" w:cs="Times New Roman"/>
          <w:sz w:val="24"/>
          <w:szCs w:val="24"/>
        </w:rPr>
        <w:t xml:space="preserve">tend to </w:t>
      </w:r>
      <w:r w:rsidRPr="00076931">
        <w:rPr>
          <w:rFonts w:ascii="Verdana" w:hAnsi="Verdana" w:cs="Times New Roman"/>
          <w:sz w:val="24"/>
          <w:szCs w:val="24"/>
        </w:rPr>
        <w:t xml:space="preserve">have high instances of disabilities. Having only one location to drop off a ballot affects </w:t>
      </w:r>
      <w:r>
        <w:rPr>
          <w:rFonts w:ascii="Verdana" w:hAnsi="Verdana" w:cs="Times New Roman"/>
          <w:sz w:val="24"/>
          <w:szCs w:val="24"/>
        </w:rPr>
        <w:t>people who are</w:t>
      </w:r>
      <w:r w:rsidRPr="00076931">
        <w:rPr>
          <w:rFonts w:ascii="Verdana" w:hAnsi="Verdana" w:cs="Times New Roman"/>
          <w:sz w:val="24"/>
          <w:szCs w:val="24"/>
        </w:rPr>
        <w:t xml:space="preserve"> disadvantaged </w:t>
      </w:r>
      <w:r>
        <w:rPr>
          <w:rFonts w:ascii="Verdana" w:hAnsi="Verdana" w:cs="Times New Roman"/>
          <w:sz w:val="24"/>
          <w:szCs w:val="24"/>
        </w:rPr>
        <w:t>and</w:t>
      </w:r>
      <w:r w:rsidRPr="00076931">
        <w:rPr>
          <w:rFonts w:ascii="Verdana" w:hAnsi="Verdana" w:cs="Times New Roman"/>
          <w:sz w:val="24"/>
          <w:szCs w:val="24"/>
        </w:rPr>
        <w:t xml:space="preserve"> lack personal transportation. Voting might take several modes of transportation, placing someone at risk of possible exposure to the </w:t>
      </w:r>
      <w:r>
        <w:rPr>
          <w:rFonts w:ascii="Verdana" w:hAnsi="Verdana" w:cs="Times New Roman"/>
          <w:sz w:val="24"/>
          <w:szCs w:val="24"/>
        </w:rPr>
        <w:t>c</w:t>
      </w:r>
      <w:r w:rsidRPr="00076931">
        <w:rPr>
          <w:rFonts w:ascii="Verdana" w:hAnsi="Verdana" w:cs="Times New Roman"/>
          <w:sz w:val="24"/>
          <w:szCs w:val="24"/>
        </w:rPr>
        <w:t>oronavirus.</w:t>
      </w:r>
    </w:p>
    <w:p w:rsidR="002F6F8F" w:rsidRPr="00076931" w:rsidRDefault="002F6F8F" w:rsidP="002F6F8F">
      <w:pPr>
        <w:spacing w:after="0" w:line="240" w:lineRule="auto"/>
        <w:rPr>
          <w:rFonts w:ascii="Verdana" w:hAnsi="Verdana" w:cs="Times New Roman"/>
          <w:sz w:val="24"/>
          <w:szCs w:val="24"/>
        </w:rPr>
      </w:pPr>
    </w:p>
    <w:p w:rsidR="002F6F8F" w:rsidRPr="00076931" w:rsidRDefault="002F6F8F" w:rsidP="002F6F8F">
      <w:pPr>
        <w:spacing w:after="0" w:line="240" w:lineRule="auto"/>
        <w:rPr>
          <w:rFonts w:ascii="Verdana" w:hAnsi="Verdana" w:cs="Times New Roman"/>
          <w:sz w:val="24"/>
          <w:szCs w:val="24"/>
        </w:rPr>
      </w:pPr>
      <w:r w:rsidRPr="00076931">
        <w:rPr>
          <w:rFonts w:ascii="Verdana" w:hAnsi="Verdana" w:cs="Times New Roman"/>
          <w:sz w:val="24"/>
          <w:szCs w:val="24"/>
          <w:u w:val="single"/>
        </w:rPr>
        <w:t>Katie Mitten</w:t>
      </w:r>
      <w:r w:rsidRPr="00941A44">
        <w:rPr>
          <w:rFonts w:ascii="Verdana" w:hAnsi="Verdana" w:cs="Times New Roman"/>
          <w:sz w:val="24"/>
          <w:szCs w:val="24"/>
          <w:u w:val="single"/>
        </w:rPr>
        <w:t>, Texans Care for Children</w:t>
      </w:r>
      <w:r w:rsidRPr="00076931">
        <w:rPr>
          <w:rFonts w:ascii="Verdana" w:hAnsi="Verdana" w:cs="Times New Roman"/>
          <w:sz w:val="24"/>
          <w:szCs w:val="24"/>
        </w:rPr>
        <w:t xml:space="preserve">, discussed </w:t>
      </w:r>
      <w:r w:rsidRPr="00076931">
        <w:rPr>
          <w:rFonts w:ascii="Verdana" w:hAnsi="Verdana" w:cs="Lucida Console"/>
          <w:sz w:val="24"/>
          <w:szCs w:val="24"/>
        </w:rPr>
        <w:t xml:space="preserve">findings released from the </w:t>
      </w:r>
      <w:r w:rsidRPr="00076931">
        <w:rPr>
          <w:rFonts w:ascii="Verdana" w:hAnsi="Verdana" w:cs="Times New Roman"/>
          <w:sz w:val="24"/>
          <w:szCs w:val="24"/>
        </w:rPr>
        <w:t xml:space="preserve">U.S. Department of Education </w:t>
      </w:r>
      <w:r w:rsidR="00DA4B9E">
        <w:rPr>
          <w:rFonts w:ascii="Verdana" w:hAnsi="Verdana" w:cs="Times New Roman"/>
          <w:sz w:val="24"/>
          <w:szCs w:val="24"/>
        </w:rPr>
        <w:t xml:space="preserve">(DOE) </w:t>
      </w:r>
      <w:r w:rsidRPr="00076931">
        <w:rPr>
          <w:rFonts w:ascii="Verdana" w:hAnsi="Verdana" w:cs="Lucida Console"/>
          <w:sz w:val="24"/>
          <w:szCs w:val="24"/>
        </w:rPr>
        <w:t>investigation into the state's Early Childhood Intervention (ECI) program</w:t>
      </w:r>
      <w:r w:rsidRPr="00076931">
        <w:rPr>
          <w:rFonts w:ascii="Verdana" w:hAnsi="Verdana" w:cs="Times New Roman"/>
          <w:sz w:val="24"/>
          <w:szCs w:val="24"/>
        </w:rPr>
        <w:t xml:space="preserve">. Texas fell short of federal obligations </w:t>
      </w:r>
      <w:r w:rsidRPr="00076931">
        <w:rPr>
          <w:rFonts w:ascii="Verdana" w:hAnsi="Verdana" w:cs="Lucida Console"/>
          <w:sz w:val="24"/>
          <w:szCs w:val="24"/>
        </w:rPr>
        <w:t>to ensure children under the age of three with autism, speech delays, Down's syndrome or other disabilities have access to ECI services</w:t>
      </w:r>
      <w:r w:rsidRPr="00076931">
        <w:rPr>
          <w:rFonts w:ascii="Verdana" w:hAnsi="Verdana" w:cs="Times New Roman"/>
          <w:sz w:val="24"/>
          <w:szCs w:val="24"/>
        </w:rPr>
        <w:t>. Kids in rural areas have seen the greatest disruption of services. DOE noted a</w:t>
      </w:r>
      <w:r w:rsidRPr="00076931">
        <w:rPr>
          <w:rFonts w:ascii="Verdana" w:hAnsi="Verdana" w:cs="Lucida Console"/>
          <w:sz w:val="24"/>
          <w:szCs w:val="24"/>
        </w:rPr>
        <w:t xml:space="preserve"> significant cause in falling short is the level of funding that </w:t>
      </w:r>
      <w:r>
        <w:rPr>
          <w:rFonts w:ascii="Verdana" w:hAnsi="Verdana" w:cs="Lucida Console"/>
          <w:sz w:val="24"/>
          <w:szCs w:val="24"/>
        </w:rPr>
        <w:t>Texas</w:t>
      </w:r>
      <w:r w:rsidRPr="00076931">
        <w:rPr>
          <w:rFonts w:ascii="Verdana" w:hAnsi="Verdana" w:cs="Lucida Console"/>
          <w:sz w:val="24"/>
          <w:szCs w:val="24"/>
        </w:rPr>
        <w:t xml:space="preserve"> has made available and deterioration of Child Find outreach efforts aimed at identifying and enrolling children who need these services</w:t>
      </w:r>
      <w:r w:rsidRPr="00076931">
        <w:rPr>
          <w:rFonts w:ascii="Verdana" w:hAnsi="Verdana" w:cs="Times New Roman"/>
          <w:sz w:val="24"/>
          <w:szCs w:val="24"/>
        </w:rPr>
        <w:t>. DOE gave Texas 90 days to develop a corrective action plan. Texans Care for Children has a new report coming out that includes data.</w:t>
      </w:r>
    </w:p>
    <w:p w:rsidR="002F6F8F" w:rsidRPr="00076931" w:rsidRDefault="002F6F8F" w:rsidP="002F6F8F">
      <w:pPr>
        <w:spacing w:after="0" w:line="240" w:lineRule="auto"/>
        <w:rPr>
          <w:rFonts w:ascii="Verdana" w:hAnsi="Verdana" w:cs="Times New Roman"/>
          <w:sz w:val="24"/>
          <w:szCs w:val="24"/>
          <w:highlight w:val="yellow"/>
        </w:rPr>
      </w:pPr>
    </w:p>
    <w:p w:rsidR="002F6F8F" w:rsidRPr="00076931" w:rsidRDefault="002F6F8F" w:rsidP="002F6F8F">
      <w:pPr>
        <w:spacing w:after="0" w:line="240" w:lineRule="auto"/>
        <w:rPr>
          <w:rFonts w:ascii="Verdana" w:hAnsi="Verdana" w:cs="Times New Roman"/>
          <w:sz w:val="24"/>
          <w:szCs w:val="24"/>
        </w:rPr>
      </w:pPr>
      <w:r w:rsidRPr="00076931">
        <w:rPr>
          <w:rFonts w:ascii="Verdana" w:hAnsi="Verdana" w:cs="Times New Roman"/>
          <w:sz w:val="24"/>
          <w:szCs w:val="24"/>
          <w:u w:val="single"/>
        </w:rPr>
        <w:t>Mary Rochford</w:t>
      </w:r>
      <w:r w:rsidRPr="00941A44">
        <w:rPr>
          <w:rFonts w:ascii="Verdana" w:hAnsi="Verdana" w:cs="Times New Roman"/>
          <w:sz w:val="24"/>
          <w:szCs w:val="24"/>
          <w:u w:val="single"/>
        </w:rPr>
        <w:t>, Texas Council for Developmental Disabilities</w:t>
      </w:r>
      <w:r w:rsidRPr="00076931">
        <w:rPr>
          <w:rFonts w:ascii="Verdana" w:hAnsi="Verdana" w:cs="Times New Roman"/>
          <w:sz w:val="24"/>
          <w:szCs w:val="24"/>
        </w:rPr>
        <w:t xml:space="preserve"> conducted two online surveys during the </w:t>
      </w:r>
      <w:r>
        <w:rPr>
          <w:rFonts w:ascii="Verdana" w:hAnsi="Verdana" w:cs="Times New Roman"/>
          <w:sz w:val="24"/>
          <w:szCs w:val="24"/>
        </w:rPr>
        <w:t>COVID</w:t>
      </w:r>
      <w:r w:rsidRPr="00076931">
        <w:rPr>
          <w:rFonts w:ascii="Verdana" w:hAnsi="Verdana" w:cs="Times New Roman"/>
          <w:sz w:val="24"/>
          <w:szCs w:val="24"/>
        </w:rPr>
        <w:t xml:space="preserve"> pandemic to monitor persons with disabilities and the virus’ impact for families. Respondents shared personal stories. Data is available after 3-month and 6-month shutdowns. Concern about mental health experiences was surprisingly high, at 93 percent.</w:t>
      </w:r>
    </w:p>
    <w:p w:rsidR="002F6F8F" w:rsidRPr="00076931" w:rsidRDefault="002F6F8F" w:rsidP="002F6F8F">
      <w:pPr>
        <w:spacing w:after="0" w:line="240" w:lineRule="auto"/>
        <w:rPr>
          <w:rFonts w:ascii="Verdana" w:hAnsi="Verdana" w:cs="Times New Roman"/>
          <w:sz w:val="24"/>
          <w:szCs w:val="24"/>
        </w:rPr>
      </w:pPr>
    </w:p>
    <w:p w:rsidR="002F6F8F" w:rsidRPr="00076931" w:rsidRDefault="002F6F8F" w:rsidP="002F6F8F">
      <w:pPr>
        <w:spacing w:after="0" w:line="240" w:lineRule="auto"/>
        <w:rPr>
          <w:rFonts w:ascii="Verdana" w:hAnsi="Verdana" w:cs="Times New Roman"/>
          <w:sz w:val="24"/>
          <w:szCs w:val="24"/>
        </w:rPr>
      </w:pPr>
      <w:r w:rsidRPr="00076931">
        <w:rPr>
          <w:rFonts w:ascii="Verdana" w:hAnsi="Verdana" w:cs="Times New Roman"/>
          <w:sz w:val="24"/>
          <w:szCs w:val="24"/>
          <w:u w:val="single"/>
        </w:rPr>
        <w:t>Bobbie Beth Scoggins</w:t>
      </w:r>
      <w:r w:rsidRPr="00941A44">
        <w:rPr>
          <w:rFonts w:ascii="Verdana" w:hAnsi="Verdana" w:cs="Times New Roman"/>
          <w:sz w:val="24"/>
          <w:szCs w:val="24"/>
          <w:u w:val="single"/>
        </w:rPr>
        <w:t>, Texas School for the Deaf</w:t>
      </w:r>
      <w:r w:rsidRPr="00076931">
        <w:rPr>
          <w:rFonts w:ascii="Verdana" w:hAnsi="Verdana" w:cs="Times New Roman"/>
          <w:sz w:val="24"/>
          <w:szCs w:val="24"/>
        </w:rPr>
        <w:t>, has been working with GCPD to develop policy recommendations. Only 377, out of 1</w:t>
      </w:r>
      <w:r>
        <w:rPr>
          <w:rFonts w:ascii="Verdana" w:hAnsi="Verdana" w:cs="Times New Roman"/>
          <w:sz w:val="24"/>
          <w:szCs w:val="24"/>
        </w:rPr>
        <w:t>,</w:t>
      </w:r>
      <w:r w:rsidRPr="00076931">
        <w:rPr>
          <w:rFonts w:ascii="Verdana" w:hAnsi="Verdana" w:cs="Times New Roman"/>
          <w:sz w:val="24"/>
          <w:szCs w:val="24"/>
        </w:rPr>
        <w:t xml:space="preserve">600, are educational interpreters certified to work with kids - meeting minimum BEI requirements. Annually, only 13 individuals have taken certification tests, down from 150. Ms. Scoggins is aware of little enforcement of TASC certification by school districts or Education Service Centers. </w:t>
      </w:r>
      <w:r>
        <w:rPr>
          <w:rFonts w:ascii="Verdana" w:hAnsi="Verdana" w:cs="Lucida Console"/>
          <w:sz w:val="24"/>
          <w:szCs w:val="24"/>
        </w:rPr>
        <w:t xml:space="preserve">Parents </w:t>
      </w:r>
      <w:proofErr w:type="gramStart"/>
      <w:r>
        <w:rPr>
          <w:rFonts w:ascii="Verdana" w:hAnsi="Verdana" w:cs="Lucida Console"/>
          <w:sz w:val="24"/>
          <w:szCs w:val="24"/>
        </w:rPr>
        <w:t>don't</w:t>
      </w:r>
      <w:proofErr w:type="gramEnd"/>
      <w:r>
        <w:rPr>
          <w:rFonts w:ascii="Verdana" w:hAnsi="Verdana" w:cs="Lucida Console"/>
          <w:sz w:val="24"/>
          <w:szCs w:val="24"/>
        </w:rPr>
        <w:t xml:space="preserve"> have access </w:t>
      </w:r>
      <w:r w:rsidRPr="00076931">
        <w:rPr>
          <w:rFonts w:ascii="Verdana" w:hAnsi="Verdana" w:cs="Lucida Console"/>
          <w:sz w:val="24"/>
          <w:szCs w:val="24"/>
        </w:rPr>
        <w:t>to see if teachers for deaf students are certified. The result is that kids have little or no access to quality sign instruction</w:t>
      </w:r>
      <w:r w:rsidRPr="00076931">
        <w:rPr>
          <w:rFonts w:ascii="Verdana" w:hAnsi="Verdana" w:cs="Times New Roman"/>
          <w:sz w:val="24"/>
          <w:szCs w:val="24"/>
        </w:rPr>
        <w:t>. Enforcement policies need to be stronger. TSD provides ASL course</w:t>
      </w:r>
      <w:r>
        <w:rPr>
          <w:rFonts w:ascii="Verdana" w:hAnsi="Verdana" w:cs="Times New Roman"/>
          <w:sz w:val="24"/>
          <w:szCs w:val="24"/>
        </w:rPr>
        <w:t>s</w:t>
      </w:r>
      <w:r w:rsidRPr="00076931">
        <w:rPr>
          <w:rFonts w:ascii="Verdana" w:hAnsi="Verdana" w:cs="Times New Roman"/>
          <w:sz w:val="24"/>
          <w:szCs w:val="24"/>
        </w:rPr>
        <w:t xml:space="preserve"> to individuals. Regional Day Schools have Shared Service Agreements with school districts; </w:t>
      </w:r>
      <w:r w:rsidRPr="00076931">
        <w:rPr>
          <w:rFonts w:ascii="Verdana" w:hAnsi="Verdana" w:cs="Times New Roman"/>
          <w:sz w:val="24"/>
          <w:szCs w:val="24"/>
        </w:rPr>
        <w:lastRenderedPageBreak/>
        <w:t>however, some regions are underserved. Local decision-making affects consistency. Outreach would help fulfill the need.</w:t>
      </w:r>
    </w:p>
    <w:p w:rsidR="002F6F8F" w:rsidRDefault="002F6F8F" w:rsidP="002F6F8F">
      <w:pPr>
        <w:spacing w:after="0" w:line="240" w:lineRule="auto"/>
        <w:rPr>
          <w:rFonts w:ascii="Verdana" w:hAnsi="Verdana" w:cs="Times New Roman"/>
          <w:sz w:val="24"/>
          <w:szCs w:val="24"/>
          <w:highlight w:val="yellow"/>
        </w:rPr>
      </w:pPr>
    </w:p>
    <w:p w:rsidR="002F6F8F" w:rsidRPr="00076931" w:rsidRDefault="002F6F8F" w:rsidP="002F6F8F">
      <w:pPr>
        <w:spacing w:after="0" w:line="240" w:lineRule="auto"/>
        <w:rPr>
          <w:rFonts w:ascii="Verdana" w:hAnsi="Verdana" w:cs="Lucida Console"/>
          <w:sz w:val="24"/>
          <w:szCs w:val="24"/>
        </w:rPr>
      </w:pPr>
      <w:r w:rsidRPr="00076931">
        <w:rPr>
          <w:rFonts w:ascii="Verdana" w:hAnsi="Verdana" w:cs="Times New Roman"/>
          <w:sz w:val="24"/>
          <w:szCs w:val="24"/>
          <w:u w:val="single"/>
        </w:rPr>
        <w:t>Alycia Welch</w:t>
      </w:r>
      <w:r w:rsidRPr="00076931">
        <w:rPr>
          <w:rFonts w:ascii="Verdana" w:hAnsi="Verdana" w:cs="Times New Roman"/>
          <w:sz w:val="24"/>
          <w:szCs w:val="24"/>
        </w:rPr>
        <w:t xml:space="preserve">, said </w:t>
      </w:r>
      <w:r w:rsidRPr="00076931">
        <w:rPr>
          <w:rFonts w:ascii="Verdana" w:hAnsi="Verdana" w:cs="Lucida Console"/>
          <w:sz w:val="24"/>
          <w:szCs w:val="24"/>
        </w:rPr>
        <w:t>over half of individuals involved in the Texas criminal justice system live with one or more mental health conditions and are more likely to have a co</w:t>
      </w:r>
      <w:r w:rsidRPr="00076931">
        <w:rPr>
          <w:rFonts w:ascii="Verdana" w:hAnsi="Verdana" w:cs="Lucida Console"/>
          <w:sz w:val="24"/>
          <w:szCs w:val="24"/>
        </w:rPr>
        <w:noBreakHyphen/>
        <w:t xml:space="preserve">morbid or physical health issue placing them in greater risk of contracting the coronavirus. They are more likely than other incarcerated populations to experience physical abuse, solitary confinement and sexual victimization that can exacerbate their symptoms. Texas prisons are ill equipped to address the multitude of health and social service needs. Texas must protect the mental health of people while employing mitigation strategies: TDCJ should provide access to mental health services. Prisons should establish separate spaces for isolation and quarantine without resulting in de facto solitary confinement. People placed in medical isolation and quarantine </w:t>
      </w:r>
      <w:proofErr w:type="gramStart"/>
      <w:r w:rsidRPr="00076931">
        <w:rPr>
          <w:rFonts w:ascii="Verdana" w:hAnsi="Verdana" w:cs="Lucida Console"/>
          <w:sz w:val="24"/>
          <w:szCs w:val="24"/>
        </w:rPr>
        <w:t>should be provided</w:t>
      </w:r>
      <w:proofErr w:type="gramEnd"/>
      <w:r w:rsidRPr="00076931">
        <w:rPr>
          <w:rFonts w:ascii="Verdana" w:hAnsi="Verdana" w:cs="Lucida Console"/>
          <w:sz w:val="24"/>
          <w:szCs w:val="24"/>
        </w:rPr>
        <w:t xml:space="preserve"> meaningful human contact - including to the extent possible, phone or video calls to contact the outside</w:t>
      </w:r>
      <w:r w:rsidR="00CD0F51">
        <w:rPr>
          <w:rFonts w:ascii="Verdana" w:hAnsi="Verdana" w:cs="Lucida Console"/>
          <w:sz w:val="24"/>
          <w:szCs w:val="24"/>
        </w:rPr>
        <w:t xml:space="preserve"> world</w:t>
      </w:r>
      <w:r w:rsidRPr="00076931">
        <w:rPr>
          <w:rFonts w:ascii="Verdana" w:hAnsi="Verdana" w:cs="Lucida Console"/>
          <w:sz w:val="24"/>
          <w:szCs w:val="24"/>
        </w:rPr>
        <w:t>.</w:t>
      </w:r>
    </w:p>
    <w:p w:rsidR="002F6F8F" w:rsidRPr="00076931" w:rsidRDefault="002F6F8F" w:rsidP="002F6F8F">
      <w:pPr>
        <w:spacing w:after="0" w:line="240" w:lineRule="auto"/>
        <w:rPr>
          <w:rFonts w:ascii="Verdana" w:hAnsi="Verdana" w:cs="Times New Roman"/>
          <w:sz w:val="24"/>
          <w:szCs w:val="24"/>
          <w:highlight w:val="yellow"/>
        </w:rPr>
      </w:pPr>
    </w:p>
    <w:p w:rsidR="007C32EC" w:rsidRPr="00076931" w:rsidRDefault="000A0BE5" w:rsidP="00076931">
      <w:pPr>
        <w:spacing w:after="0" w:line="240" w:lineRule="auto"/>
        <w:rPr>
          <w:rFonts w:ascii="Verdana" w:hAnsi="Verdana" w:cs="Times New Roman"/>
          <w:sz w:val="24"/>
          <w:szCs w:val="24"/>
        </w:rPr>
      </w:pPr>
      <w:r>
        <w:rPr>
          <w:rFonts w:ascii="Verdana" w:hAnsi="Verdana" w:cs="Times New Roman"/>
          <w:sz w:val="24"/>
          <w:szCs w:val="24"/>
          <w:u w:val="single"/>
        </w:rPr>
        <w:t>Angela’s</w:t>
      </w:r>
      <w:r w:rsidRPr="000A0BE5">
        <w:rPr>
          <w:rFonts w:ascii="Verdana" w:hAnsi="Verdana" w:cs="Times New Roman"/>
          <w:sz w:val="24"/>
          <w:szCs w:val="24"/>
        </w:rPr>
        <w:t xml:space="preserve"> </w:t>
      </w:r>
      <w:r w:rsidR="00B3611D" w:rsidRPr="00B3611D">
        <w:rPr>
          <w:rFonts w:ascii="Verdana" w:hAnsi="Verdana" w:cs="Times New Roman"/>
          <w:sz w:val="24"/>
          <w:szCs w:val="24"/>
        </w:rPr>
        <w:t>dau</w:t>
      </w:r>
      <w:r w:rsidR="007C32EC" w:rsidRPr="00B3611D">
        <w:rPr>
          <w:rFonts w:ascii="Verdana" w:hAnsi="Verdana" w:cs="Times New Roman"/>
          <w:sz w:val="24"/>
          <w:szCs w:val="24"/>
        </w:rPr>
        <w:t>g</w:t>
      </w:r>
      <w:r w:rsidR="007C32EC" w:rsidRPr="00076931">
        <w:rPr>
          <w:rFonts w:ascii="Verdana" w:hAnsi="Verdana" w:cs="Times New Roman"/>
          <w:sz w:val="24"/>
          <w:szCs w:val="24"/>
        </w:rPr>
        <w:t xml:space="preserve">hter </w:t>
      </w:r>
      <w:r w:rsidR="002C55BD">
        <w:rPr>
          <w:rFonts w:ascii="Verdana" w:hAnsi="Verdana" w:cs="Times New Roman"/>
          <w:sz w:val="24"/>
          <w:szCs w:val="24"/>
        </w:rPr>
        <w:t>is a resident of</w:t>
      </w:r>
      <w:r w:rsidR="007C32EC" w:rsidRPr="00076931">
        <w:rPr>
          <w:rFonts w:ascii="Verdana" w:hAnsi="Verdana" w:cs="Times New Roman"/>
          <w:sz w:val="24"/>
          <w:szCs w:val="24"/>
        </w:rPr>
        <w:t xml:space="preserve"> Denton State Supported Living Center</w:t>
      </w:r>
      <w:r w:rsidR="002C55BD">
        <w:rPr>
          <w:rFonts w:ascii="Verdana" w:hAnsi="Verdana" w:cs="Times New Roman"/>
          <w:sz w:val="24"/>
          <w:szCs w:val="24"/>
        </w:rPr>
        <w:t xml:space="preserve">. </w:t>
      </w:r>
      <w:r w:rsidR="00B3611D">
        <w:rPr>
          <w:rFonts w:ascii="Verdana" w:hAnsi="Verdana" w:cs="Times New Roman"/>
          <w:sz w:val="24"/>
          <w:szCs w:val="24"/>
        </w:rPr>
        <w:t>P</w:t>
      </w:r>
      <w:r w:rsidR="002C55BD">
        <w:rPr>
          <w:rFonts w:ascii="Verdana" w:hAnsi="Verdana" w:cs="Times New Roman"/>
          <w:sz w:val="24"/>
          <w:szCs w:val="24"/>
        </w:rPr>
        <w:t>arents or a</w:t>
      </w:r>
      <w:r w:rsidR="007C32EC" w:rsidRPr="00076931">
        <w:rPr>
          <w:rFonts w:ascii="Verdana" w:hAnsi="Verdana" w:cs="Times New Roman"/>
          <w:sz w:val="24"/>
          <w:szCs w:val="24"/>
        </w:rPr>
        <w:t xml:space="preserve">ppointed guardians </w:t>
      </w:r>
      <w:proofErr w:type="gramStart"/>
      <w:r w:rsidR="007C32EC" w:rsidRPr="00076931">
        <w:rPr>
          <w:rFonts w:ascii="Verdana" w:hAnsi="Verdana" w:cs="Times New Roman"/>
          <w:sz w:val="24"/>
          <w:szCs w:val="24"/>
        </w:rPr>
        <w:t>should be held</w:t>
      </w:r>
      <w:proofErr w:type="gramEnd"/>
      <w:r w:rsidR="007C32EC" w:rsidRPr="00076931">
        <w:rPr>
          <w:rFonts w:ascii="Verdana" w:hAnsi="Verdana" w:cs="Times New Roman"/>
          <w:sz w:val="24"/>
          <w:szCs w:val="24"/>
        </w:rPr>
        <w:t xml:space="preserve"> to the same standards as public servants. She requested a review of </w:t>
      </w:r>
      <w:r w:rsidR="00076931" w:rsidRPr="00076931">
        <w:rPr>
          <w:rFonts w:ascii="Verdana" w:hAnsi="Verdana" w:cs="Times New Roman"/>
          <w:sz w:val="24"/>
          <w:szCs w:val="24"/>
        </w:rPr>
        <w:t>COVID</w:t>
      </w:r>
      <w:r w:rsidR="007C32EC" w:rsidRPr="00076931">
        <w:rPr>
          <w:rFonts w:ascii="Verdana" w:hAnsi="Verdana" w:cs="Times New Roman"/>
          <w:sz w:val="24"/>
          <w:szCs w:val="24"/>
        </w:rPr>
        <w:t xml:space="preserve"> visitation procedures </w:t>
      </w:r>
      <w:r w:rsidR="004C0BD4">
        <w:rPr>
          <w:rFonts w:ascii="Verdana" w:hAnsi="Verdana" w:cs="Times New Roman"/>
          <w:sz w:val="24"/>
          <w:szCs w:val="24"/>
        </w:rPr>
        <w:t xml:space="preserve">at SSLCs </w:t>
      </w:r>
      <w:r w:rsidR="007C32EC" w:rsidRPr="00076931">
        <w:rPr>
          <w:rFonts w:ascii="Verdana" w:hAnsi="Verdana" w:cs="Times New Roman"/>
          <w:sz w:val="24"/>
          <w:szCs w:val="24"/>
        </w:rPr>
        <w:t>that include common-sense steps of respect and trust.</w:t>
      </w:r>
    </w:p>
    <w:p w:rsidR="007C32EC" w:rsidRPr="00076931" w:rsidRDefault="007C32EC" w:rsidP="00076931">
      <w:pPr>
        <w:spacing w:after="0" w:line="240" w:lineRule="auto"/>
        <w:rPr>
          <w:rFonts w:ascii="Verdana" w:hAnsi="Verdana" w:cs="Times New Roman"/>
          <w:sz w:val="24"/>
          <w:szCs w:val="24"/>
        </w:rPr>
      </w:pPr>
    </w:p>
    <w:p w:rsidR="002F6F8F" w:rsidRPr="00076931" w:rsidRDefault="002F6F8F" w:rsidP="002F6F8F">
      <w:pPr>
        <w:spacing w:after="0" w:line="240" w:lineRule="auto"/>
        <w:rPr>
          <w:rFonts w:ascii="Verdana" w:hAnsi="Verdana" w:cs="Times New Roman"/>
          <w:sz w:val="24"/>
          <w:szCs w:val="24"/>
        </w:rPr>
      </w:pPr>
      <w:r w:rsidRPr="00076931">
        <w:rPr>
          <w:rFonts w:ascii="Verdana" w:hAnsi="Verdana" w:cs="Times New Roman"/>
          <w:sz w:val="24"/>
          <w:szCs w:val="24"/>
          <w:u w:val="single"/>
        </w:rPr>
        <w:t>Angela</w:t>
      </w:r>
      <w:r>
        <w:rPr>
          <w:rFonts w:ascii="Verdana" w:hAnsi="Verdana" w:cs="Times New Roman"/>
          <w:sz w:val="24"/>
          <w:szCs w:val="24"/>
        </w:rPr>
        <w:t>‘s</w:t>
      </w:r>
      <w:r w:rsidRPr="00076931">
        <w:rPr>
          <w:rFonts w:ascii="Verdana" w:hAnsi="Verdana" w:cs="Times New Roman"/>
          <w:sz w:val="24"/>
          <w:szCs w:val="24"/>
        </w:rPr>
        <w:t xml:space="preserve"> four year-old daughter is experiencing delays in walking or talking. Appointments for testing have stopped because of COVID. Only one parent can enter a hospital causing an extreme emotional toll. Wearing a mask impedes her daughter’s breathing and she feels discriminated against when physically separated for not wearing a mask. She requests the governor change the hospital policies.</w:t>
      </w:r>
    </w:p>
    <w:p w:rsidR="002F6F8F" w:rsidRDefault="002F6F8F" w:rsidP="002F6F8F">
      <w:pPr>
        <w:spacing w:after="0" w:line="240" w:lineRule="auto"/>
        <w:rPr>
          <w:rFonts w:ascii="Verdana" w:hAnsi="Verdana" w:cs="Times New Roman"/>
          <w:sz w:val="24"/>
          <w:szCs w:val="24"/>
          <w:highlight w:val="yellow"/>
        </w:rPr>
      </w:pPr>
    </w:p>
    <w:p w:rsidR="002F6F8F" w:rsidRPr="00076931" w:rsidRDefault="002F6F8F" w:rsidP="002F6F8F">
      <w:pPr>
        <w:spacing w:after="0" w:line="240" w:lineRule="auto"/>
        <w:rPr>
          <w:rFonts w:ascii="Verdana" w:hAnsi="Verdana"/>
          <w:color w:val="000000"/>
          <w:sz w:val="24"/>
          <w:szCs w:val="24"/>
        </w:rPr>
      </w:pPr>
      <w:r w:rsidRPr="00076931">
        <w:rPr>
          <w:rFonts w:ascii="Verdana" w:hAnsi="Verdana" w:cs="Times New Roman"/>
          <w:sz w:val="24"/>
          <w:szCs w:val="24"/>
          <w:u w:val="single"/>
        </w:rPr>
        <w:t>Dawn</w:t>
      </w:r>
      <w:r w:rsidRPr="000A0BE5">
        <w:rPr>
          <w:rFonts w:ascii="Verdana" w:hAnsi="Verdana" w:cs="Times New Roman"/>
          <w:sz w:val="24"/>
          <w:szCs w:val="24"/>
        </w:rPr>
        <w:t xml:space="preserve"> </w:t>
      </w:r>
      <w:r w:rsidRPr="00076931">
        <w:rPr>
          <w:rFonts w:ascii="Verdana" w:hAnsi="Verdana" w:cs="Times New Roman"/>
          <w:sz w:val="24"/>
          <w:szCs w:val="24"/>
        </w:rPr>
        <w:t xml:space="preserve">shared a personal story of her brother’s jail confinement in the midst of his psychosis and described the process </w:t>
      </w:r>
      <w:r w:rsidR="00CD0F51">
        <w:rPr>
          <w:rFonts w:ascii="Verdana" w:hAnsi="Verdana" w:cs="Times New Roman"/>
          <w:sz w:val="24"/>
          <w:szCs w:val="24"/>
        </w:rPr>
        <w:t xml:space="preserve">as </w:t>
      </w:r>
      <w:r w:rsidRPr="00076931">
        <w:rPr>
          <w:rFonts w:ascii="Verdana" w:hAnsi="Verdana" w:cs="Times New Roman"/>
          <w:sz w:val="24"/>
          <w:szCs w:val="24"/>
        </w:rPr>
        <w:t xml:space="preserve">unacceptable. She </w:t>
      </w:r>
      <w:r w:rsidRPr="00076931">
        <w:rPr>
          <w:rFonts w:ascii="Verdana" w:hAnsi="Verdana"/>
          <w:color w:val="000000"/>
          <w:sz w:val="24"/>
          <w:szCs w:val="24"/>
        </w:rPr>
        <w:t xml:space="preserve">called 911 to transport her brother to a hospital where he could receive treatment covered by his insurance plan. She specifically requested an officer trained in mental health issues; instead, police arrested him. A competency evaluation deemed him incompetent in the court system. When someone with a mental health condition is jailed, the local mental health authority is </w:t>
      </w:r>
      <w:r w:rsidRPr="00076931">
        <w:rPr>
          <w:rFonts w:ascii="Verdana" w:hAnsi="Verdana"/>
          <w:iCs/>
          <w:color w:val="000000"/>
          <w:sz w:val="24"/>
          <w:szCs w:val="24"/>
        </w:rPr>
        <w:t>required</w:t>
      </w:r>
      <w:r w:rsidRPr="00076931">
        <w:rPr>
          <w:rFonts w:ascii="Verdana" w:hAnsi="Verdana"/>
          <w:color w:val="000000"/>
          <w:sz w:val="24"/>
          <w:szCs w:val="24"/>
        </w:rPr>
        <w:t xml:space="preserve"> to be involved</w:t>
      </w:r>
      <w:r>
        <w:rPr>
          <w:rFonts w:ascii="Verdana" w:hAnsi="Verdana"/>
          <w:color w:val="000000"/>
          <w:sz w:val="24"/>
          <w:szCs w:val="24"/>
        </w:rPr>
        <w:t xml:space="preserve"> which uses taxpayer dollars</w:t>
      </w:r>
      <w:r w:rsidRPr="00076931">
        <w:rPr>
          <w:rFonts w:ascii="Verdana" w:hAnsi="Verdana"/>
          <w:color w:val="000000"/>
          <w:sz w:val="24"/>
          <w:szCs w:val="24"/>
        </w:rPr>
        <w:t>.</w:t>
      </w:r>
    </w:p>
    <w:p w:rsidR="002F6F8F" w:rsidRPr="00076931" w:rsidRDefault="002F6F8F" w:rsidP="002F6F8F">
      <w:pPr>
        <w:spacing w:after="0" w:line="240" w:lineRule="auto"/>
        <w:rPr>
          <w:rFonts w:ascii="Verdana" w:hAnsi="Verdana" w:cs="Times New Roman"/>
          <w:sz w:val="24"/>
          <w:szCs w:val="24"/>
        </w:rPr>
      </w:pPr>
    </w:p>
    <w:p w:rsidR="002F6F8F" w:rsidRPr="00076931" w:rsidRDefault="002F6F8F" w:rsidP="002F6F8F">
      <w:pPr>
        <w:spacing w:after="0" w:line="240" w:lineRule="auto"/>
        <w:rPr>
          <w:rFonts w:ascii="Verdana" w:hAnsi="Verdana" w:cs="Times New Roman"/>
          <w:sz w:val="24"/>
          <w:szCs w:val="24"/>
        </w:rPr>
      </w:pPr>
      <w:proofErr w:type="spellStart"/>
      <w:r w:rsidRPr="00076931">
        <w:rPr>
          <w:rFonts w:ascii="Verdana" w:hAnsi="Verdana" w:cs="Times New Roman"/>
          <w:sz w:val="24"/>
          <w:szCs w:val="24"/>
          <w:u w:val="single"/>
        </w:rPr>
        <w:t>Deno</w:t>
      </w:r>
      <w:r>
        <w:rPr>
          <w:rFonts w:ascii="Verdana" w:hAnsi="Verdana" w:cs="Times New Roman"/>
          <w:sz w:val="24"/>
          <w:szCs w:val="24"/>
          <w:u w:val="single"/>
        </w:rPr>
        <w:t>’s</w:t>
      </w:r>
      <w:proofErr w:type="spellEnd"/>
      <w:r w:rsidRPr="00076931">
        <w:rPr>
          <w:rFonts w:ascii="Verdana" w:hAnsi="Verdana" w:cs="Times New Roman"/>
          <w:sz w:val="24"/>
          <w:szCs w:val="24"/>
        </w:rPr>
        <w:t xml:space="preserve"> frustration is no link to useful governmental services to make persons with brain injury better. Solutions for most people with mental health issues tend to be medications or incarceration.</w:t>
      </w:r>
      <w:r>
        <w:rPr>
          <w:rFonts w:ascii="Verdana" w:hAnsi="Verdana" w:cs="Times New Roman"/>
          <w:sz w:val="24"/>
          <w:szCs w:val="24"/>
        </w:rPr>
        <w:t xml:space="preserve"> </w:t>
      </w:r>
      <w:r w:rsidRPr="00076931">
        <w:rPr>
          <w:rFonts w:ascii="Verdana" w:hAnsi="Verdana" w:cs="Times New Roman"/>
          <w:sz w:val="24"/>
          <w:szCs w:val="24"/>
        </w:rPr>
        <w:t xml:space="preserve">TWC employees lack relevant training and are disconnected to helping clients. Ticket-to-Work did not fulfill his needs because he could not work full time. He </w:t>
      </w:r>
      <w:r>
        <w:rPr>
          <w:rFonts w:ascii="Verdana" w:hAnsi="Verdana" w:cs="Times New Roman"/>
          <w:sz w:val="24"/>
          <w:szCs w:val="24"/>
        </w:rPr>
        <w:t xml:space="preserve">later </w:t>
      </w:r>
      <w:r w:rsidRPr="00076931">
        <w:rPr>
          <w:rFonts w:ascii="Verdana" w:hAnsi="Verdana" w:cs="Times New Roman"/>
          <w:sz w:val="24"/>
          <w:szCs w:val="24"/>
        </w:rPr>
        <w:t xml:space="preserve">sought help from TWC’s Vocational Rehabilitation </w:t>
      </w:r>
      <w:r w:rsidR="00CD0F51">
        <w:rPr>
          <w:rFonts w:ascii="Verdana" w:hAnsi="Verdana" w:cs="Times New Roman"/>
          <w:sz w:val="24"/>
          <w:szCs w:val="24"/>
        </w:rPr>
        <w:t xml:space="preserve">program </w:t>
      </w:r>
      <w:r w:rsidRPr="00076931">
        <w:rPr>
          <w:rFonts w:ascii="Verdana" w:hAnsi="Verdana" w:cs="Times New Roman"/>
          <w:sz w:val="24"/>
          <w:szCs w:val="24"/>
        </w:rPr>
        <w:t>and part-time employment.</w:t>
      </w:r>
    </w:p>
    <w:p w:rsidR="002F6F8F" w:rsidRPr="00076931" w:rsidRDefault="002F6F8F" w:rsidP="002F6F8F">
      <w:pPr>
        <w:spacing w:after="0" w:line="240" w:lineRule="auto"/>
        <w:rPr>
          <w:rFonts w:ascii="Verdana" w:hAnsi="Verdana" w:cs="Times New Roman"/>
          <w:sz w:val="24"/>
          <w:szCs w:val="24"/>
        </w:rPr>
      </w:pPr>
    </w:p>
    <w:p w:rsidR="002F6F8F" w:rsidRPr="00076931" w:rsidRDefault="002F6F8F" w:rsidP="002F6F8F">
      <w:pPr>
        <w:spacing w:after="0" w:line="240" w:lineRule="auto"/>
        <w:rPr>
          <w:rFonts w:ascii="Verdana" w:hAnsi="Verdana"/>
          <w:sz w:val="24"/>
          <w:szCs w:val="24"/>
        </w:rPr>
      </w:pPr>
      <w:r w:rsidRPr="00076931">
        <w:rPr>
          <w:rFonts w:ascii="Verdana" w:hAnsi="Verdana" w:cs="Times New Roman"/>
          <w:sz w:val="24"/>
          <w:szCs w:val="24"/>
          <w:u w:val="single"/>
        </w:rPr>
        <w:t>Jeff</w:t>
      </w:r>
      <w:r w:rsidRPr="00A3667F">
        <w:rPr>
          <w:rFonts w:ascii="Verdana" w:hAnsi="Verdana" w:cs="Times New Roman"/>
          <w:sz w:val="24"/>
          <w:szCs w:val="24"/>
        </w:rPr>
        <w:t>’s</w:t>
      </w:r>
      <w:r w:rsidRPr="00076931">
        <w:rPr>
          <w:rFonts w:ascii="Verdana" w:hAnsi="Verdana" w:cs="Times New Roman"/>
          <w:sz w:val="24"/>
          <w:szCs w:val="24"/>
        </w:rPr>
        <w:t xml:space="preserve"> 37 year-old son has </w:t>
      </w:r>
      <w:r w:rsidRPr="00076931">
        <w:rPr>
          <w:rFonts w:ascii="Verdana" w:hAnsi="Verdana"/>
          <w:sz w:val="24"/>
          <w:szCs w:val="24"/>
        </w:rPr>
        <w:t xml:space="preserve">schizoaffective disorder and </w:t>
      </w:r>
      <w:proofErr w:type="spellStart"/>
      <w:r w:rsidRPr="00076931">
        <w:rPr>
          <w:rFonts w:ascii="Verdana" w:hAnsi="Verdana"/>
          <w:sz w:val="24"/>
          <w:szCs w:val="24"/>
        </w:rPr>
        <w:t>anosognosia</w:t>
      </w:r>
      <w:proofErr w:type="spellEnd"/>
      <w:r w:rsidRPr="00076931">
        <w:rPr>
          <w:rFonts w:ascii="Verdana" w:hAnsi="Verdana"/>
          <w:sz w:val="24"/>
          <w:szCs w:val="24"/>
        </w:rPr>
        <w:t xml:space="preserve"> causing brain deterioration resulting in a lack of recognition of his serious mental illnesses. Multiple arrests, psychiatric hospitalizations and homelessness have occurred when he does not take his antipsychotic medication. Patients with serious mental illness lack abundant supportive housing after psychological treatment.</w:t>
      </w:r>
    </w:p>
    <w:p w:rsidR="002F6F8F" w:rsidRPr="00076931" w:rsidRDefault="002F6F8F" w:rsidP="002F6F8F">
      <w:pPr>
        <w:spacing w:after="0" w:line="240" w:lineRule="auto"/>
        <w:rPr>
          <w:rFonts w:ascii="Verdana" w:hAnsi="Verdana" w:cs="Times New Roman"/>
          <w:sz w:val="24"/>
          <w:szCs w:val="24"/>
        </w:rPr>
      </w:pPr>
    </w:p>
    <w:p w:rsidR="002F6F8F" w:rsidRPr="00076931" w:rsidRDefault="002F6F8F" w:rsidP="002F6F8F">
      <w:pPr>
        <w:spacing w:after="0" w:line="240" w:lineRule="auto"/>
        <w:rPr>
          <w:rFonts w:ascii="Verdana" w:hAnsi="Verdana" w:cs="Times New Roman"/>
          <w:sz w:val="24"/>
          <w:szCs w:val="24"/>
        </w:rPr>
      </w:pPr>
      <w:r w:rsidRPr="00A3667F">
        <w:rPr>
          <w:rFonts w:ascii="Verdana" w:hAnsi="Verdana" w:cs="Times New Roman"/>
          <w:sz w:val="24"/>
          <w:szCs w:val="24"/>
          <w:u w:val="single"/>
        </w:rPr>
        <w:t>Linda</w:t>
      </w:r>
      <w:r w:rsidRPr="00076931">
        <w:rPr>
          <w:rFonts w:ascii="Verdana" w:hAnsi="Verdana" w:cs="Times New Roman"/>
          <w:sz w:val="24"/>
          <w:szCs w:val="24"/>
        </w:rPr>
        <w:t xml:space="preserve"> said her son has been a resident of Austin State Hospital (ASH) multiple times and battles </w:t>
      </w:r>
      <w:r w:rsidRPr="00076931">
        <w:rPr>
          <w:rFonts w:ascii="Verdana" w:eastAsia="Times New Roman" w:hAnsi="Verdana" w:cs="Segoe UI"/>
          <w:color w:val="000000"/>
          <w:sz w:val="24"/>
          <w:szCs w:val="24"/>
        </w:rPr>
        <w:t>psychosis, delusions, paranoia and voices with physical and mental deterioration</w:t>
      </w:r>
      <w:r w:rsidRPr="00076931">
        <w:rPr>
          <w:rFonts w:ascii="Verdana" w:hAnsi="Verdana" w:cs="Times New Roman"/>
          <w:sz w:val="24"/>
          <w:szCs w:val="24"/>
        </w:rPr>
        <w:t>. Clozapine treatment is the “gold standard”</w:t>
      </w:r>
      <w:r w:rsidRPr="00076931">
        <w:rPr>
          <w:rFonts w:ascii="Verdana" w:eastAsia="Times New Roman" w:hAnsi="Verdana" w:cs="Segoe UI"/>
          <w:color w:val="000000"/>
          <w:sz w:val="24"/>
          <w:szCs w:val="24"/>
        </w:rPr>
        <w:t>. Research has shown that Clozapine decreases suicide, increases medication compliance, and has positive social-psycho life changes when other medications have been ineffective. ASH needs more beds to avoid premature patient discharge. We need step down, transitional living and appropriate, supportive placements in the community.</w:t>
      </w:r>
    </w:p>
    <w:p w:rsidR="002F6F8F" w:rsidRPr="00076931" w:rsidRDefault="002F6F8F" w:rsidP="002F6F8F">
      <w:pPr>
        <w:spacing w:after="0" w:line="240" w:lineRule="auto"/>
        <w:rPr>
          <w:rFonts w:ascii="Verdana" w:hAnsi="Verdana" w:cs="Times New Roman"/>
          <w:sz w:val="24"/>
          <w:szCs w:val="24"/>
        </w:rPr>
      </w:pPr>
    </w:p>
    <w:p w:rsidR="002F6F8F" w:rsidRPr="00076931" w:rsidRDefault="002F6F8F" w:rsidP="002F6F8F">
      <w:pPr>
        <w:spacing w:after="0" w:line="240" w:lineRule="auto"/>
        <w:rPr>
          <w:rFonts w:ascii="Verdana" w:hAnsi="Verdana" w:cs="Times New Roman"/>
          <w:sz w:val="24"/>
          <w:szCs w:val="24"/>
        </w:rPr>
      </w:pPr>
      <w:r w:rsidRPr="00076931">
        <w:rPr>
          <w:rFonts w:ascii="Verdana" w:hAnsi="Verdana" w:cs="Times New Roman"/>
          <w:sz w:val="24"/>
          <w:szCs w:val="24"/>
          <w:u w:val="single"/>
        </w:rPr>
        <w:t>Linda</w:t>
      </w:r>
      <w:r w:rsidRPr="009A47EE">
        <w:rPr>
          <w:rFonts w:ascii="Verdana" w:hAnsi="Verdana" w:cs="Times New Roman"/>
          <w:sz w:val="24"/>
          <w:szCs w:val="24"/>
        </w:rPr>
        <w:t>’s</w:t>
      </w:r>
      <w:r w:rsidRPr="00076931">
        <w:rPr>
          <w:rFonts w:ascii="Verdana" w:hAnsi="Verdana" w:cs="Times New Roman"/>
          <w:sz w:val="24"/>
          <w:szCs w:val="24"/>
        </w:rPr>
        <w:t xml:space="preserve"> daughter Kailee previously addressed the Committee advocating for deaf teachers. Teachers can choose to work with oral deaf or signing deaf students</w:t>
      </w:r>
      <w:r>
        <w:rPr>
          <w:rFonts w:ascii="Verdana" w:hAnsi="Verdana" w:cs="Times New Roman"/>
          <w:sz w:val="24"/>
          <w:szCs w:val="24"/>
        </w:rPr>
        <w:t>. O</w:t>
      </w:r>
      <w:r w:rsidRPr="00076931">
        <w:rPr>
          <w:rFonts w:ascii="Verdana" w:hAnsi="Verdana" w:cs="Times New Roman"/>
          <w:sz w:val="24"/>
          <w:szCs w:val="24"/>
        </w:rPr>
        <w:t>nly those that work with signing deaf students have to take an ASL proficiency exam for certification. As a substitute teacher, she has seen full-time teachers of deaf students communicating via an interpreter. ASL skills are lost when not practiced.</w:t>
      </w:r>
    </w:p>
    <w:p w:rsidR="002F6F8F" w:rsidRPr="00076931" w:rsidRDefault="002F6F8F" w:rsidP="002F6F8F">
      <w:pPr>
        <w:spacing w:after="0" w:line="240" w:lineRule="auto"/>
        <w:rPr>
          <w:rFonts w:ascii="Verdana" w:hAnsi="Verdana" w:cs="Times New Roman"/>
          <w:sz w:val="24"/>
          <w:szCs w:val="24"/>
        </w:rPr>
      </w:pPr>
    </w:p>
    <w:p w:rsidR="002F6F8F" w:rsidRPr="00076931" w:rsidRDefault="002F6F8F" w:rsidP="002F6F8F">
      <w:pPr>
        <w:spacing w:after="0" w:line="240" w:lineRule="auto"/>
        <w:rPr>
          <w:rFonts w:ascii="Verdana" w:hAnsi="Verdana" w:cs="Times New Roman"/>
          <w:sz w:val="24"/>
          <w:szCs w:val="24"/>
        </w:rPr>
      </w:pPr>
      <w:r w:rsidRPr="00076931">
        <w:rPr>
          <w:rFonts w:ascii="Verdana" w:hAnsi="Verdana" w:cs="Times New Roman"/>
          <w:sz w:val="24"/>
          <w:szCs w:val="24"/>
          <w:u w:val="single"/>
        </w:rPr>
        <w:t>Preston</w:t>
      </w:r>
      <w:r w:rsidRPr="00732BE3">
        <w:rPr>
          <w:rFonts w:ascii="Verdana" w:hAnsi="Verdana" w:cs="Times New Roman"/>
          <w:sz w:val="24"/>
          <w:szCs w:val="24"/>
        </w:rPr>
        <w:t xml:space="preserve"> </w:t>
      </w:r>
      <w:r w:rsidRPr="00076931">
        <w:rPr>
          <w:rFonts w:ascii="Verdana" w:hAnsi="Verdana" w:cs="Times New Roman"/>
          <w:sz w:val="24"/>
          <w:szCs w:val="24"/>
        </w:rPr>
        <w:t xml:space="preserve">has two adult sons with intellectual and developmental disabilities. SSDI recipients receive payments on the third day of every month, but Home and Community-based Services providers consider payment late if not received on the first day of the month. </w:t>
      </w:r>
      <w:r>
        <w:rPr>
          <w:rFonts w:ascii="Verdana" w:hAnsi="Verdana" w:cs="Times New Roman"/>
          <w:sz w:val="24"/>
          <w:szCs w:val="24"/>
        </w:rPr>
        <w:t>He</w:t>
      </w:r>
      <w:r w:rsidRPr="00076931">
        <w:rPr>
          <w:rFonts w:ascii="Verdana" w:hAnsi="Verdana" w:cs="Times New Roman"/>
          <w:sz w:val="24"/>
          <w:szCs w:val="24"/>
        </w:rPr>
        <w:t xml:space="preserve"> left a message of complaint on HHSC’s Consumer Rights phone system but never received a response.</w:t>
      </w:r>
    </w:p>
    <w:p w:rsidR="002F6F8F" w:rsidRPr="00076931" w:rsidRDefault="002F6F8F" w:rsidP="002F6F8F">
      <w:pPr>
        <w:spacing w:after="0" w:line="240" w:lineRule="auto"/>
        <w:rPr>
          <w:rFonts w:ascii="Verdana" w:hAnsi="Verdana" w:cs="Times New Roman"/>
          <w:sz w:val="24"/>
          <w:szCs w:val="24"/>
        </w:rPr>
      </w:pPr>
    </w:p>
    <w:p w:rsidR="00F63057" w:rsidRPr="00076931" w:rsidRDefault="00F63057" w:rsidP="00076931">
      <w:pPr>
        <w:spacing w:after="0" w:line="240" w:lineRule="auto"/>
        <w:rPr>
          <w:rFonts w:ascii="Verdana" w:hAnsi="Verdana" w:cs="Times New Roman"/>
          <w:sz w:val="24"/>
          <w:szCs w:val="24"/>
        </w:rPr>
      </w:pPr>
      <w:r w:rsidRPr="00076931">
        <w:rPr>
          <w:rFonts w:ascii="Verdana" w:hAnsi="Verdana" w:cs="Times New Roman"/>
          <w:sz w:val="24"/>
          <w:szCs w:val="24"/>
          <w:u w:val="single"/>
        </w:rPr>
        <w:t>Sonya</w:t>
      </w:r>
      <w:r w:rsidR="000A0BE5">
        <w:rPr>
          <w:rFonts w:ascii="Verdana" w:hAnsi="Verdana" w:cs="Times New Roman"/>
          <w:sz w:val="24"/>
          <w:szCs w:val="24"/>
          <w:u w:val="single"/>
        </w:rPr>
        <w:t>’s</w:t>
      </w:r>
      <w:r w:rsidRPr="00076931">
        <w:rPr>
          <w:rFonts w:ascii="Verdana" w:hAnsi="Verdana" w:cs="Times New Roman"/>
          <w:sz w:val="24"/>
          <w:szCs w:val="24"/>
        </w:rPr>
        <w:t xml:space="preserve"> brother has a traumatic brain injury and other disabilities. He has been homeless, hospitalized and incarcerated. Currently, he is at Austin State Hospital but has done well at brain injury facilities with structure and support</w:t>
      </w:r>
      <w:r w:rsidR="00B3611D">
        <w:rPr>
          <w:rFonts w:ascii="Verdana" w:hAnsi="Verdana" w:cs="Times New Roman"/>
          <w:sz w:val="24"/>
          <w:szCs w:val="24"/>
        </w:rPr>
        <w:t>s</w:t>
      </w:r>
      <w:r w:rsidRPr="00076931">
        <w:rPr>
          <w:rFonts w:ascii="Verdana" w:hAnsi="Verdana" w:cs="Times New Roman"/>
          <w:sz w:val="24"/>
          <w:szCs w:val="24"/>
        </w:rPr>
        <w:t xml:space="preserve">. For people in county jail, the wait list is nearly 1,300 for </w:t>
      </w:r>
      <w:r w:rsidRPr="00076931">
        <w:rPr>
          <w:rFonts w:ascii="Verdana" w:hAnsi="Verdana" w:cs="Lucida Console"/>
          <w:sz w:val="24"/>
          <w:szCs w:val="24"/>
        </w:rPr>
        <w:t>a bed in a psychiatric facility for competency restoration</w:t>
      </w:r>
      <w:r w:rsidRPr="00076931">
        <w:rPr>
          <w:rFonts w:ascii="Verdana" w:hAnsi="Verdana" w:cs="Times New Roman"/>
          <w:sz w:val="24"/>
          <w:szCs w:val="24"/>
        </w:rPr>
        <w:t xml:space="preserve">. Criteria for the Home and Community-Based </w:t>
      </w:r>
      <w:r w:rsidRPr="00076931">
        <w:rPr>
          <w:rFonts w:ascii="Verdana" w:hAnsi="Verdana" w:cs="Lucida Console"/>
          <w:sz w:val="24"/>
          <w:szCs w:val="24"/>
        </w:rPr>
        <w:t xml:space="preserve">Services Adult Mental Health program </w:t>
      </w:r>
      <w:r w:rsidRPr="00076931">
        <w:rPr>
          <w:rFonts w:ascii="Verdana" w:hAnsi="Verdana" w:cs="Times New Roman"/>
          <w:sz w:val="24"/>
          <w:szCs w:val="24"/>
        </w:rPr>
        <w:t>is restrictive. HHSC has contracts with local mental health authorities. Crisis diversion center</w:t>
      </w:r>
      <w:r w:rsidR="002C067A" w:rsidRPr="00076931">
        <w:rPr>
          <w:rFonts w:ascii="Verdana" w:hAnsi="Verdana" w:cs="Times New Roman"/>
          <w:sz w:val="24"/>
          <w:szCs w:val="24"/>
        </w:rPr>
        <w:t>s</w:t>
      </w:r>
      <w:r w:rsidRPr="00076931">
        <w:rPr>
          <w:rFonts w:ascii="Verdana" w:hAnsi="Verdana" w:cs="Times New Roman"/>
          <w:sz w:val="24"/>
          <w:szCs w:val="24"/>
        </w:rPr>
        <w:t xml:space="preserve"> and stabilization units would be more effective than using emergency rooms.</w:t>
      </w:r>
      <w:r w:rsidR="002C067A" w:rsidRPr="00076931">
        <w:rPr>
          <w:rFonts w:ascii="Verdana" w:hAnsi="Verdana" w:cs="Times New Roman"/>
          <w:sz w:val="24"/>
          <w:szCs w:val="24"/>
        </w:rPr>
        <w:t xml:space="preserve"> She supports redesigning Texas state hospitals, but the focus should be restoring individuals back into the community.</w:t>
      </w:r>
    </w:p>
    <w:p w:rsidR="00F63057" w:rsidRPr="00076931" w:rsidRDefault="00F63057" w:rsidP="00076931">
      <w:pPr>
        <w:spacing w:after="0" w:line="240" w:lineRule="auto"/>
        <w:rPr>
          <w:rFonts w:ascii="Verdana" w:hAnsi="Verdana" w:cs="Times New Roman"/>
          <w:sz w:val="24"/>
          <w:szCs w:val="24"/>
          <w:highlight w:val="yellow"/>
        </w:rPr>
      </w:pPr>
    </w:p>
    <w:p w:rsidR="0067019D" w:rsidRPr="00076931" w:rsidRDefault="0067019D" w:rsidP="0067019D">
      <w:pPr>
        <w:spacing w:after="0" w:line="240" w:lineRule="auto"/>
        <w:rPr>
          <w:rFonts w:ascii="Verdana" w:hAnsi="Verdana" w:cs="Times New Roman"/>
          <w:sz w:val="24"/>
          <w:szCs w:val="24"/>
        </w:rPr>
      </w:pPr>
      <w:r w:rsidRPr="00076931">
        <w:rPr>
          <w:rFonts w:ascii="Verdana" w:hAnsi="Verdana" w:cs="Times New Roman"/>
          <w:sz w:val="24"/>
          <w:szCs w:val="24"/>
          <w:u w:val="single"/>
        </w:rPr>
        <w:t>Tory</w:t>
      </w:r>
      <w:r w:rsidRPr="00941A44">
        <w:rPr>
          <w:rFonts w:ascii="Verdana" w:hAnsi="Verdana" w:cs="Times New Roman"/>
          <w:sz w:val="24"/>
          <w:szCs w:val="24"/>
        </w:rPr>
        <w:t xml:space="preserve"> </w:t>
      </w:r>
      <w:r w:rsidRPr="00076931">
        <w:rPr>
          <w:rFonts w:ascii="Verdana" w:hAnsi="Verdana" w:cs="Times New Roman"/>
          <w:sz w:val="24"/>
          <w:szCs w:val="24"/>
        </w:rPr>
        <w:t xml:space="preserve">was concerned that lack of funding for the </w:t>
      </w:r>
      <w:r w:rsidRPr="00076931">
        <w:rPr>
          <w:rFonts w:ascii="Verdana" w:hAnsi="Verdana"/>
          <w:sz w:val="24"/>
          <w:szCs w:val="24"/>
        </w:rPr>
        <w:t xml:space="preserve">Burkhart Center for Autism and Education would limit services. ABA therapy is a lifeline for her son’s </w:t>
      </w:r>
      <w:r w:rsidRPr="00076931">
        <w:rPr>
          <w:rFonts w:ascii="Verdana" w:hAnsi="Verdana"/>
          <w:sz w:val="24"/>
          <w:szCs w:val="24"/>
        </w:rPr>
        <w:lastRenderedPageBreak/>
        <w:t>future, one full of opportunities. Burkhart Center is a national model for what is possible to achieve through research and various therapies.</w:t>
      </w:r>
    </w:p>
    <w:p w:rsidR="0067019D" w:rsidRPr="00076931" w:rsidRDefault="0067019D" w:rsidP="0067019D">
      <w:pPr>
        <w:spacing w:after="0" w:line="240" w:lineRule="auto"/>
        <w:rPr>
          <w:rFonts w:ascii="Verdana" w:hAnsi="Verdana" w:cs="Times New Roman"/>
          <w:sz w:val="24"/>
          <w:szCs w:val="24"/>
        </w:rPr>
      </w:pPr>
    </w:p>
    <w:p w:rsidR="008E0B80" w:rsidRPr="0037072A" w:rsidRDefault="0037072A" w:rsidP="00076931">
      <w:pPr>
        <w:spacing w:after="0" w:line="240" w:lineRule="auto"/>
        <w:rPr>
          <w:rFonts w:ascii="Verdana" w:hAnsi="Verdana" w:cs="Times New Roman"/>
          <w:b/>
          <w:sz w:val="24"/>
          <w:szCs w:val="24"/>
        </w:rPr>
      </w:pPr>
      <w:r w:rsidRPr="0037072A">
        <w:rPr>
          <w:rFonts w:ascii="Verdana" w:hAnsi="Verdana" w:cs="Times New Roman"/>
          <w:b/>
          <w:sz w:val="24"/>
          <w:szCs w:val="24"/>
        </w:rPr>
        <w:t>C</w:t>
      </w:r>
      <w:r w:rsidR="0067019D" w:rsidRPr="0037072A">
        <w:rPr>
          <w:rFonts w:ascii="Verdana" w:hAnsi="Verdana" w:cs="Times New Roman"/>
          <w:b/>
          <w:sz w:val="24"/>
          <w:szCs w:val="24"/>
        </w:rPr>
        <w:t xml:space="preserve">omments on </w:t>
      </w:r>
      <w:r w:rsidRPr="0037072A">
        <w:rPr>
          <w:rFonts w:ascii="Verdana" w:hAnsi="Verdana" w:cs="Times New Roman"/>
          <w:b/>
          <w:sz w:val="24"/>
          <w:szCs w:val="24"/>
        </w:rPr>
        <w:t xml:space="preserve">actions of </w:t>
      </w:r>
      <w:r w:rsidR="0067019D" w:rsidRPr="0037072A">
        <w:rPr>
          <w:rFonts w:ascii="Verdana" w:hAnsi="Verdana" w:cs="Times New Roman"/>
          <w:b/>
          <w:sz w:val="24"/>
          <w:szCs w:val="24"/>
        </w:rPr>
        <w:t>Texas State Board of Social Work Examiners</w:t>
      </w:r>
    </w:p>
    <w:p w:rsidR="00ED2430" w:rsidRPr="00076931" w:rsidRDefault="00ED2430" w:rsidP="00ED2430">
      <w:pPr>
        <w:spacing w:after="0" w:line="240" w:lineRule="auto"/>
        <w:rPr>
          <w:rFonts w:ascii="Verdana" w:hAnsi="Verdana" w:cs="Times New Roman"/>
          <w:sz w:val="24"/>
          <w:szCs w:val="24"/>
        </w:rPr>
      </w:pPr>
      <w:r w:rsidRPr="00076931">
        <w:rPr>
          <w:rFonts w:ascii="Verdana" w:hAnsi="Verdana" w:cs="Times New Roman"/>
          <w:sz w:val="24"/>
          <w:szCs w:val="24"/>
          <w:u w:val="single"/>
        </w:rPr>
        <w:t>Christine Broughal</w:t>
      </w:r>
      <w:r w:rsidRPr="009A1036">
        <w:rPr>
          <w:rFonts w:ascii="Verdana" w:hAnsi="Verdana" w:cs="Times New Roman"/>
          <w:sz w:val="24"/>
          <w:szCs w:val="24"/>
          <w:u w:val="single"/>
        </w:rPr>
        <w:t>, Texans for Special Education Reform</w:t>
      </w:r>
      <w:r w:rsidRPr="00076931">
        <w:rPr>
          <w:rFonts w:ascii="Verdana" w:hAnsi="Verdana" w:cs="Times New Roman"/>
          <w:sz w:val="24"/>
          <w:szCs w:val="24"/>
        </w:rPr>
        <w:t xml:space="preserve">, expressed dismay </w:t>
      </w:r>
      <w:r w:rsidRPr="00076931">
        <w:rPr>
          <w:rFonts w:ascii="Verdana" w:hAnsi="Verdana"/>
          <w:sz w:val="24"/>
          <w:szCs w:val="24"/>
        </w:rPr>
        <w:t xml:space="preserve">by the decision of </w:t>
      </w:r>
      <w:r w:rsidR="009505E4">
        <w:rPr>
          <w:rFonts w:ascii="Verdana" w:hAnsi="Verdana"/>
          <w:sz w:val="24"/>
          <w:szCs w:val="24"/>
        </w:rPr>
        <w:t>Texas State Board of Social Work Examiners (</w:t>
      </w:r>
      <w:r w:rsidRPr="00076931">
        <w:rPr>
          <w:rFonts w:ascii="Verdana" w:hAnsi="Verdana"/>
          <w:sz w:val="24"/>
          <w:szCs w:val="24"/>
        </w:rPr>
        <w:t>T</w:t>
      </w:r>
      <w:r w:rsidR="009505E4">
        <w:rPr>
          <w:rFonts w:ascii="Verdana" w:hAnsi="Verdana"/>
          <w:sz w:val="24"/>
          <w:szCs w:val="24"/>
        </w:rPr>
        <w:t>S</w:t>
      </w:r>
      <w:r w:rsidRPr="00076931">
        <w:rPr>
          <w:rFonts w:ascii="Verdana" w:hAnsi="Verdana"/>
          <w:sz w:val="24"/>
          <w:szCs w:val="24"/>
        </w:rPr>
        <w:t>BSWE</w:t>
      </w:r>
      <w:r w:rsidR="009505E4">
        <w:rPr>
          <w:rFonts w:ascii="Verdana" w:hAnsi="Verdana"/>
          <w:sz w:val="24"/>
          <w:szCs w:val="24"/>
        </w:rPr>
        <w:t>)</w:t>
      </w:r>
      <w:r w:rsidRPr="00076931">
        <w:rPr>
          <w:rFonts w:ascii="Verdana" w:hAnsi="Verdana"/>
          <w:sz w:val="24"/>
          <w:szCs w:val="24"/>
        </w:rPr>
        <w:t xml:space="preserve"> to change the language in its Code of Conduct removing discrimination protection for people with disabilities, </w:t>
      </w:r>
      <w:proofErr w:type="spellStart"/>
      <w:r w:rsidR="00794BBF">
        <w:rPr>
          <w:rFonts w:ascii="Verdana" w:hAnsi="Verdana"/>
          <w:sz w:val="24"/>
          <w:szCs w:val="24"/>
        </w:rPr>
        <w:t>etal</w:t>
      </w:r>
      <w:proofErr w:type="spellEnd"/>
      <w:r w:rsidRPr="00076931">
        <w:rPr>
          <w:rFonts w:ascii="Verdana" w:hAnsi="Verdana"/>
          <w:sz w:val="24"/>
          <w:szCs w:val="24"/>
        </w:rPr>
        <w:t>. Chapter 505 of the Texas Occupations Code grants the licensing board the authority to propose and adopt rules that cover “the scope of practice of and standards of care and ethical practice for social work.” The Health Resources and Services Administration identified over 200 counties in Texas as mental health professional shortage areas. Allowing social workers to refuse to provide services to a student with a disability or their families is not only denying a student his/her rights guaranteed under federal law, but also potentially places a student’s mental and/or physical well-being in jeopardy.</w:t>
      </w:r>
    </w:p>
    <w:p w:rsidR="00ED2430" w:rsidRPr="00076931" w:rsidRDefault="00ED2430" w:rsidP="00ED2430">
      <w:pPr>
        <w:spacing w:after="0" w:line="240" w:lineRule="auto"/>
        <w:rPr>
          <w:rFonts w:ascii="Verdana" w:hAnsi="Verdana" w:cs="Times New Roman"/>
          <w:sz w:val="24"/>
          <w:szCs w:val="24"/>
        </w:rPr>
      </w:pPr>
    </w:p>
    <w:p w:rsidR="00ED2430" w:rsidRPr="00076931" w:rsidRDefault="00ED2430" w:rsidP="00ED2430">
      <w:pPr>
        <w:spacing w:after="0" w:line="240" w:lineRule="auto"/>
        <w:rPr>
          <w:rFonts w:ascii="Verdana" w:hAnsi="Verdana" w:cs="Times New Roman"/>
          <w:sz w:val="24"/>
          <w:szCs w:val="24"/>
        </w:rPr>
      </w:pPr>
      <w:r w:rsidRPr="00076931">
        <w:rPr>
          <w:rFonts w:ascii="Verdana" w:hAnsi="Verdana"/>
          <w:sz w:val="24"/>
          <w:szCs w:val="24"/>
          <w:u w:val="single"/>
        </w:rPr>
        <w:t>Jennifer Eames</w:t>
      </w:r>
      <w:r w:rsidRPr="0038153D">
        <w:rPr>
          <w:rFonts w:ascii="Verdana" w:hAnsi="Verdana"/>
          <w:sz w:val="24"/>
          <w:szCs w:val="24"/>
          <w:u w:val="single"/>
        </w:rPr>
        <w:t>, Texas Academy of Physicians Assistants</w:t>
      </w:r>
      <w:r w:rsidRPr="00076931">
        <w:rPr>
          <w:rFonts w:ascii="Verdana" w:hAnsi="Verdana"/>
          <w:sz w:val="24"/>
          <w:szCs w:val="24"/>
        </w:rPr>
        <w:t>, supports colleagues in opposing the rule change for their code of ethics.</w:t>
      </w:r>
    </w:p>
    <w:p w:rsidR="00ED2430" w:rsidRPr="00076931" w:rsidRDefault="00ED2430" w:rsidP="00ED2430">
      <w:pPr>
        <w:spacing w:after="0" w:line="240" w:lineRule="auto"/>
        <w:rPr>
          <w:rFonts w:ascii="Verdana" w:hAnsi="Verdana" w:cs="Times New Roman"/>
          <w:sz w:val="24"/>
          <w:szCs w:val="24"/>
        </w:rPr>
      </w:pPr>
    </w:p>
    <w:p w:rsidR="00ED2430" w:rsidRPr="00076931" w:rsidRDefault="00ED2430" w:rsidP="00ED2430">
      <w:pPr>
        <w:spacing w:after="0" w:line="240" w:lineRule="auto"/>
        <w:rPr>
          <w:rFonts w:ascii="Verdana" w:hAnsi="Verdana" w:cs="Times New Roman"/>
          <w:sz w:val="24"/>
          <w:szCs w:val="24"/>
        </w:rPr>
      </w:pPr>
      <w:r w:rsidRPr="00076931">
        <w:rPr>
          <w:rFonts w:ascii="Verdana" w:hAnsi="Verdana" w:cs="Times New Roman"/>
          <w:sz w:val="24"/>
          <w:szCs w:val="24"/>
          <w:u w:val="single"/>
        </w:rPr>
        <w:t>Colleen Horton</w:t>
      </w:r>
      <w:r w:rsidRPr="0038153D">
        <w:rPr>
          <w:rFonts w:ascii="Verdana" w:hAnsi="Verdana" w:cs="Times New Roman"/>
          <w:sz w:val="24"/>
          <w:szCs w:val="24"/>
          <w:u w:val="single"/>
        </w:rPr>
        <w:t>, Hogg Foundation for Mental Health</w:t>
      </w:r>
      <w:r w:rsidRPr="00076931">
        <w:rPr>
          <w:rFonts w:ascii="Verdana" w:hAnsi="Verdana" w:cs="Times New Roman"/>
          <w:sz w:val="24"/>
          <w:szCs w:val="24"/>
        </w:rPr>
        <w:t xml:space="preserve">, spoke against recent action taken by </w:t>
      </w:r>
      <w:r w:rsidRPr="00076931">
        <w:rPr>
          <w:rFonts w:ascii="Verdana" w:hAnsi="Verdana"/>
          <w:sz w:val="24"/>
          <w:szCs w:val="24"/>
        </w:rPr>
        <w:t>TSBSWE</w:t>
      </w:r>
      <w:r w:rsidRPr="00076931">
        <w:rPr>
          <w:rFonts w:ascii="Verdana" w:hAnsi="Verdana" w:cs="Times New Roman"/>
          <w:sz w:val="24"/>
          <w:szCs w:val="24"/>
        </w:rPr>
        <w:t>. The Board has the authority to propose and adopt rules regarding the scope of practice, standards of care and ethical practices. She ask</w:t>
      </w:r>
      <w:r w:rsidR="00794BBF">
        <w:rPr>
          <w:rFonts w:ascii="Verdana" w:hAnsi="Verdana" w:cs="Times New Roman"/>
          <w:sz w:val="24"/>
          <w:szCs w:val="24"/>
        </w:rPr>
        <w:t>ed</w:t>
      </w:r>
      <w:r w:rsidRPr="00076931">
        <w:rPr>
          <w:rFonts w:ascii="Verdana" w:hAnsi="Verdana" w:cs="Times New Roman"/>
          <w:sz w:val="24"/>
          <w:szCs w:val="24"/>
        </w:rPr>
        <w:t xml:space="preserve"> GCPD to stand up to this discriminatory action.</w:t>
      </w:r>
    </w:p>
    <w:p w:rsidR="00ED2430" w:rsidRPr="00076931" w:rsidRDefault="00ED2430" w:rsidP="00ED2430">
      <w:pPr>
        <w:spacing w:after="0" w:line="240" w:lineRule="auto"/>
        <w:rPr>
          <w:rFonts w:ascii="Verdana" w:hAnsi="Verdana" w:cs="Times New Roman"/>
          <w:sz w:val="24"/>
          <w:szCs w:val="24"/>
        </w:rPr>
      </w:pPr>
    </w:p>
    <w:p w:rsidR="00ED2430" w:rsidRPr="00076931" w:rsidRDefault="00ED2430" w:rsidP="00ED2430">
      <w:pPr>
        <w:spacing w:after="0" w:line="240" w:lineRule="auto"/>
        <w:rPr>
          <w:rFonts w:ascii="Verdana" w:hAnsi="Verdana" w:cs="Lucida Console"/>
          <w:sz w:val="24"/>
          <w:szCs w:val="24"/>
        </w:rPr>
      </w:pPr>
      <w:r w:rsidRPr="00076931">
        <w:rPr>
          <w:rFonts w:ascii="Verdana" w:hAnsi="Verdana" w:cs="Times New Roman"/>
          <w:sz w:val="24"/>
          <w:szCs w:val="24"/>
          <w:u w:val="single"/>
        </w:rPr>
        <w:t>Amy Kellogg</w:t>
      </w:r>
      <w:r w:rsidRPr="0038153D">
        <w:rPr>
          <w:rFonts w:ascii="Verdana" w:hAnsi="Verdana" w:cs="Times New Roman"/>
          <w:sz w:val="24"/>
          <w:szCs w:val="24"/>
          <w:u w:val="single"/>
        </w:rPr>
        <w:t xml:space="preserve">, </w:t>
      </w:r>
      <w:r w:rsidRPr="0038153D">
        <w:rPr>
          <w:rFonts w:ascii="Verdana" w:hAnsi="Verdana" w:cs="Lucida Console"/>
          <w:sz w:val="24"/>
          <w:szCs w:val="24"/>
          <w:u w:val="single"/>
        </w:rPr>
        <w:t>Autism Society of Texas</w:t>
      </w:r>
      <w:r w:rsidR="00794BBF">
        <w:rPr>
          <w:rFonts w:ascii="Verdana" w:hAnsi="Verdana" w:cs="Lucida Console"/>
          <w:sz w:val="24"/>
          <w:szCs w:val="24"/>
        </w:rPr>
        <w:t xml:space="preserve">. </w:t>
      </w:r>
      <w:r w:rsidRPr="00076931">
        <w:rPr>
          <w:rFonts w:ascii="Verdana" w:hAnsi="Verdana" w:cs="Lucida Console"/>
          <w:sz w:val="24"/>
          <w:szCs w:val="24"/>
        </w:rPr>
        <w:t>An explicit code of conduct helps guide and manage social worker expectations. TSBSWE created this code for people who rely on social workers to help navigate the overly complex federal and state systems for supports, services, and mental healthcare. Social workers are the foundation of the social support network and are often the first person with whom a family or an individual with a disability contacts when seeking help. This community needs the trusted expertise of social workers to help guide them in accessing crucial services.</w:t>
      </w:r>
    </w:p>
    <w:p w:rsidR="00ED2430" w:rsidRPr="00076931" w:rsidRDefault="00ED2430" w:rsidP="00ED2430">
      <w:pPr>
        <w:spacing w:after="0" w:line="240" w:lineRule="auto"/>
        <w:rPr>
          <w:rFonts w:ascii="Verdana" w:hAnsi="Verdana" w:cs="Times New Roman"/>
          <w:sz w:val="24"/>
          <w:szCs w:val="24"/>
        </w:rPr>
      </w:pPr>
    </w:p>
    <w:p w:rsidR="00ED2430" w:rsidRPr="00076931" w:rsidRDefault="00ED2430" w:rsidP="00ED2430">
      <w:pPr>
        <w:spacing w:after="0" w:line="240" w:lineRule="auto"/>
        <w:rPr>
          <w:rFonts w:ascii="Verdana" w:hAnsi="Verdana" w:cs="Times New Roman"/>
          <w:sz w:val="24"/>
          <w:szCs w:val="24"/>
        </w:rPr>
      </w:pPr>
      <w:r w:rsidRPr="00076931">
        <w:rPr>
          <w:rFonts w:ascii="Verdana" w:hAnsi="Verdana" w:cs="Times New Roman"/>
          <w:sz w:val="24"/>
          <w:szCs w:val="24"/>
          <w:u w:val="single"/>
        </w:rPr>
        <w:t>Laura Marquez</w:t>
      </w:r>
      <w:r w:rsidRPr="00ED2430">
        <w:rPr>
          <w:rFonts w:ascii="Verdana" w:hAnsi="Verdana" w:cs="Times New Roman"/>
          <w:sz w:val="24"/>
          <w:szCs w:val="24"/>
          <w:u w:val="single"/>
        </w:rPr>
        <w:t>, Rio Grande Branch of the Texas Chapter of the National Association of Social Workers</w:t>
      </w:r>
      <w:r w:rsidRPr="00076931">
        <w:rPr>
          <w:rFonts w:ascii="Verdana" w:hAnsi="Verdana" w:cs="Times New Roman"/>
          <w:sz w:val="24"/>
          <w:szCs w:val="24"/>
        </w:rPr>
        <w:t xml:space="preserve">, denounced the language that removes protections </w:t>
      </w:r>
      <w:r w:rsidR="00794BBF">
        <w:rPr>
          <w:rFonts w:ascii="Verdana" w:hAnsi="Verdana" w:cs="Times New Roman"/>
          <w:sz w:val="24"/>
          <w:szCs w:val="24"/>
        </w:rPr>
        <w:t>of the</w:t>
      </w:r>
      <w:r w:rsidRPr="00076931">
        <w:rPr>
          <w:rFonts w:ascii="Verdana" w:hAnsi="Verdana" w:cs="Times New Roman"/>
          <w:sz w:val="24"/>
          <w:szCs w:val="24"/>
        </w:rPr>
        <w:t xml:space="preserve"> diverse community in which they serve. The core values of social work are service, social justice, dignity and worth of a person, importance of human relationships and integrity and competence. The changes occurred without any input from members and leaders in the profession, or from stakeholders directly impacted. She ask</w:t>
      </w:r>
      <w:r w:rsidR="00794BBF">
        <w:rPr>
          <w:rFonts w:ascii="Verdana" w:hAnsi="Verdana" w:cs="Times New Roman"/>
          <w:sz w:val="24"/>
          <w:szCs w:val="24"/>
        </w:rPr>
        <w:t>ed</w:t>
      </w:r>
      <w:r w:rsidRPr="00076931">
        <w:rPr>
          <w:rFonts w:ascii="Verdana" w:hAnsi="Verdana" w:cs="Times New Roman"/>
          <w:sz w:val="24"/>
          <w:szCs w:val="24"/>
        </w:rPr>
        <w:t xml:space="preserve"> for reinstatement of protections.</w:t>
      </w:r>
    </w:p>
    <w:p w:rsidR="00ED2430" w:rsidRPr="00076931" w:rsidRDefault="00ED2430" w:rsidP="00ED2430">
      <w:pPr>
        <w:spacing w:after="0" w:line="240" w:lineRule="auto"/>
        <w:rPr>
          <w:rFonts w:ascii="Verdana" w:hAnsi="Verdana" w:cs="Times New Roman"/>
          <w:sz w:val="24"/>
          <w:szCs w:val="24"/>
        </w:rPr>
      </w:pPr>
    </w:p>
    <w:p w:rsidR="00ED2430" w:rsidRDefault="00ED2430" w:rsidP="00ED2430">
      <w:pPr>
        <w:spacing w:after="0" w:line="240" w:lineRule="auto"/>
        <w:rPr>
          <w:rFonts w:ascii="Verdana" w:hAnsi="Verdana" w:cs="Times New Roman"/>
          <w:sz w:val="24"/>
          <w:szCs w:val="24"/>
        </w:rPr>
      </w:pPr>
      <w:r w:rsidRPr="00076931">
        <w:rPr>
          <w:rFonts w:ascii="Verdana" w:hAnsi="Verdana" w:cs="Times New Roman"/>
          <w:sz w:val="24"/>
          <w:szCs w:val="24"/>
          <w:u w:val="single"/>
        </w:rPr>
        <w:lastRenderedPageBreak/>
        <w:t xml:space="preserve">Lisa </w:t>
      </w:r>
      <w:proofErr w:type="spellStart"/>
      <w:r w:rsidRPr="00076931">
        <w:rPr>
          <w:rFonts w:ascii="Verdana" w:hAnsi="Verdana" w:cs="Times New Roman"/>
          <w:sz w:val="24"/>
          <w:szCs w:val="24"/>
          <w:u w:val="single"/>
        </w:rPr>
        <w:t>Sporako</w:t>
      </w:r>
      <w:proofErr w:type="spellEnd"/>
      <w:r w:rsidRPr="0038153D">
        <w:rPr>
          <w:rFonts w:ascii="Verdana" w:hAnsi="Verdana" w:cs="Times New Roman"/>
          <w:sz w:val="24"/>
          <w:szCs w:val="24"/>
          <w:u w:val="single"/>
        </w:rPr>
        <w:t>, member of the National Association of Social Workers.</w:t>
      </w:r>
      <w:r w:rsidRPr="008E0B80">
        <w:rPr>
          <w:rFonts w:ascii="Verdana" w:hAnsi="Verdana" w:cs="Times New Roman"/>
          <w:sz w:val="24"/>
          <w:szCs w:val="24"/>
        </w:rPr>
        <w:t xml:space="preserve"> Social workers have a code of ethics to guide professional conduct.</w:t>
      </w:r>
      <w:r w:rsidRPr="00076931">
        <w:rPr>
          <w:rFonts w:ascii="Verdana" w:hAnsi="Verdana" w:cs="Times New Roman"/>
          <w:sz w:val="24"/>
          <w:szCs w:val="24"/>
        </w:rPr>
        <w:t xml:space="preserve"> On October 12, 2020, in violation of federal law, </w:t>
      </w:r>
      <w:r w:rsidRPr="00076931">
        <w:rPr>
          <w:rFonts w:ascii="Verdana" w:hAnsi="Verdana"/>
          <w:sz w:val="24"/>
          <w:szCs w:val="24"/>
        </w:rPr>
        <w:t>TSBSWE</w:t>
      </w:r>
      <w:r w:rsidRPr="00076931">
        <w:rPr>
          <w:rFonts w:ascii="Verdana" w:hAnsi="Verdana" w:cs="Times New Roman"/>
          <w:sz w:val="24"/>
          <w:szCs w:val="24"/>
        </w:rPr>
        <w:t xml:space="preserve"> removed the disability protection clause from the code of conduct. She seeks immediate reinstatement of disability protections.</w:t>
      </w:r>
    </w:p>
    <w:p w:rsidR="00ED2430" w:rsidRPr="00076931" w:rsidRDefault="00ED2430" w:rsidP="00ED2430">
      <w:pPr>
        <w:spacing w:after="0" w:line="240" w:lineRule="auto"/>
        <w:rPr>
          <w:rFonts w:ascii="Verdana" w:hAnsi="Verdana" w:cs="Times New Roman"/>
          <w:sz w:val="24"/>
          <w:szCs w:val="24"/>
        </w:rPr>
      </w:pPr>
    </w:p>
    <w:p w:rsidR="00ED2430" w:rsidRPr="00076931" w:rsidRDefault="00ED2430" w:rsidP="00ED2430">
      <w:pPr>
        <w:spacing w:after="0" w:line="240" w:lineRule="auto"/>
        <w:rPr>
          <w:rFonts w:ascii="Verdana" w:hAnsi="Verdana" w:cs="Times New Roman"/>
          <w:sz w:val="24"/>
          <w:szCs w:val="24"/>
        </w:rPr>
      </w:pPr>
      <w:r w:rsidRPr="00076931">
        <w:rPr>
          <w:rFonts w:ascii="Verdana" w:hAnsi="Verdana" w:cs="Times New Roman"/>
          <w:sz w:val="24"/>
          <w:szCs w:val="24"/>
          <w:u w:val="single"/>
        </w:rPr>
        <w:t>Alissa Sughrue</w:t>
      </w:r>
      <w:r w:rsidRPr="0038153D">
        <w:rPr>
          <w:rFonts w:ascii="Verdana" w:hAnsi="Verdana" w:cs="Times New Roman"/>
          <w:sz w:val="24"/>
          <w:szCs w:val="24"/>
          <w:u w:val="single"/>
        </w:rPr>
        <w:t xml:space="preserve">, Texas Chapter for the National Alliance Mental </w:t>
      </w:r>
      <w:r w:rsidR="00794BBF">
        <w:rPr>
          <w:rFonts w:ascii="Verdana" w:hAnsi="Verdana" w:cs="Times New Roman"/>
          <w:sz w:val="24"/>
          <w:szCs w:val="24"/>
          <w:u w:val="single"/>
        </w:rPr>
        <w:t>Illness</w:t>
      </w:r>
      <w:r w:rsidRPr="00076931">
        <w:rPr>
          <w:rFonts w:ascii="Verdana" w:hAnsi="Verdana" w:cs="Lucida Console"/>
          <w:sz w:val="24"/>
          <w:szCs w:val="24"/>
        </w:rPr>
        <w:t>.</w:t>
      </w:r>
      <w:r w:rsidRPr="00076931">
        <w:rPr>
          <w:rFonts w:ascii="Verdana" w:hAnsi="Verdana" w:cs="Times New Roman"/>
          <w:sz w:val="24"/>
          <w:szCs w:val="24"/>
        </w:rPr>
        <w:t xml:space="preserve"> In the past year, </w:t>
      </w:r>
      <w:r w:rsidRPr="00076931">
        <w:rPr>
          <w:rFonts w:ascii="Verdana" w:hAnsi="Verdana" w:cs="Lucida Console"/>
          <w:sz w:val="24"/>
          <w:szCs w:val="24"/>
        </w:rPr>
        <w:t xml:space="preserve">LGB adult Texans were four to five times more likely than straight adults to consider death by </w:t>
      </w:r>
      <w:proofErr w:type="gramStart"/>
      <w:r w:rsidRPr="00076931">
        <w:rPr>
          <w:rFonts w:ascii="Verdana" w:hAnsi="Verdana" w:cs="Lucida Console"/>
          <w:sz w:val="24"/>
          <w:szCs w:val="24"/>
        </w:rPr>
        <w:t>suicide</w:t>
      </w:r>
      <w:proofErr w:type="gramEnd"/>
      <w:r w:rsidRPr="00076931">
        <w:rPr>
          <w:rFonts w:ascii="Verdana" w:hAnsi="Verdana" w:cs="Lucida Console"/>
          <w:sz w:val="24"/>
          <w:szCs w:val="24"/>
        </w:rPr>
        <w:t xml:space="preserve">. Rates are similar for students in high school that actually attempted suicide. In Texas, adults with disabilities were 2.5 to five times more likely to have considered suicide in the past year </w:t>
      </w:r>
      <w:proofErr w:type="gramStart"/>
      <w:r w:rsidRPr="00076931">
        <w:rPr>
          <w:rFonts w:ascii="Verdana" w:hAnsi="Verdana" w:cs="Lucida Console"/>
          <w:sz w:val="24"/>
          <w:szCs w:val="24"/>
        </w:rPr>
        <w:t>than adults without disabilities</w:t>
      </w:r>
      <w:proofErr w:type="gramEnd"/>
      <w:r w:rsidRPr="00076931">
        <w:rPr>
          <w:rFonts w:ascii="Verdana" w:hAnsi="Verdana" w:cs="Lucida Console"/>
          <w:sz w:val="24"/>
          <w:szCs w:val="24"/>
        </w:rPr>
        <w:t>.</w:t>
      </w:r>
    </w:p>
    <w:p w:rsidR="00ED2430" w:rsidRPr="00076931" w:rsidRDefault="00ED2430" w:rsidP="00ED2430">
      <w:pPr>
        <w:spacing w:after="0" w:line="240" w:lineRule="auto"/>
        <w:rPr>
          <w:rFonts w:ascii="Verdana" w:hAnsi="Verdana" w:cs="Times New Roman"/>
          <w:sz w:val="24"/>
          <w:szCs w:val="24"/>
          <w:highlight w:val="yellow"/>
        </w:rPr>
      </w:pPr>
    </w:p>
    <w:p w:rsidR="00ED2430" w:rsidRDefault="00ED2430" w:rsidP="00ED2430">
      <w:pPr>
        <w:spacing w:after="0" w:line="240" w:lineRule="auto"/>
        <w:rPr>
          <w:rFonts w:ascii="Verdana" w:hAnsi="Verdana"/>
          <w:sz w:val="24"/>
          <w:szCs w:val="24"/>
        </w:rPr>
      </w:pPr>
      <w:r w:rsidRPr="00076931">
        <w:rPr>
          <w:rFonts w:ascii="Verdana" w:hAnsi="Verdana" w:cs="Times New Roman"/>
          <w:sz w:val="24"/>
          <w:szCs w:val="24"/>
          <w:u w:val="single"/>
        </w:rPr>
        <w:t>Stephanie Thomas</w:t>
      </w:r>
      <w:r w:rsidRPr="0038153D">
        <w:rPr>
          <w:rFonts w:ascii="Verdana" w:hAnsi="Verdana"/>
          <w:sz w:val="24"/>
          <w:szCs w:val="24"/>
          <w:u w:val="single"/>
        </w:rPr>
        <w:t>, ADAPT of Texas</w:t>
      </w:r>
      <w:r w:rsidR="00794BBF">
        <w:rPr>
          <w:rFonts w:ascii="Verdana" w:hAnsi="Verdana"/>
          <w:sz w:val="24"/>
          <w:szCs w:val="24"/>
          <w:u w:val="single"/>
        </w:rPr>
        <w:t>.</w:t>
      </w:r>
      <w:r w:rsidRPr="00076931">
        <w:rPr>
          <w:rFonts w:ascii="Verdana" w:hAnsi="Verdana"/>
          <w:sz w:val="24"/>
          <w:szCs w:val="24"/>
        </w:rPr>
        <w:t xml:space="preserve"> This action leaves Texans without services they may need. Secondly, GCPD should schedule Public Comment at times to encourage greater participation by people with disabilities.</w:t>
      </w:r>
    </w:p>
    <w:p w:rsidR="00ED2430" w:rsidRDefault="00ED2430" w:rsidP="00ED2430">
      <w:pPr>
        <w:spacing w:after="0" w:line="240" w:lineRule="auto"/>
        <w:rPr>
          <w:rFonts w:ascii="Verdana" w:hAnsi="Verdana"/>
          <w:sz w:val="24"/>
          <w:szCs w:val="24"/>
        </w:rPr>
      </w:pPr>
    </w:p>
    <w:p w:rsidR="007D705B" w:rsidRPr="00076931" w:rsidRDefault="007D705B" w:rsidP="007D705B">
      <w:pPr>
        <w:spacing w:after="0" w:line="240" w:lineRule="auto"/>
        <w:rPr>
          <w:rFonts w:ascii="Verdana" w:hAnsi="Verdana"/>
          <w:sz w:val="24"/>
          <w:szCs w:val="24"/>
        </w:rPr>
      </w:pPr>
      <w:r w:rsidRPr="00076931">
        <w:rPr>
          <w:rFonts w:ascii="Verdana" w:hAnsi="Verdana" w:cs="Times New Roman"/>
          <w:sz w:val="24"/>
          <w:szCs w:val="24"/>
          <w:u w:val="single"/>
        </w:rPr>
        <w:t>Alison</w:t>
      </w:r>
      <w:r w:rsidRPr="00076931">
        <w:rPr>
          <w:rFonts w:ascii="Verdana" w:hAnsi="Verdana"/>
          <w:sz w:val="24"/>
          <w:szCs w:val="24"/>
        </w:rPr>
        <w:t xml:space="preserve">. TSBSWE made a rule change without transparency and did not give social workers an opportunity to voice opposition. </w:t>
      </w:r>
      <w:r w:rsidR="009A1036">
        <w:rPr>
          <w:rFonts w:ascii="Verdana" w:hAnsi="Verdana"/>
          <w:sz w:val="24"/>
          <w:szCs w:val="24"/>
        </w:rPr>
        <w:t>Board members</w:t>
      </w:r>
      <w:r w:rsidRPr="00076931">
        <w:rPr>
          <w:rFonts w:ascii="Verdana" w:hAnsi="Verdana"/>
          <w:sz w:val="24"/>
          <w:szCs w:val="24"/>
        </w:rPr>
        <w:t xml:space="preserve"> need clarification about disciplining a social worker who refuses to provide services to someone with a disability.</w:t>
      </w:r>
    </w:p>
    <w:p w:rsidR="007D705B" w:rsidRPr="00076931" w:rsidRDefault="007D705B" w:rsidP="007D705B">
      <w:pPr>
        <w:spacing w:after="0" w:line="240" w:lineRule="auto"/>
        <w:rPr>
          <w:rFonts w:ascii="Verdana" w:hAnsi="Verdana"/>
          <w:sz w:val="24"/>
          <w:szCs w:val="24"/>
        </w:rPr>
      </w:pPr>
    </w:p>
    <w:p w:rsidR="00ED2430" w:rsidRPr="00076931" w:rsidRDefault="00ED2430" w:rsidP="00ED2430">
      <w:pPr>
        <w:spacing w:after="0" w:line="240" w:lineRule="auto"/>
        <w:rPr>
          <w:rFonts w:ascii="Verdana" w:hAnsi="Verdana" w:cs="Times New Roman"/>
          <w:sz w:val="24"/>
          <w:szCs w:val="24"/>
        </w:rPr>
      </w:pPr>
      <w:r w:rsidRPr="00076931">
        <w:rPr>
          <w:rFonts w:ascii="Verdana" w:hAnsi="Verdana" w:cs="Times New Roman"/>
          <w:sz w:val="24"/>
          <w:szCs w:val="24"/>
          <w:u w:val="single"/>
        </w:rPr>
        <w:t>Leslie</w:t>
      </w:r>
      <w:r w:rsidR="00794BBF">
        <w:rPr>
          <w:rFonts w:ascii="Verdana" w:hAnsi="Verdana" w:cs="Times New Roman"/>
          <w:sz w:val="24"/>
          <w:szCs w:val="24"/>
          <w:u w:val="single"/>
        </w:rPr>
        <w:t>.</w:t>
      </w:r>
      <w:r w:rsidRPr="00076931">
        <w:rPr>
          <w:rFonts w:ascii="Verdana" w:hAnsi="Verdana" w:cs="Times New Roman"/>
          <w:sz w:val="24"/>
          <w:szCs w:val="24"/>
        </w:rPr>
        <w:t xml:space="preserve"> As a social worker, TSBSWE mandates she follow standards and professional values. </w:t>
      </w:r>
      <w:r w:rsidRPr="00076931">
        <w:rPr>
          <w:rFonts w:ascii="Verdana" w:hAnsi="Verdana" w:cs="Lucida Console"/>
          <w:sz w:val="24"/>
          <w:szCs w:val="24"/>
        </w:rPr>
        <w:t xml:space="preserve">The </w:t>
      </w:r>
      <w:r w:rsidR="00794BBF">
        <w:rPr>
          <w:rFonts w:ascii="Verdana" w:hAnsi="Verdana" w:cs="Lucida Console"/>
          <w:sz w:val="24"/>
          <w:szCs w:val="24"/>
        </w:rPr>
        <w:t>g</w:t>
      </w:r>
      <w:r w:rsidRPr="00076931">
        <w:rPr>
          <w:rFonts w:ascii="Verdana" w:hAnsi="Verdana" w:cs="Lucida Console"/>
          <w:sz w:val="24"/>
          <w:szCs w:val="24"/>
        </w:rPr>
        <w:t>overnor's office has rationalized this change by claiming the agency rules cannot be more expansive than that of state law; however, TSBSWE has explicit statutory authority to propose and adopt rules regarding the scope and practice of our standards. The World Health Organization reports that the second leading cause of death among youth, 15 to 29, is suicide.</w:t>
      </w:r>
    </w:p>
    <w:p w:rsidR="00ED2430" w:rsidRDefault="00ED2430" w:rsidP="00ED2430">
      <w:pPr>
        <w:spacing w:after="0" w:line="240" w:lineRule="auto"/>
        <w:rPr>
          <w:rFonts w:ascii="Verdana" w:hAnsi="Verdana" w:cs="Times New Roman"/>
          <w:sz w:val="24"/>
          <w:szCs w:val="24"/>
          <w:highlight w:val="yellow"/>
        </w:rPr>
      </w:pPr>
    </w:p>
    <w:p w:rsidR="00B01898" w:rsidRPr="00076931" w:rsidRDefault="00B01898" w:rsidP="00B01898">
      <w:pPr>
        <w:spacing w:after="0" w:line="240" w:lineRule="auto"/>
        <w:rPr>
          <w:rFonts w:ascii="Verdana" w:hAnsi="Verdana" w:cs="Times New Roman"/>
          <w:sz w:val="24"/>
          <w:szCs w:val="24"/>
        </w:rPr>
      </w:pPr>
      <w:r w:rsidRPr="00076931">
        <w:rPr>
          <w:rFonts w:ascii="Verdana" w:hAnsi="Verdana" w:cs="Times New Roman"/>
          <w:sz w:val="24"/>
          <w:szCs w:val="24"/>
          <w:u w:val="single"/>
        </w:rPr>
        <w:t>Lisa</w:t>
      </w:r>
      <w:r w:rsidRPr="00076931">
        <w:rPr>
          <w:rFonts w:ascii="Verdana" w:hAnsi="Verdana" w:cs="Times New Roman"/>
          <w:sz w:val="24"/>
          <w:szCs w:val="24"/>
        </w:rPr>
        <w:t xml:space="preserve">. People secure the services of social workers to be a buffer between someone with a disability, who may have diminished ability, to report harm and the continuation of future harm. People with disabilities are seven times more likely to </w:t>
      </w:r>
      <w:proofErr w:type="gramStart"/>
      <w:r w:rsidRPr="00076931">
        <w:rPr>
          <w:rFonts w:ascii="Verdana" w:hAnsi="Verdana" w:cs="Times New Roman"/>
          <w:sz w:val="24"/>
          <w:szCs w:val="24"/>
        </w:rPr>
        <w:t>be violated</w:t>
      </w:r>
      <w:proofErr w:type="gramEnd"/>
      <w:r w:rsidRPr="00076931">
        <w:rPr>
          <w:rFonts w:ascii="Verdana" w:hAnsi="Verdana" w:cs="Times New Roman"/>
          <w:sz w:val="24"/>
          <w:szCs w:val="24"/>
        </w:rPr>
        <w:t xml:space="preserve"> and deserve more protections. She urge</w:t>
      </w:r>
      <w:r w:rsidR="001C2AED">
        <w:rPr>
          <w:rFonts w:ascii="Verdana" w:hAnsi="Verdana" w:cs="Times New Roman"/>
          <w:sz w:val="24"/>
          <w:szCs w:val="24"/>
        </w:rPr>
        <w:t>d</w:t>
      </w:r>
      <w:r w:rsidRPr="00076931">
        <w:rPr>
          <w:rFonts w:ascii="Verdana" w:hAnsi="Verdana" w:cs="Times New Roman"/>
          <w:sz w:val="24"/>
          <w:szCs w:val="24"/>
        </w:rPr>
        <w:t xml:space="preserve"> GCPD to recommend changes in state law to align with the ethical values and priorities of social workers.</w:t>
      </w:r>
    </w:p>
    <w:p w:rsidR="00B01898" w:rsidRPr="00076931" w:rsidRDefault="00B01898" w:rsidP="00B01898">
      <w:pPr>
        <w:spacing w:after="0" w:line="240" w:lineRule="auto"/>
        <w:rPr>
          <w:rFonts w:ascii="Verdana" w:hAnsi="Verdana" w:cs="Times New Roman"/>
          <w:sz w:val="24"/>
          <w:szCs w:val="24"/>
        </w:rPr>
      </w:pPr>
    </w:p>
    <w:p w:rsidR="00ED2430" w:rsidRPr="00076931" w:rsidRDefault="00ED2430" w:rsidP="00ED2430">
      <w:pPr>
        <w:spacing w:after="0" w:line="240" w:lineRule="auto"/>
        <w:rPr>
          <w:rFonts w:ascii="Verdana" w:hAnsi="Verdana" w:cs="Times New Roman"/>
          <w:sz w:val="24"/>
          <w:szCs w:val="24"/>
        </w:rPr>
      </w:pPr>
      <w:r w:rsidRPr="00076931">
        <w:rPr>
          <w:rFonts w:ascii="Verdana" w:hAnsi="Verdana" w:cs="Times New Roman"/>
          <w:sz w:val="24"/>
          <w:szCs w:val="24"/>
          <w:u w:val="single"/>
        </w:rPr>
        <w:t>Maggie</w:t>
      </w:r>
      <w:r w:rsidRPr="00076931">
        <w:rPr>
          <w:rFonts w:ascii="Verdana" w:hAnsi="Verdana" w:cs="Times New Roman"/>
          <w:sz w:val="24"/>
          <w:szCs w:val="24"/>
        </w:rPr>
        <w:t xml:space="preserve"> is very angry and shocked about this discussion and supports others’ commentary. The change of social workers’ code of ethics goes against the grain of every social worker.</w:t>
      </w:r>
    </w:p>
    <w:p w:rsidR="00ED2430" w:rsidRPr="00076931" w:rsidRDefault="00ED2430" w:rsidP="00ED2430">
      <w:pPr>
        <w:spacing w:after="0" w:line="240" w:lineRule="auto"/>
        <w:rPr>
          <w:rFonts w:ascii="Verdana" w:hAnsi="Verdana" w:cs="Times New Roman"/>
          <w:sz w:val="24"/>
          <w:szCs w:val="24"/>
        </w:rPr>
      </w:pPr>
    </w:p>
    <w:p w:rsidR="00ED2430" w:rsidRPr="00076931" w:rsidRDefault="00ED2430" w:rsidP="00ED2430">
      <w:pPr>
        <w:spacing w:after="0" w:line="240" w:lineRule="auto"/>
        <w:rPr>
          <w:rFonts w:ascii="Verdana" w:hAnsi="Verdana" w:cs="Times New Roman"/>
          <w:sz w:val="24"/>
          <w:szCs w:val="24"/>
        </w:rPr>
      </w:pPr>
      <w:r w:rsidRPr="00076931">
        <w:rPr>
          <w:rFonts w:ascii="Verdana" w:hAnsi="Verdana" w:cs="Times New Roman"/>
          <w:sz w:val="24"/>
          <w:szCs w:val="24"/>
          <w:u w:val="single"/>
        </w:rPr>
        <w:t>Molly</w:t>
      </w:r>
      <w:r w:rsidRPr="00076931">
        <w:rPr>
          <w:rFonts w:ascii="Verdana" w:hAnsi="Verdana" w:cs="Times New Roman"/>
          <w:sz w:val="24"/>
          <w:szCs w:val="24"/>
        </w:rPr>
        <w:t xml:space="preserve"> expressed difficulty in reconciling the changes to the TSBSWE code of conduct for social workers. In working with veterans, she believes in expansion of services, not denial, to anyone based on disability.</w:t>
      </w:r>
    </w:p>
    <w:p w:rsidR="00ED2430" w:rsidRPr="00076931" w:rsidRDefault="00ED2430" w:rsidP="00ED2430">
      <w:pPr>
        <w:spacing w:after="0" w:line="240" w:lineRule="auto"/>
        <w:rPr>
          <w:rFonts w:ascii="Verdana" w:hAnsi="Verdana" w:cs="Times New Roman"/>
          <w:sz w:val="24"/>
          <w:szCs w:val="24"/>
        </w:rPr>
      </w:pPr>
    </w:p>
    <w:p w:rsidR="00ED2430" w:rsidRPr="00076931" w:rsidRDefault="00ED2430" w:rsidP="00ED2430">
      <w:pPr>
        <w:spacing w:after="0" w:line="240" w:lineRule="auto"/>
        <w:rPr>
          <w:rFonts w:ascii="Verdana" w:hAnsi="Verdana" w:cs="Calibri"/>
          <w:color w:val="000000"/>
          <w:sz w:val="24"/>
          <w:szCs w:val="24"/>
        </w:rPr>
      </w:pPr>
      <w:r w:rsidRPr="00076931">
        <w:rPr>
          <w:rFonts w:ascii="Verdana" w:hAnsi="Verdana" w:cs="Times New Roman"/>
          <w:sz w:val="24"/>
          <w:szCs w:val="24"/>
          <w:u w:val="single"/>
        </w:rPr>
        <w:t>Vanessa</w:t>
      </w:r>
      <w:r w:rsidRPr="00076931">
        <w:rPr>
          <w:rFonts w:ascii="Verdana" w:hAnsi="Verdana" w:cs="Calibri"/>
          <w:color w:val="000000"/>
          <w:sz w:val="24"/>
          <w:szCs w:val="24"/>
        </w:rPr>
        <w:t>. Stigma and fear of discrimination make it difficult for many people to seek out behavioral health care; however, by working together it will be easier.</w:t>
      </w:r>
    </w:p>
    <w:p w:rsidR="00ED2430" w:rsidRPr="00076931" w:rsidRDefault="00ED2430" w:rsidP="00ED2430">
      <w:pPr>
        <w:spacing w:after="0" w:line="240" w:lineRule="auto"/>
        <w:rPr>
          <w:rFonts w:ascii="Verdana" w:hAnsi="Verdana" w:cs="Calibri"/>
          <w:color w:val="000000"/>
          <w:sz w:val="24"/>
          <w:szCs w:val="24"/>
        </w:rPr>
      </w:pPr>
    </w:p>
    <w:p w:rsidR="00B01898" w:rsidRPr="00076931" w:rsidRDefault="00B01898" w:rsidP="00B01898">
      <w:pPr>
        <w:spacing w:after="0" w:line="240" w:lineRule="auto"/>
        <w:rPr>
          <w:rFonts w:ascii="Verdana" w:hAnsi="Verdana" w:cs="Times New Roman"/>
          <w:sz w:val="24"/>
          <w:szCs w:val="24"/>
        </w:rPr>
      </w:pPr>
      <w:r w:rsidRPr="00076931">
        <w:rPr>
          <w:rFonts w:ascii="Verdana" w:hAnsi="Verdana" w:cs="Times New Roman"/>
          <w:sz w:val="24"/>
          <w:szCs w:val="24"/>
          <w:u w:val="single"/>
        </w:rPr>
        <w:t>Vic</w:t>
      </w:r>
      <w:r w:rsidRPr="00076931">
        <w:rPr>
          <w:rFonts w:ascii="Verdana" w:hAnsi="Verdana" w:cs="Times New Roman"/>
          <w:sz w:val="24"/>
          <w:szCs w:val="24"/>
        </w:rPr>
        <w:t>, a physician assistant in family practice, stands with partners in the medical industry in providing quality care for all Texans. Very few providers offer in-home services. A</w:t>
      </w:r>
      <w:r w:rsidRPr="00076931">
        <w:rPr>
          <w:rFonts w:ascii="Verdana" w:hAnsi="Verdana"/>
          <w:sz w:val="24"/>
          <w:szCs w:val="24"/>
        </w:rPr>
        <w:t>llowing the flexibility for social workers to legally decline services to patients sends a clear message that some patients are a marginalized community</w:t>
      </w:r>
      <w:r w:rsidRPr="00076931">
        <w:rPr>
          <w:rFonts w:ascii="Verdana" w:hAnsi="Verdana" w:cs="Times New Roman"/>
          <w:sz w:val="24"/>
          <w:szCs w:val="24"/>
        </w:rPr>
        <w:t xml:space="preserve">. </w:t>
      </w:r>
      <w:r w:rsidRPr="00076931">
        <w:rPr>
          <w:rFonts w:ascii="Verdana" w:hAnsi="Verdana"/>
          <w:sz w:val="24"/>
          <w:szCs w:val="24"/>
        </w:rPr>
        <w:t>The rules were more restrictive than the statute.</w:t>
      </w:r>
      <w:r w:rsidRPr="00076931">
        <w:rPr>
          <w:rFonts w:ascii="Verdana" w:hAnsi="Verdana" w:cs="Times New Roman"/>
          <w:sz w:val="24"/>
          <w:szCs w:val="24"/>
        </w:rPr>
        <w:t xml:space="preserve"> Weakening protections weakens the care of individuals.</w:t>
      </w:r>
    </w:p>
    <w:p w:rsidR="00B01898" w:rsidRPr="00076931" w:rsidRDefault="00B01898" w:rsidP="00B01898">
      <w:pPr>
        <w:spacing w:after="0" w:line="240" w:lineRule="auto"/>
        <w:rPr>
          <w:rFonts w:ascii="Verdana" w:hAnsi="Verdana" w:cs="Times New Roman"/>
          <w:sz w:val="24"/>
          <w:szCs w:val="24"/>
        </w:rPr>
      </w:pPr>
    </w:p>
    <w:p w:rsidR="007F7469" w:rsidRPr="00076931" w:rsidRDefault="00E63348" w:rsidP="00076931">
      <w:pPr>
        <w:pStyle w:val="NoSpacing"/>
        <w:contextualSpacing/>
        <w:rPr>
          <w:rFonts w:ascii="Verdana" w:hAnsi="Verdana" w:cstheme="minorHAnsi"/>
          <w:sz w:val="24"/>
          <w:szCs w:val="24"/>
        </w:rPr>
      </w:pPr>
      <w:r w:rsidRPr="00076931">
        <w:rPr>
          <w:rFonts w:ascii="Verdana" w:hAnsi="Verdana" w:cstheme="minorHAnsi"/>
          <w:b/>
          <w:sz w:val="24"/>
          <w:szCs w:val="24"/>
        </w:rPr>
        <w:t>Future Meeting</w:t>
      </w:r>
    </w:p>
    <w:p w:rsidR="00E63348" w:rsidRPr="00076931" w:rsidRDefault="00E63348" w:rsidP="00076931">
      <w:pPr>
        <w:spacing w:after="0" w:line="240" w:lineRule="auto"/>
        <w:rPr>
          <w:rFonts w:ascii="Verdana" w:hAnsi="Verdana" w:cstheme="minorHAnsi"/>
          <w:sz w:val="24"/>
          <w:szCs w:val="24"/>
        </w:rPr>
      </w:pPr>
      <w:r w:rsidRPr="00076931">
        <w:rPr>
          <w:rFonts w:ascii="Verdana" w:hAnsi="Verdana" w:cstheme="minorHAnsi"/>
          <w:sz w:val="24"/>
          <w:szCs w:val="24"/>
        </w:rPr>
        <w:t>Motion</w:t>
      </w:r>
      <w:r w:rsidR="007F7469" w:rsidRPr="00076931">
        <w:rPr>
          <w:rFonts w:ascii="Verdana" w:hAnsi="Verdana" w:cstheme="minorHAnsi"/>
          <w:sz w:val="24"/>
          <w:szCs w:val="24"/>
        </w:rPr>
        <w:t xml:space="preserve"> by Aaron Bangor to conduct the quarterly meeting</w:t>
      </w:r>
      <w:r w:rsidR="003F49C6" w:rsidRPr="00076931">
        <w:rPr>
          <w:rFonts w:ascii="Verdana" w:hAnsi="Verdana" w:cstheme="minorHAnsi"/>
          <w:sz w:val="24"/>
          <w:szCs w:val="24"/>
        </w:rPr>
        <w:t xml:space="preserve"> </w:t>
      </w:r>
      <w:r w:rsidR="0092147F" w:rsidRPr="00076931">
        <w:rPr>
          <w:rFonts w:ascii="Verdana" w:hAnsi="Verdana" w:cstheme="minorHAnsi"/>
          <w:sz w:val="24"/>
          <w:szCs w:val="24"/>
        </w:rPr>
        <w:t xml:space="preserve">virtually </w:t>
      </w:r>
      <w:r w:rsidR="003F49C6" w:rsidRPr="00076931">
        <w:rPr>
          <w:rFonts w:ascii="Verdana" w:hAnsi="Verdana" w:cstheme="minorHAnsi"/>
          <w:sz w:val="24"/>
          <w:szCs w:val="24"/>
        </w:rPr>
        <w:t>the afternoon of</w:t>
      </w:r>
      <w:r w:rsidR="0092147F" w:rsidRPr="00076931">
        <w:rPr>
          <w:rFonts w:ascii="Verdana" w:hAnsi="Verdana" w:cstheme="minorHAnsi"/>
          <w:sz w:val="24"/>
          <w:szCs w:val="24"/>
        </w:rPr>
        <w:t xml:space="preserve"> </w:t>
      </w:r>
      <w:r w:rsidR="003F49C6" w:rsidRPr="00076931">
        <w:rPr>
          <w:rFonts w:ascii="Verdana" w:hAnsi="Verdana" w:cstheme="minorHAnsi"/>
          <w:sz w:val="24"/>
          <w:szCs w:val="24"/>
        </w:rPr>
        <w:t xml:space="preserve">January 27, 2021 and </w:t>
      </w:r>
      <w:r w:rsidR="0092147F" w:rsidRPr="00076931">
        <w:rPr>
          <w:rFonts w:ascii="Verdana" w:hAnsi="Verdana" w:cstheme="minorHAnsi"/>
          <w:sz w:val="24"/>
          <w:szCs w:val="24"/>
        </w:rPr>
        <w:t xml:space="preserve">continuing all day on January 28, 2021. </w:t>
      </w:r>
      <w:r w:rsidR="00B5720C" w:rsidRPr="00076931">
        <w:rPr>
          <w:rFonts w:ascii="Verdana" w:hAnsi="Verdana" w:cs="Times New Roman"/>
          <w:sz w:val="24"/>
          <w:szCs w:val="24"/>
        </w:rPr>
        <w:t>Members approved the motion by roll call vote.</w:t>
      </w:r>
    </w:p>
    <w:p w:rsidR="00E63348" w:rsidRPr="00076931" w:rsidRDefault="00E63348" w:rsidP="00076931">
      <w:pPr>
        <w:spacing w:after="0" w:line="240" w:lineRule="auto"/>
        <w:rPr>
          <w:rFonts w:ascii="Verdana" w:hAnsi="Verdana" w:cstheme="minorHAnsi"/>
          <w:sz w:val="24"/>
          <w:szCs w:val="24"/>
        </w:rPr>
      </w:pPr>
    </w:p>
    <w:p w:rsidR="00E63348" w:rsidRPr="00076931" w:rsidRDefault="00E63348" w:rsidP="00076931">
      <w:pPr>
        <w:spacing w:after="0" w:line="240" w:lineRule="auto"/>
        <w:rPr>
          <w:rFonts w:ascii="Verdana" w:hAnsi="Verdana" w:cstheme="minorHAnsi"/>
          <w:b/>
          <w:sz w:val="24"/>
          <w:szCs w:val="24"/>
        </w:rPr>
      </w:pPr>
      <w:r w:rsidRPr="00076931">
        <w:rPr>
          <w:rFonts w:ascii="Verdana" w:hAnsi="Verdana" w:cstheme="minorHAnsi"/>
          <w:b/>
          <w:sz w:val="24"/>
          <w:szCs w:val="24"/>
        </w:rPr>
        <w:t>Adjournment</w:t>
      </w:r>
    </w:p>
    <w:p w:rsidR="00637658" w:rsidRPr="00076931" w:rsidRDefault="007F7469" w:rsidP="00076931">
      <w:pPr>
        <w:pStyle w:val="NoSpacing"/>
        <w:contextualSpacing/>
        <w:rPr>
          <w:rFonts w:ascii="Verdana" w:hAnsi="Verdana" w:cstheme="minorHAnsi"/>
          <w:sz w:val="24"/>
          <w:szCs w:val="24"/>
        </w:rPr>
      </w:pPr>
      <w:r w:rsidRPr="00076931">
        <w:rPr>
          <w:rFonts w:ascii="Verdana" w:hAnsi="Verdana" w:cstheme="minorHAnsi"/>
          <w:sz w:val="24"/>
          <w:szCs w:val="24"/>
        </w:rPr>
        <w:t>Motion by Evelyn</w:t>
      </w:r>
      <w:r w:rsidR="003F49C6" w:rsidRPr="00076931">
        <w:rPr>
          <w:rFonts w:ascii="Verdana" w:hAnsi="Verdana" w:cstheme="minorHAnsi"/>
          <w:sz w:val="24"/>
          <w:szCs w:val="24"/>
        </w:rPr>
        <w:t xml:space="preserve"> Cano to adjourn the m</w:t>
      </w:r>
      <w:r w:rsidRPr="00076931">
        <w:rPr>
          <w:rFonts w:ascii="Verdana" w:hAnsi="Verdana" w:cstheme="minorHAnsi"/>
          <w:sz w:val="24"/>
          <w:szCs w:val="24"/>
        </w:rPr>
        <w:t>eeting</w:t>
      </w:r>
      <w:r w:rsidR="0092147F" w:rsidRPr="00076931">
        <w:rPr>
          <w:rFonts w:ascii="Verdana" w:hAnsi="Verdana" w:cstheme="minorHAnsi"/>
          <w:sz w:val="24"/>
          <w:szCs w:val="24"/>
        </w:rPr>
        <w:t xml:space="preserve">. Chair Bangor </w:t>
      </w:r>
      <w:r w:rsidRPr="00076931">
        <w:rPr>
          <w:rFonts w:ascii="Verdana" w:hAnsi="Verdana" w:cstheme="minorHAnsi"/>
          <w:sz w:val="24"/>
          <w:szCs w:val="24"/>
        </w:rPr>
        <w:t>adjourned at 1:05 p.m.</w:t>
      </w:r>
    </w:p>
    <w:p w:rsidR="004B74B9" w:rsidRPr="00076931" w:rsidRDefault="004B74B9" w:rsidP="00076931">
      <w:pPr>
        <w:pStyle w:val="NoSpacing"/>
        <w:contextualSpacing/>
        <w:rPr>
          <w:rFonts w:ascii="Verdana" w:hAnsi="Verdana" w:cstheme="minorHAnsi"/>
          <w:sz w:val="24"/>
          <w:szCs w:val="24"/>
        </w:rPr>
      </w:pPr>
    </w:p>
    <w:p w:rsidR="004B74B9" w:rsidRPr="00076931" w:rsidRDefault="004B74B9" w:rsidP="00076931">
      <w:pPr>
        <w:pStyle w:val="NoSpacing"/>
        <w:contextualSpacing/>
        <w:rPr>
          <w:rFonts w:ascii="Verdana" w:hAnsi="Verdana" w:cstheme="minorHAnsi"/>
          <w:sz w:val="24"/>
          <w:szCs w:val="24"/>
        </w:rPr>
      </w:pPr>
      <w:r w:rsidRPr="00076931">
        <w:rPr>
          <w:rFonts w:ascii="Verdana" w:hAnsi="Verdana" w:cstheme="minorHAnsi"/>
          <w:sz w:val="24"/>
          <w:szCs w:val="24"/>
        </w:rPr>
        <w:t>Submitted by Nancy Van Loan</w:t>
      </w:r>
      <w:r w:rsidR="001C2AED">
        <w:rPr>
          <w:rFonts w:ascii="Verdana" w:hAnsi="Verdana" w:cstheme="minorHAnsi"/>
          <w:sz w:val="24"/>
          <w:szCs w:val="24"/>
        </w:rPr>
        <w:t xml:space="preserve">, </w:t>
      </w:r>
      <w:r w:rsidRPr="00076931">
        <w:rPr>
          <w:rFonts w:ascii="Verdana" w:hAnsi="Verdana" w:cstheme="minorHAnsi"/>
          <w:sz w:val="24"/>
          <w:szCs w:val="24"/>
        </w:rPr>
        <w:t>Recorder</w:t>
      </w:r>
    </w:p>
    <w:p w:rsidR="004B74B9" w:rsidRPr="00076931" w:rsidRDefault="004B74B9" w:rsidP="00076931">
      <w:pPr>
        <w:pStyle w:val="NoSpacing"/>
        <w:contextualSpacing/>
        <w:rPr>
          <w:rFonts w:ascii="Verdana" w:hAnsi="Verdana" w:cstheme="minorHAnsi"/>
          <w:sz w:val="24"/>
          <w:szCs w:val="24"/>
        </w:rPr>
      </w:pPr>
    </w:p>
    <w:p w:rsidR="00680C8B" w:rsidRPr="001C2AED" w:rsidRDefault="003F49C6" w:rsidP="00076931">
      <w:pPr>
        <w:pStyle w:val="NoSpacing"/>
        <w:contextualSpacing/>
        <w:rPr>
          <w:rFonts w:ascii="Verdana" w:hAnsi="Verdana" w:cs="Times New Roman"/>
          <w:u w:val="single"/>
        </w:rPr>
      </w:pPr>
      <w:r w:rsidRPr="001C2AED">
        <w:rPr>
          <w:rFonts w:ascii="Verdana" w:hAnsi="Verdana" w:cstheme="minorHAnsi"/>
          <w:u w:val="single"/>
        </w:rPr>
        <w:t>FOLLOW UP ITEMS</w:t>
      </w:r>
    </w:p>
    <w:p w:rsidR="004B74B9" w:rsidRPr="00BD36B1" w:rsidRDefault="0092147F" w:rsidP="00076931">
      <w:pPr>
        <w:spacing w:after="0" w:line="240" w:lineRule="auto"/>
        <w:rPr>
          <w:rFonts w:ascii="Verdana" w:hAnsi="Verdana"/>
          <w:sz w:val="24"/>
          <w:szCs w:val="24"/>
        </w:rPr>
      </w:pPr>
      <w:r w:rsidRPr="00BD36B1">
        <w:rPr>
          <w:rFonts w:ascii="Verdana" w:hAnsi="Verdana" w:cstheme="minorHAnsi"/>
          <w:sz w:val="24"/>
          <w:szCs w:val="24"/>
        </w:rPr>
        <w:t xml:space="preserve">TWC: </w:t>
      </w:r>
      <w:r w:rsidR="00E4095B" w:rsidRPr="00BD36B1">
        <w:rPr>
          <w:rFonts w:ascii="Verdana" w:hAnsi="Verdana"/>
          <w:sz w:val="24"/>
          <w:szCs w:val="24"/>
        </w:rPr>
        <w:t>impact o</w:t>
      </w:r>
      <w:r w:rsidR="004B74B9" w:rsidRPr="00BD36B1">
        <w:rPr>
          <w:rFonts w:ascii="Verdana" w:hAnsi="Verdana"/>
          <w:sz w:val="24"/>
          <w:szCs w:val="24"/>
        </w:rPr>
        <w:t>f unspent</w:t>
      </w:r>
      <w:r w:rsidR="00E4095B" w:rsidRPr="00BD36B1">
        <w:rPr>
          <w:rFonts w:ascii="Verdana" w:hAnsi="Verdana"/>
          <w:sz w:val="24"/>
          <w:szCs w:val="24"/>
        </w:rPr>
        <w:t xml:space="preserve"> VR </w:t>
      </w:r>
      <w:r w:rsidR="00F77B90" w:rsidRPr="00BD36B1">
        <w:rPr>
          <w:rFonts w:ascii="Verdana" w:hAnsi="Verdana"/>
          <w:sz w:val="24"/>
          <w:szCs w:val="24"/>
        </w:rPr>
        <w:t>funding</w:t>
      </w:r>
      <w:r w:rsidR="00E4095B" w:rsidRPr="00BD36B1">
        <w:rPr>
          <w:rFonts w:ascii="Verdana" w:hAnsi="Verdana"/>
          <w:sz w:val="24"/>
          <w:szCs w:val="24"/>
        </w:rPr>
        <w:t xml:space="preserve"> during </w:t>
      </w:r>
      <w:r w:rsidR="004B74B9" w:rsidRPr="00BD36B1">
        <w:rPr>
          <w:rFonts w:ascii="Verdana" w:hAnsi="Verdana"/>
          <w:sz w:val="24"/>
          <w:szCs w:val="24"/>
        </w:rPr>
        <w:t>fiscal year 2020</w:t>
      </w:r>
      <w:r w:rsidR="00F77B90" w:rsidRPr="00BD36B1">
        <w:rPr>
          <w:rFonts w:ascii="Verdana" w:hAnsi="Verdana"/>
          <w:sz w:val="24"/>
          <w:szCs w:val="24"/>
        </w:rPr>
        <w:t>. Q</w:t>
      </w:r>
      <w:r w:rsidR="00E4095B" w:rsidRPr="00BD36B1">
        <w:rPr>
          <w:rFonts w:ascii="Verdana" w:hAnsi="Verdana"/>
          <w:sz w:val="24"/>
          <w:szCs w:val="24"/>
        </w:rPr>
        <w:t>uantify t</w:t>
      </w:r>
      <w:r w:rsidR="004B74B9" w:rsidRPr="00BD36B1">
        <w:rPr>
          <w:rFonts w:ascii="Verdana" w:hAnsi="Verdana"/>
          <w:sz w:val="24"/>
          <w:szCs w:val="24"/>
        </w:rPr>
        <w:t>he performance measure outcomes</w:t>
      </w:r>
      <w:r w:rsidR="00F77B90" w:rsidRPr="00BD36B1">
        <w:rPr>
          <w:rFonts w:ascii="Verdana" w:hAnsi="Verdana"/>
          <w:sz w:val="24"/>
          <w:szCs w:val="24"/>
        </w:rPr>
        <w:t>.</w:t>
      </w:r>
    </w:p>
    <w:p w:rsidR="004B74B9" w:rsidRPr="00BD36B1" w:rsidRDefault="004B74B9" w:rsidP="00076931">
      <w:pPr>
        <w:spacing w:after="0" w:line="240" w:lineRule="auto"/>
        <w:rPr>
          <w:rFonts w:ascii="Verdana" w:hAnsi="Verdana"/>
          <w:sz w:val="24"/>
          <w:szCs w:val="24"/>
        </w:rPr>
      </w:pPr>
    </w:p>
    <w:p w:rsidR="0092147F" w:rsidRPr="00BD36B1" w:rsidRDefault="007F6263" w:rsidP="00076931">
      <w:pPr>
        <w:spacing w:after="0" w:line="240" w:lineRule="auto"/>
        <w:rPr>
          <w:rFonts w:ascii="Verdana" w:hAnsi="Verdana"/>
          <w:sz w:val="24"/>
          <w:szCs w:val="24"/>
        </w:rPr>
      </w:pPr>
      <w:r w:rsidRPr="00BD36B1">
        <w:rPr>
          <w:rFonts w:ascii="Verdana" w:hAnsi="Verdana" w:cstheme="minorHAnsi"/>
          <w:sz w:val="24"/>
          <w:szCs w:val="24"/>
        </w:rPr>
        <w:t xml:space="preserve">HHSC: </w:t>
      </w:r>
      <w:r w:rsidRPr="00BD36B1">
        <w:rPr>
          <w:rFonts w:ascii="Verdana" w:hAnsi="Verdana"/>
          <w:sz w:val="24"/>
          <w:szCs w:val="24"/>
        </w:rPr>
        <w:t xml:space="preserve">Medicaid provider list and locations. </w:t>
      </w:r>
      <w:r w:rsidR="00F52AE6" w:rsidRPr="00BD36B1">
        <w:rPr>
          <w:rFonts w:ascii="Verdana" w:hAnsi="Verdana"/>
          <w:sz w:val="24"/>
          <w:szCs w:val="24"/>
        </w:rPr>
        <w:t xml:space="preserve">Will data reflect </w:t>
      </w:r>
      <w:r w:rsidR="00130BA5" w:rsidRPr="00BD36B1">
        <w:rPr>
          <w:rFonts w:ascii="Verdana" w:hAnsi="Verdana"/>
          <w:sz w:val="24"/>
          <w:szCs w:val="24"/>
        </w:rPr>
        <w:t xml:space="preserve">adequate </w:t>
      </w:r>
      <w:r w:rsidR="00F52AE6" w:rsidRPr="00BD36B1">
        <w:rPr>
          <w:rFonts w:ascii="Verdana" w:hAnsi="Verdana"/>
          <w:sz w:val="24"/>
          <w:szCs w:val="24"/>
        </w:rPr>
        <w:t xml:space="preserve">sufficiency of audiologist </w:t>
      </w:r>
      <w:r w:rsidRPr="00BD36B1">
        <w:rPr>
          <w:rFonts w:ascii="Verdana" w:hAnsi="Verdana"/>
          <w:sz w:val="24"/>
          <w:szCs w:val="24"/>
        </w:rPr>
        <w:t>providers across the state</w:t>
      </w:r>
      <w:r w:rsidR="006B4575" w:rsidRPr="00BD36B1">
        <w:rPr>
          <w:rFonts w:ascii="Verdana" w:hAnsi="Verdana"/>
          <w:sz w:val="24"/>
          <w:szCs w:val="24"/>
        </w:rPr>
        <w:t xml:space="preserve">? </w:t>
      </w:r>
      <w:r w:rsidR="00F52AE6" w:rsidRPr="00BD36B1">
        <w:rPr>
          <w:rFonts w:ascii="Verdana" w:hAnsi="Verdana"/>
          <w:sz w:val="24"/>
          <w:szCs w:val="24"/>
        </w:rPr>
        <w:t>Request for a c</w:t>
      </w:r>
      <w:r w:rsidR="006B4575" w:rsidRPr="00BD36B1">
        <w:rPr>
          <w:rFonts w:ascii="Verdana" w:hAnsi="Verdana"/>
          <w:sz w:val="24"/>
          <w:szCs w:val="24"/>
        </w:rPr>
        <w:t xml:space="preserve">opy of Chapter 746 and 747 </w:t>
      </w:r>
      <w:r w:rsidR="00130BA5" w:rsidRPr="00BD36B1">
        <w:rPr>
          <w:rFonts w:ascii="Verdana" w:hAnsi="Verdana"/>
          <w:sz w:val="24"/>
          <w:szCs w:val="24"/>
        </w:rPr>
        <w:t xml:space="preserve">of HHSC’s </w:t>
      </w:r>
      <w:r w:rsidR="006B4575" w:rsidRPr="00BD36B1">
        <w:rPr>
          <w:rFonts w:ascii="Verdana" w:hAnsi="Verdana"/>
          <w:sz w:val="24"/>
          <w:szCs w:val="24"/>
        </w:rPr>
        <w:t>childcare regulations</w:t>
      </w:r>
    </w:p>
    <w:sectPr w:rsidR="0092147F" w:rsidRPr="00BD36B1" w:rsidSect="00FA17A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715" w:rsidRDefault="00A53715">
      <w:pPr>
        <w:spacing w:after="0" w:line="240" w:lineRule="auto"/>
      </w:pPr>
      <w:r>
        <w:separator/>
      </w:r>
    </w:p>
  </w:endnote>
  <w:endnote w:type="continuationSeparator" w:id="0">
    <w:p w:rsidR="00A53715" w:rsidRDefault="00A53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67F" w:rsidRDefault="00A36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97792"/>
      <w:docPartObj>
        <w:docPartGallery w:val="Page Numbers (Bottom of Page)"/>
        <w:docPartUnique/>
      </w:docPartObj>
    </w:sdtPr>
    <w:sdtEndPr>
      <w:rPr>
        <w:noProof/>
      </w:rPr>
    </w:sdtEndPr>
    <w:sdtContent>
      <w:p w:rsidR="00A3667F" w:rsidRPr="00F750AF" w:rsidRDefault="00A3667F" w:rsidP="00011367">
        <w:pPr>
          <w:pStyle w:val="Footer"/>
          <w:jc w:val="center"/>
        </w:pPr>
        <w:r>
          <w:fldChar w:fldCharType="begin"/>
        </w:r>
        <w:r>
          <w:instrText xml:space="preserve"> PAGE   \* MERGEFORMAT </w:instrText>
        </w:r>
        <w:r>
          <w:fldChar w:fldCharType="separate"/>
        </w:r>
        <w:r w:rsidR="0048307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80012496"/>
      <w:docPartObj>
        <w:docPartGallery w:val="Page Numbers (Bottom of Page)"/>
        <w:docPartUnique/>
      </w:docPartObj>
    </w:sdtPr>
    <w:sdtEndPr>
      <w:rPr>
        <w:noProof/>
      </w:rPr>
    </w:sdtEndPr>
    <w:sdtContent>
      <w:p w:rsidR="00A3667F" w:rsidRPr="00B710DE" w:rsidRDefault="00A3667F" w:rsidP="00330F3E">
        <w:pPr>
          <w:pStyle w:val="Footer"/>
          <w:jc w:val="right"/>
          <w:rPr>
            <w:sz w:val="28"/>
            <w:szCs w:val="28"/>
          </w:rPr>
        </w:pPr>
        <w:r w:rsidRPr="00B710DE">
          <w:rPr>
            <w:sz w:val="28"/>
            <w:szCs w:val="28"/>
          </w:rPr>
          <w:fldChar w:fldCharType="begin"/>
        </w:r>
        <w:r w:rsidRPr="00B710DE">
          <w:rPr>
            <w:sz w:val="28"/>
            <w:szCs w:val="28"/>
          </w:rPr>
          <w:instrText xml:space="preserve"> PAGE   \* MERGEFORMAT </w:instrText>
        </w:r>
        <w:r w:rsidRPr="00B710DE">
          <w:rPr>
            <w:sz w:val="28"/>
            <w:szCs w:val="28"/>
          </w:rPr>
          <w:fldChar w:fldCharType="separate"/>
        </w:r>
        <w:r>
          <w:rPr>
            <w:noProof/>
            <w:sz w:val="28"/>
            <w:szCs w:val="28"/>
          </w:rPr>
          <w:t>1</w:t>
        </w:r>
        <w:r w:rsidRPr="00B710DE">
          <w:rPr>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715" w:rsidRDefault="00A53715">
      <w:pPr>
        <w:spacing w:after="0" w:line="240" w:lineRule="auto"/>
      </w:pPr>
      <w:r>
        <w:separator/>
      </w:r>
    </w:p>
  </w:footnote>
  <w:footnote w:type="continuationSeparator" w:id="0">
    <w:p w:rsidR="00A53715" w:rsidRDefault="00A53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67F" w:rsidRDefault="00A366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67F" w:rsidRDefault="00A366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67F" w:rsidRDefault="00A36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6053"/>
    <w:multiLevelType w:val="hybridMultilevel"/>
    <w:tmpl w:val="FBF214E2"/>
    <w:lvl w:ilvl="0" w:tplc="5A0024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E389C"/>
    <w:multiLevelType w:val="hybridMultilevel"/>
    <w:tmpl w:val="60B8C6F4"/>
    <w:lvl w:ilvl="0" w:tplc="0712AE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551D3"/>
    <w:multiLevelType w:val="hybridMultilevel"/>
    <w:tmpl w:val="A8A20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F421A6"/>
    <w:multiLevelType w:val="hybridMultilevel"/>
    <w:tmpl w:val="0E00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75927"/>
    <w:multiLevelType w:val="hybridMultilevel"/>
    <w:tmpl w:val="FD2E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C6B9A"/>
    <w:multiLevelType w:val="hybridMultilevel"/>
    <w:tmpl w:val="5E52D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882757"/>
    <w:multiLevelType w:val="hybridMultilevel"/>
    <w:tmpl w:val="BB842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554D5A"/>
    <w:multiLevelType w:val="hybridMultilevel"/>
    <w:tmpl w:val="8CBCADBA"/>
    <w:lvl w:ilvl="0" w:tplc="655E378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96178"/>
    <w:multiLevelType w:val="hybridMultilevel"/>
    <w:tmpl w:val="F7D2E0FE"/>
    <w:lvl w:ilvl="0" w:tplc="E44863E4">
      <w:start w:val="1"/>
      <w:numFmt w:val="upperRoman"/>
      <w:lvlText w:val="%1I."/>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A10F9A"/>
    <w:multiLevelType w:val="hybridMultilevel"/>
    <w:tmpl w:val="68CE4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4E78BD"/>
    <w:multiLevelType w:val="hybridMultilevel"/>
    <w:tmpl w:val="82BAB050"/>
    <w:lvl w:ilvl="0" w:tplc="7A9295FA">
      <w:start w:val="1"/>
      <w:numFmt w:val="bullet"/>
      <w:lvlText w:val="•"/>
      <w:lvlJc w:val="left"/>
      <w:pPr>
        <w:tabs>
          <w:tab w:val="num" w:pos="720"/>
        </w:tabs>
        <w:ind w:left="720" w:hanging="360"/>
      </w:pPr>
      <w:rPr>
        <w:rFonts w:ascii="Arial" w:hAnsi="Arial" w:hint="default"/>
      </w:rPr>
    </w:lvl>
    <w:lvl w:ilvl="1" w:tplc="31285958" w:tentative="1">
      <w:start w:val="1"/>
      <w:numFmt w:val="bullet"/>
      <w:lvlText w:val="•"/>
      <w:lvlJc w:val="left"/>
      <w:pPr>
        <w:tabs>
          <w:tab w:val="num" w:pos="1440"/>
        </w:tabs>
        <w:ind w:left="1440" w:hanging="360"/>
      </w:pPr>
      <w:rPr>
        <w:rFonts w:ascii="Arial" w:hAnsi="Arial" w:hint="default"/>
      </w:rPr>
    </w:lvl>
    <w:lvl w:ilvl="2" w:tplc="01D22040" w:tentative="1">
      <w:start w:val="1"/>
      <w:numFmt w:val="bullet"/>
      <w:lvlText w:val="•"/>
      <w:lvlJc w:val="left"/>
      <w:pPr>
        <w:tabs>
          <w:tab w:val="num" w:pos="2160"/>
        </w:tabs>
        <w:ind w:left="2160" w:hanging="360"/>
      </w:pPr>
      <w:rPr>
        <w:rFonts w:ascii="Arial" w:hAnsi="Arial" w:hint="default"/>
      </w:rPr>
    </w:lvl>
    <w:lvl w:ilvl="3" w:tplc="793EAA64" w:tentative="1">
      <w:start w:val="1"/>
      <w:numFmt w:val="bullet"/>
      <w:lvlText w:val="•"/>
      <w:lvlJc w:val="left"/>
      <w:pPr>
        <w:tabs>
          <w:tab w:val="num" w:pos="2880"/>
        </w:tabs>
        <w:ind w:left="2880" w:hanging="360"/>
      </w:pPr>
      <w:rPr>
        <w:rFonts w:ascii="Arial" w:hAnsi="Arial" w:hint="default"/>
      </w:rPr>
    </w:lvl>
    <w:lvl w:ilvl="4" w:tplc="380203B6" w:tentative="1">
      <w:start w:val="1"/>
      <w:numFmt w:val="bullet"/>
      <w:lvlText w:val="•"/>
      <w:lvlJc w:val="left"/>
      <w:pPr>
        <w:tabs>
          <w:tab w:val="num" w:pos="3600"/>
        </w:tabs>
        <w:ind w:left="3600" w:hanging="360"/>
      </w:pPr>
      <w:rPr>
        <w:rFonts w:ascii="Arial" w:hAnsi="Arial" w:hint="default"/>
      </w:rPr>
    </w:lvl>
    <w:lvl w:ilvl="5" w:tplc="B6660B78" w:tentative="1">
      <w:start w:val="1"/>
      <w:numFmt w:val="bullet"/>
      <w:lvlText w:val="•"/>
      <w:lvlJc w:val="left"/>
      <w:pPr>
        <w:tabs>
          <w:tab w:val="num" w:pos="4320"/>
        </w:tabs>
        <w:ind w:left="4320" w:hanging="360"/>
      </w:pPr>
      <w:rPr>
        <w:rFonts w:ascii="Arial" w:hAnsi="Arial" w:hint="default"/>
      </w:rPr>
    </w:lvl>
    <w:lvl w:ilvl="6" w:tplc="4B80CD78" w:tentative="1">
      <w:start w:val="1"/>
      <w:numFmt w:val="bullet"/>
      <w:lvlText w:val="•"/>
      <w:lvlJc w:val="left"/>
      <w:pPr>
        <w:tabs>
          <w:tab w:val="num" w:pos="5040"/>
        </w:tabs>
        <w:ind w:left="5040" w:hanging="360"/>
      </w:pPr>
      <w:rPr>
        <w:rFonts w:ascii="Arial" w:hAnsi="Arial" w:hint="default"/>
      </w:rPr>
    </w:lvl>
    <w:lvl w:ilvl="7" w:tplc="2026C06C" w:tentative="1">
      <w:start w:val="1"/>
      <w:numFmt w:val="bullet"/>
      <w:lvlText w:val="•"/>
      <w:lvlJc w:val="left"/>
      <w:pPr>
        <w:tabs>
          <w:tab w:val="num" w:pos="5760"/>
        </w:tabs>
        <w:ind w:left="5760" w:hanging="360"/>
      </w:pPr>
      <w:rPr>
        <w:rFonts w:ascii="Arial" w:hAnsi="Arial" w:hint="default"/>
      </w:rPr>
    </w:lvl>
    <w:lvl w:ilvl="8" w:tplc="8388697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A04206"/>
    <w:multiLevelType w:val="hybridMultilevel"/>
    <w:tmpl w:val="71622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B412F1"/>
    <w:multiLevelType w:val="hybridMultilevel"/>
    <w:tmpl w:val="56905F08"/>
    <w:lvl w:ilvl="0" w:tplc="0BF4DB88">
      <w:start w:val="1"/>
      <w:numFmt w:val="upperRoman"/>
      <w:lvlText w:val="%1."/>
      <w:lvlJc w:val="righ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C6D1541"/>
    <w:multiLevelType w:val="hybridMultilevel"/>
    <w:tmpl w:val="9DDC94D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BE6030"/>
    <w:multiLevelType w:val="hybridMultilevel"/>
    <w:tmpl w:val="2878DDBE"/>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2756730"/>
    <w:multiLevelType w:val="hybridMultilevel"/>
    <w:tmpl w:val="0930B5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4002BCF"/>
    <w:multiLevelType w:val="hybridMultilevel"/>
    <w:tmpl w:val="9C04B5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6D5417F"/>
    <w:multiLevelType w:val="hybridMultilevel"/>
    <w:tmpl w:val="A8FC5F7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C2521B2"/>
    <w:multiLevelType w:val="hybridMultilevel"/>
    <w:tmpl w:val="9E8037AC"/>
    <w:lvl w:ilvl="0" w:tplc="1AE4EBB4">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EDF2E81"/>
    <w:multiLevelType w:val="hybridMultilevel"/>
    <w:tmpl w:val="B1CE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594AE9"/>
    <w:multiLevelType w:val="hybridMultilevel"/>
    <w:tmpl w:val="9DDC94D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3B95A7D"/>
    <w:multiLevelType w:val="hybridMultilevel"/>
    <w:tmpl w:val="60F2C0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74B5104E"/>
    <w:multiLevelType w:val="hybridMultilevel"/>
    <w:tmpl w:val="C810A3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F12366E"/>
    <w:multiLevelType w:val="hybridMultilevel"/>
    <w:tmpl w:val="C284DDE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7"/>
  </w:num>
  <w:num w:numId="3">
    <w:abstractNumId w:val="1"/>
  </w:num>
  <w:num w:numId="4">
    <w:abstractNumId w:val="8"/>
  </w:num>
  <w:num w:numId="5">
    <w:abstractNumId w:val="12"/>
  </w:num>
  <w:num w:numId="6">
    <w:abstractNumId w:val="19"/>
  </w:num>
  <w:num w:numId="7">
    <w:abstractNumId w:val="13"/>
  </w:num>
  <w:num w:numId="8">
    <w:abstractNumId w:val="20"/>
  </w:num>
  <w:num w:numId="9">
    <w:abstractNumId w:val="14"/>
  </w:num>
  <w:num w:numId="10">
    <w:abstractNumId w:val="2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1"/>
  </w:num>
  <w:num w:numId="14">
    <w:abstractNumId w:val="9"/>
  </w:num>
  <w:num w:numId="15">
    <w:abstractNumId w:val="18"/>
  </w:num>
  <w:num w:numId="16">
    <w:abstractNumId w:val="6"/>
  </w:num>
  <w:num w:numId="17">
    <w:abstractNumId w:val="22"/>
  </w:num>
  <w:num w:numId="18">
    <w:abstractNumId w:val="15"/>
  </w:num>
  <w:num w:numId="19">
    <w:abstractNumId w:val="11"/>
  </w:num>
  <w:num w:numId="20">
    <w:abstractNumId w:val="0"/>
  </w:num>
  <w:num w:numId="21">
    <w:abstractNumId w:val="5"/>
  </w:num>
  <w:num w:numId="22">
    <w:abstractNumId w:val="10"/>
  </w:num>
  <w:num w:numId="23">
    <w:abstractNumId w:val="17"/>
  </w:num>
  <w:num w:numId="24">
    <w:abstractNumId w:val="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ctiveWritingStyle w:appName="MSWord" w:lang="en-US"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D1"/>
    <w:rsid w:val="00001EE5"/>
    <w:rsid w:val="00002338"/>
    <w:rsid w:val="00002859"/>
    <w:rsid w:val="000037E2"/>
    <w:rsid w:val="000043C1"/>
    <w:rsid w:val="00004819"/>
    <w:rsid w:val="00007A14"/>
    <w:rsid w:val="00010CD1"/>
    <w:rsid w:val="00011367"/>
    <w:rsid w:val="000121BF"/>
    <w:rsid w:val="00012D63"/>
    <w:rsid w:val="00015C5E"/>
    <w:rsid w:val="0001603E"/>
    <w:rsid w:val="00021B52"/>
    <w:rsid w:val="00021FA7"/>
    <w:rsid w:val="000222EB"/>
    <w:rsid w:val="00022471"/>
    <w:rsid w:val="000230AE"/>
    <w:rsid w:val="00023C55"/>
    <w:rsid w:val="00023E2A"/>
    <w:rsid w:val="00023E2F"/>
    <w:rsid w:val="00024473"/>
    <w:rsid w:val="00026150"/>
    <w:rsid w:val="0002626A"/>
    <w:rsid w:val="0003146B"/>
    <w:rsid w:val="00031B97"/>
    <w:rsid w:val="00031DBD"/>
    <w:rsid w:val="00031DC0"/>
    <w:rsid w:val="00032569"/>
    <w:rsid w:val="000344CB"/>
    <w:rsid w:val="00034E6C"/>
    <w:rsid w:val="00035848"/>
    <w:rsid w:val="00035D69"/>
    <w:rsid w:val="00036118"/>
    <w:rsid w:val="0003773D"/>
    <w:rsid w:val="00041825"/>
    <w:rsid w:val="00045641"/>
    <w:rsid w:val="0004578B"/>
    <w:rsid w:val="0004633F"/>
    <w:rsid w:val="00046528"/>
    <w:rsid w:val="0004663C"/>
    <w:rsid w:val="00047FE1"/>
    <w:rsid w:val="000527B5"/>
    <w:rsid w:val="000549F4"/>
    <w:rsid w:val="0005567F"/>
    <w:rsid w:val="00056D56"/>
    <w:rsid w:val="00057E31"/>
    <w:rsid w:val="0006038E"/>
    <w:rsid w:val="00060692"/>
    <w:rsid w:val="00061E5C"/>
    <w:rsid w:val="0006599E"/>
    <w:rsid w:val="00066251"/>
    <w:rsid w:val="00067584"/>
    <w:rsid w:val="00067757"/>
    <w:rsid w:val="00067DF5"/>
    <w:rsid w:val="00070CAE"/>
    <w:rsid w:val="00074156"/>
    <w:rsid w:val="00076931"/>
    <w:rsid w:val="00080B0D"/>
    <w:rsid w:val="00081B68"/>
    <w:rsid w:val="00082E64"/>
    <w:rsid w:val="00083E4A"/>
    <w:rsid w:val="00084BD8"/>
    <w:rsid w:val="000854F6"/>
    <w:rsid w:val="00085E94"/>
    <w:rsid w:val="00086339"/>
    <w:rsid w:val="0008696D"/>
    <w:rsid w:val="000870F6"/>
    <w:rsid w:val="0008754F"/>
    <w:rsid w:val="00091A55"/>
    <w:rsid w:val="00094E80"/>
    <w:rsid w:val="00097256"/>
    <w:rsid w:val="0009762A"/>
    <w:rsid w:val="000A010F"/>
    <w:rsid w:val="000A0BE5"/>
    <w:rsid w:val="000A1702"/>
    <w:rsid w:val="000A306E"/>
    <w:rsid w:val="000A4329"/>
    <w:rsid w:val="000A54C9"/>
    <w:rsid w:val="000A7519"/>
    <w:rsid w:val="000B2DD9"/>
    <w:rsid w:val="000B352D"/>
    <w:rsid w:val="000B4560"/>
    <w:rsid w:val="000B4BCE"/>
    <w:rsid w:val="000B5546"/>
    <w:rsid w:val="000C2A33"/>
    <w:rsid w:val="000C4475"/>
    <w:rsid w:val="000C50BB"/>
    <w:rsid w:val="000C5868"/>
    <w:rsid w:val="000C593C"/>
    <w:rsid w:val="000C7BCB"/>
    <w:rsid w:val="000D147C"/>
    <w:rsid w:val="000D4884"/>
    <w:rsid w:val="000D4CF0"/>
    <w:rsid w:val="000D78CA"/>
    <w:rsid w:val="000D79A6"/>
    <w:rsid w:val="000E0BBD"/>
    <w:rsid w:val="000E0C31"/>
    <w:rsid w:val="000E1D67"/>
    <w:rsid w:val="000E1EE5"/>
    <w:rsid w:val="000E708E"/>
    <w:rsid w:val="000F06BF"/>
    <w:rsid w:val="000F17BF"/>
    <w:rsid w:val="000F1A24"/>
    <w:rsid w:val="000F42C1"/>
    <w:rsid w:val="000F79E0"/>
    <w:rsid w:val="001010CB"/>
    <w:rsid w:val="001018B0"/>
    <w:rsid w:val="00101A62"/>
    <w:rsid w:val="00101BEB"/>
    <w:rsid w:val="00103320"/>
    <w:rsid w:val="00105031"/>
    <w:rsid w:val="001068D5"/>
    <w:rsid w:val="00107A5D"/>
    <w:rsid w:val="00111CBC"/>
    <w:rsid w:val="00112FEC"/>
    <w:rsid w:val="0011334A"/>
    <w:rsid w:val="0011403D"/>
    <w:rsid w:val="00115D9D"/>
    <w:rsid w:val="00117B3E"/>
    <w:rsid w:val="00120B5B"/>
    <w:rsid w:val="0012164B"/>
    <w:rsid w:val="0012174C"/>
    <w:rsid w:val="00123747"/>
    <w:rsid w:val="00124408"/>
    <w:rsid w:val="00124BCC"/>
    <w:rsid w:val="001251E1"/>
    <w:rsid w:val="00125423"/>
    <w:rsid w:val="00130BA5"/>
    <w:rsid w:val="0013129D"/>
    <w:rsid w:val="001323B8"/>
    <w:rsid w:val="001350A5"/>
    <w:rsid w:val="001378AB"/>
    <w:rsid w:val="00141458"/>
    <w:rsid w:val="001416CB"/>
    <w:rsid w:val="001431F0"/>
    <w:rsid w:val="001442FD"/>
    <w:rsid w:val="00144EBD"/>
    <w:rsid w:val="00151034"/>
    <w:rsid w:val="001511DB"/>
    <w:rsid w:val="00155B9C"/>
    <w:rsid w:val="0015605D"/>
    <w:rsid w:val="001561FB"/>
    <w:rsid w:val="00162160"/>
    <w:rsid w:val="00162ECF"/>
    <w:rsid w:val="001632CC"/>
    <w:rsid w:val="00163588"/>
    <w:rsid w:val="00163DCB"/>
    <w:rsid w:val="0016468B"/>
    <w:rsid w:val="00165671"/>
    <w:rsid w:val="00165A86"/>
    <w:rsid w:val="001671A7"/>
    <w:rsid w:val="00171709"/>
    <w:rsid w:val="001753BC"/>
    <w:rsid w:val="00176283"/>
    <w:rsid w:val="00176AF8"/>
    <w:rsid w:val="001773EE"/>
    <w:rsid w:val="001824BD"/>
    <w:rsid w:val="00182AE2"/>
    <w:rsid w:val="00183404"/>
    <w:rsid w:val="00183BF6"/>
    <w:rsid w:val="00187D18"/>
    <w:rsid w:val="00190D20"/>
    <w:rsid w:val="00191055"/>
    <w:rsid w:val="00192BB4"/>
    <w:rsid w:val="001930B0"/>
    <w:rsid w:val="00193C6E"/>
    <w:rsid w:val="001960C8"/>
    <w:rsid w:val="0019667F"/>
    <w:rsid w:val="0019758D"/>
    <w:rsid w:val="00197EBD"/>
    <w:rsid w:val="001A1386"/>
    <w:rsid w:val="001A37E3"/>
    <w:rsid w:val="001A53BA"/>
    <w:rsid w:val="001A5E0E"/>
    <w:rsid w:val="001A67F4"/>
    <w:rsid w:val="001A6A40"/>
    <w:rsid w:val="001B061E"/>
    <w:rsid w:val="001B0B95"/>
    <w:rsid w:val="001B2A78"/>
    <w:rsid w:val="001B3554"/>
    <w:rsid w:val="001B39D9"/>
    <w:rsid w:val="001B47B5"/>
    <w:rsid w:val="001B48BA"/>
    <w:rsid w:val="001B55F0"/>
    <w:rsid w:val="001C132A"/>
    <w:rsid w:val="001C1905"/>
    <w:rsid w:val="001C1E14"/>
    <w:rsid w:val="001C28C7"/>
    <w:rsid w:val="001C2AED"/>
    <w:rsid w:val="001C2B0B"/>
    <w:rsid w:val="001C6CCB"/>
    <w:rsid w:val="001D175C"/>
    <w:rsid w:val="001D31F0"/>
    <w:rsid w:val="001D64D9"/>
    <w:rsid w:val="001D6711"/>
    <w:rsid w:val="001D6A0D"/>
    <w:rsid w:val="001D7034"/>
    <w:rsid w:val="001E0E16"/>
    <w:rsid w:val="001E0E74"/>
    <w:rsid w:val="001E326A"/>
    <w:rsid w:val="001E4208"/>
    <w:rsid w:val="001E4755"/>
    <w:rsid w:val="001E5D67"/>
    <w:rsid w:val="001E7205"/>
    <w:rsid w:val="001F2301"/>
    <w:rsid w:val="001F2850"/>
    <w:rsid w:val="001F358E"/>
    <w:rsid w:val="001F437C"/>
    <w:rsid w:val="001F49CD"/>
    <w:rsid w:val="001F52FD"/>
    <w:rsid w:val="001F5532"/>
    <w:rsid w:val="001F5DFE"/>
    <w:rsid w:val="001F616B"/>
    <w:rsid w:val="001F706F"/>
    <w:rsid w:val="0020020C"/>
    <w:rsid w:val="002005B0"/>
    <w:rsid w:val="00200A04"/>
    <w:rsid w:val="002018D4"/>
    <w:rsid w:val="00203BCF"/>
    <w:rsid w:val="0020564D"/>
    <w:rsid w:val="002056A2"/>
    <w:rsid w:val="002057C4"/>
    <w:rsid w:val="002068D2"/>
    <w:rsid w:val="00207E48"/>
    <w:rsid w:val="00207EB7"/>
    <w:rsid w:val="0021001F"/>
    <w:rsid w:val="00211276"/>
    <w:rsid w:val="00211E1A"/>
    <w:rsid w:val="00215145"/>
    <w:rsid w:val="0021699D"/>
    <w:rsid w:val="0022170B"/>
    <w:rsid w:val="002218CA"/>
    <w:rsid w:val="00223755"/>
    <w:rsid w:val="002303BD"/>
    <w:rsid w:val="00231FCE"/>
    <w:rsid w:val="002324B8"/>
    <w:rsid w:val="00232977"/>
    <w:rsid w:val="002331A2"/>
    <w:rsid w:val="002340B7"/>
    <w:rsid w:val="00234F03"/>
    <w:rsid w:val="0023540C"/>
    <w:rsid w:val="00235555"/>
    <w:rsid w:val="00235DA0"/>
    <w:rsid w:val="00240035"/>
    <w:rsid w:val="002404D0"/>
    <w:rsid w:val="00241D35"/>
    <w:rsid w:val="0024453D"/>
    <w:rsid w:val="00245547"/>
    <w:rsid w:val="002459EB"/>
    <w:rsid w:val="00245ECD"/>
    <w:rsid w:val="00246752"/>
    <w:rsid w:val="0025368A"/>
    <w:rsid w:val="00254070"/>
    <w:rsid w:val="00255309"/>
    <w:rsid w:val="002568A6"/>
    <w:rsid w:val="00260532"/>
    <w:rsid w:val="0026289B"/>
    <w:rsid w:val="00263353"/>
    <w:rsid w:val="00263A88"/>
    <w:rsid w:val="00265C28"/>
    <w:rsid w:val="00265D89"/>
    <w:rsid w:val="00266342"/>
    <w:rsid w:val="00266A61"/>
    <w:rsid w:val="00266A7F"/>
    <w:rsid w:val="00267F15"/>
    <w:rsid w:val="002700FF"/>
    <w:rsid w:val="00270768"/>
    <w:rsid w:val="00270FB0"/>
    <w:rsid w:val="002729A5"/>
    <w:rsid w:val="002753CC"/>
    <w:rsid w:val="00276B50"/>
    <w:rsid w:val="00276B78"/>
    <w:rsid w:val="00276C3A"/>
    <w:rsid w:val="002776FF"/>
    <w:rsid w:val="002809F2"/>
    <w:rsid w:val="0028314A"/>
    <w:rsid w:val="00283DFB"/>
    <w:rsid w:val="00284926"/>
    <w:rsid w:val="0028576D"/>
    <w:rsid w:val="00286484"/>
    <w:rsid w:val="00286A21"/>
    <w:rsid w:val="002872DD"/>
    <w:rsid w:val="002902E9"/>
    <w:rsid w:val="00290857"/>
    <w:rsid w:val="0029157B"/>
    <w:rsid w:val="002921A3"/>
    <w:rsid w:val="0029273F"/>
    <w:rsid w:val="002932FE"/>
    <w:rsid w:val="00293586"/>
    <w:rsid w:val="002970DF"/>
    <w:rsid w:val="00297819"/>
    <w:rsid w:val="002A08E1"/>
    <w:rsid w:val="002A0C52"/>
    <w:rsid w:val="002A1F12"/>
    <w:rsid w:val="002A3C06"/>
    <w:rsid w:val="002A5C0C"/>
    <w:rsid w:val="002A7268"/>
    <w:rsid w:val="002A7641"/>
    <w:rsid w:val="002B10E6"/>
    <w:rsid w:val="002B191C"/>
    <w:rsid w:val="002B3854"/>
    <w:rsid w:val="002B41F0"/>
    <w:rsid w:val="002B4456"/>
    <w:rsid w:val="002B777F"/>
    <w:rsid w:val="002C067A"/>
    <w:rsid w:val="002C1A10"/>
    <w:rsid w:val="002C1CD8"/>
    <w:rsid w:val="002C3B5C"/>
    <w:rsid w:val="002C3DA6"/>
    <w:rsid w:val="002C55BD"/>
    <w:rsid w:val="002C5EA3"/>
    <w:rsid w:val="002C6CB2"/>
    <w:rsid w:val="002C6CEF"/>
    <w:rsid w:val="002C73B7"/>
    <w:rsid w:val="002D2343"/>
    <w:rsid w:val="002D27BA"/>
    <w:rsid w:val="002D2ABB"/>
    <w:rsid w:val="002D32AC"/>
    <w:rsid w:val="002D4AF3"/>
    <w:rsid w:val="002D5863"/>
    <w:rsid w:val="002D6A54"/>
    <w:rsid w:val="002D7C40"/>
    <w:rsid w:val="002E1BE1"/>
    <w:rsid w:val="002E24DF"/>
    <w:rsid w:val="002E25C4"/>
    <w:rsid w:val="002E2BE7"/>
    <w:rsid w:val="002E3D78"/>
    <w:rsid w:val="002E4CC6"/>
    <w:rsid w:val="002E4D3B"/>
    <w:rsid w:val="002E6B80"/>
    <w:rsid w:val="002E72ED"/>
    <w:rsid w:val="002F18A9"/>
    <w:rsid w:val="002F2EE0"/>
    <w:rsid w:val="002F659A"/>
    <w:rsid w:val="002F6F8F"/>
    <w:rsid w:val="002F7347"/>
    <w:rsid w:val="002F7D5E"/>
    <w:rsid w:val="003005E1"/>
    <w:rsid w:val="003006F0"/>
    <w:rsid w:val="00301002"/>
    <w:rsid w:val="00301FA1"/>
    <w:rsid w:val="00306CA0"/>
    <w:rsid w:val="00306CA7"/>
    <w:rsid w:val="00311996"/>
    <w:rsid w:val="00312300"/>
    <w:rsid w:val="003128FD"/>
    <w:rsid w:val="0031296F"/>
    <w:rsid w:val="00313BDE"/>
    <w:rsid w:val="00313EFE"/>
    <w:rsid w:val="00317C18"/>
    <w:rsid w:val="00320229"/>
    <w:rsid w:val="0032154D"/>
    <w:rsid w:val="00322C4E"/>
    <w:rsid w:val="00322E91"/>
    <w:rsid w:val="00323890"/>
    <w:rsid w:val="003261BC"/>
    <w:rsid w:val="00327A70"/>
    <w:rsid w:val="00327B52"/>
    <w:rsid w:val="00327DE0"/>
    <w:rsid w:val="00327E7A"/>
    <w:rsid w:val="00330A0E"/>
    <w:rsid w:val="00330F3E"/>
    <w:rsid w:val="003314EE"/>
    <w:rsid w:val="0033191E"/>
    <w:rsid w:val="003329C8"/>
    <w:rsid w:val="00336CF0"/>
    <w:rsid w:val="00344590"/>
    <w:rsid w:val="00344D42"/>
    <w:rsid w:val="00345E76"/>
    <w:rsid w:val="00346FDB"/>
    <w:rsid w:val="003471E7"/>
    <w:rsid w:val="003508E8"/>
    <w:rsid w:val="00354584"/>
    <w:rsid w:val="00356EC1"/>
    <w:rsid w:val="00361FFC"/>
    <w:rsid w:val="0036234C"/>
    <w:rsid w:val="00362C62"/>
    <w:rsid w:val="00363CCC"/>
    <w:rsid w:val="00365353"/>
    <w:rsid w:val="00365372"/>
    <w:rsid w:val="003665AE"/>
    <w:rsid w:val="00366CFF"/>
    <w:rsid w:val="003670E7"/>
    <w:rsid w:val="0036721E"/>
    <w:rsid w:val="0037072A"/>
    <w:rsid w:val="003719F9"/>
    <w:rsid w:val="0037221F"/>
    <w:rsid w:val="00374901"/>
    <w:rsid w:val="00374DC6"/>
    <w:rsid w:val="0037572A"/>
    <w:rsid w:val="003760BC"/>
    <w:rsid w:val="003762E3"/>
    <w:rsid w:val="003763A2"/>
    <w:rsid w:val="0037767C"/>
    <w:rsid w:val="0038119D"/>
    <w:rsid w:val="0038153D"/>
    <w:rsid w:val="0038338A"/>
    <w:rsid w:val="003847BA"/>
    <w:rsid w:val="0038675E"/>
    <w:rsid w:val="00390B8B"/>
    <w:rsid w:val="00391510"/>
    <w:rsid w:val="00392C53"/>
    <w:rsid w:val="003934F5"/>
    <w:rsid w:val="00393968"/>
    <w:rsid w:val="00394248"/>
    <w:rsid w:val="00395087"/>
    <w:rsid w:val="00396F6B"/>
    <w:rsid w:val="00396FF4"/>
    <w:rsid w:val="00397376"/>
    <w:rsid w:val="00397902"/>
    <w:rsid w:val="003A0210"/>
    <w:rsid w:val="003A622B"/>
    <w:rsid w:val="003A67F0"/>
    <w:rsid w:val="003A7A84"/>
    <w:rsid w:val="003A7DC2"/>
    <w:rsid w:val="003B130B"/>
    <w:rsid w:val="003B174C"/>
    <w:rsid w:val="003B2B4E"/>
    <w:rsid w:val="003B4259"/>
    <w:rsid w:val="003B467D"/>
    <w:rsid w:val="003B48AA"/>
    <w:rsid w:val="003B4A3C"/>
    <w:rsid w:val="003B52D2"/>
    <w:rsid w:val="003B6038"/>
    <w:rsid w:val="003B6892"/>
    <w:rsid w:val="003C0E21"/>
    <w:rsid w:val="003C1659"/>
    <w:rsid w:val="003C2EAD"/>
    <w:rsid w:val="003C34BA"/>
    <w:rsid w:val="003C46C7"/>
    <w:rsid w:val="003C4A33"/>
    <w:rsid w:val="003C4A4A"/>
    <w:rsid w:val="003C66CE"/>
    <w:rsid w:val="003C67CD"/>
    <w:rsid w:val="003C6988"/>
    <w:rsid w:val="003C6D0C"/>
    <w:rsid w:val="003C7C74"/>
    <w:rsid w:val="003D0017"/>
    <w:rsid w:val="003D00AC"/>
    <w:rsid w:val="003D2828"/>
    <w:rsid w:val="003D32CF"/>
    <w:rsid w:val="003D5446"/>
    <w:rsid w:val="003E0AC2"/>
    <w:rsid w:val="003E1B91"/>
    <w:rsid w:val="003E2527"/>
    <w:rsid w:val="003E281C"/>
    <w:rsid w:val="003E361D"/>
    <w:rsid w:val="003E4911"/>
    <w:rsid w:val="003F2F81"/>
    <w:rsid w:val="003F34AF"/>
    <w:rsid w:val="003F49C6"/>
    <w:rsid w:val="003F4FF0"/>
    <w:rsid w:val="003F6D8D"/>
    <w:rsid w:val="004042D5"/>
    <w:rsid w:val="0040435A"/>
    <w:rsid w:val="00405955"/>
    <w:rsid w:val="00414E4E"/>
    <w:rsid w:val="00414F0F"/>
    <w:rsid w:val="00417783"/>
    <w:rsid w:val="0041793C"/>
    <w:rsid w:val="0041794E"/>
    <w:rsid w:val="00420CEE"/>
    <w:rsid w:val="00421CBF"/>
    <w:rsid w:val="00421E58"/>
    <w:rsid w:val="00422ADF"/>
    <w:rsid w:val="00425318"/>
    <w:rsid w:val="004264A0"/>
    <w:rsid w:val="00427885"/>
    <w:rsid w:val="00430C71"/>
    <w:rsid w:val="0043128C"/>
    <w:rsid w:val="0043293E"/>
    <w:rsid w:val="004329DC"/>
    <w:rsid w:val="004339BF"/>
    <w:rsid w:val="004339E3"/>
    <w:rsid w:val="00434137"/>
    <w:rsid w:val="00435F85"/>
    <w:rsid w:val="00437B9F"/>
    <w:rsid w:val="00442089"/>
    <w:rsid w:val="00446434"/>
    <w:rsid w:val="00450BB1"/>
    <w:rsid w:val="00450C9E"/>
    <w:rsid w:val="004519BE"/>
    <w:rsid w:val="00452033"/>
    <w:rsid w:val="004538CA"/>
    <w:rsid w:val="004547E5"/>
    <w:rsid w:val="0045568E"/>
    <w:rsid w:val="00455A9F"/>
    <w:rsid w:val="004615B4"/>
    <w:rsid w:val="0046207C"/>
    <w:rsid w:val="00466531"/>
    <w:rsid w:val="00466B2F"/>
    <w:rsid w:val="004673AE"/>
    <w:rsid w:val="0047133B"/>
    <w:rsid w:val="00471CB7"/>
    <w:rsid w:val="004738F5"/>
    <w:rsid w:val="00474190"/>
    <w:rsid w:val="004742B9"/>
    <w:rsid w:val="004748FC"/>
    <w:rsid w:val="0047548D"/>
    <w:rsid w:val="00481151"/>
    <w:rsid w:val="0048155F"/>
    <w:rsid w:val="00482BF0"/>
    <w:rsid w:val="0048307A"/>
    <w:rsid w:val="004841B0"/>
    <w:rsid w:val="004857A0"/>
    <w:rsid w:val="004859E7"/>
    <w:rsid w:val="00486F95"/>
    <w:rsid w:val="00487C89"/>
    <w:rsid w:val="00490AE8"/>
    <w:rsid w:val="0049146E"/>
    <w:rsid w:val="00491F2C"/>
    <w:rsid w:val="00493AA0"/>
    <w:rsid w:val="004952D9"/>
    <w:rsid w:val="004965CF"/>
    <w:rsid w:val="00497448"/>
    <w:rsid w:val="00497C76"/>
    <w:rsid w:val="004A12A8"/>
    <w:rsid w:val="004A68CE"/>
    <w:rsid w:val="004A694D"/>
    <w:rsid w:val="004A7808"/>
    <w:rsid w:val="004B13C2"/>
    <w:rsid w:val="004B154F"/>
    <w:rsid w:val="004B26D4"/>
    <w:rsid w:val="004B2828"/>
    <w:rsid w:val="004B29BC"/>
    <w:rsid w:val="004B3285"/>
    <w:rsid w:val="004B59B3"/>
    <w:rsid w:val="004B61CF"/>
    <w:rsid w:val="004B6287"/>
    <w:rsid w:val="004B642B"/>
    <w:rsid w:val="004B65E9"/>
    <w:rsid w:val="004B72B7"/>
    <w:rsid w:val="004B74B9"/>
    <w:rsid w:val="004C0BD4"/>
    <w:rsid w:val="004C2EBC"/>
    <w:rsid w:val="004C32D1"/>
    <w:rsid w:val="004C6647"/>
    <w:rsid w:val="004C690D"/>
    <w:rsid w:val="004D1959"/>
    <w:rsid w:val="004D2D13"/>
    <w:rsid w:val="004D340F"/>
    <w:rsid w:val="004D6286"/>
    <w:rsid w:val="004D635F"/>
    <w:rsid w:val="004D6C7C"/>
    <w:rsid w:val="004D6F74"/>
    <w:rsid w:val="004D740F"/>
    <w:rsid w:val="004E1C33"/>
    <w:rsid w:val="004E21EA"/>
    <w:rsid w:val="004E3322"/>
    <w:rsid w:val="004E56D8"/>
    <w:rsid w:val="004E737E"/>
    <w:rsid w:val="004F2E1C"/>
    <w:rsid w:val="004F31F9"/>
    <w:rsid w:val="004F44BC"/>
    <w:rsid w:val="004F4505"/>
    <w:rsid w:val="004F4652"/>
    <w:rsid w:val="004F5FDE"/>
    <w:rsid w:val="004F7210"/>
    <w:rsid w:val="004F7B08"/>
    <w:rsid w:val="00501684"/>
    <w:rsid w:val="005019B9"/>
    <w:rsid w:val="00501F64"/>
    <w:rsid w:val="00502D90"/>
    <w:rsid w:val="00510092"/>
    <w:rsid w:val="00510BC3"/>
    <w:rsid w:val="00510DB3"/>
    <w:rsid w:val="005115C2"/>
    <w:rsid w:val="0051394F"/>
    <w:rsid w:val="00513ADF"/>
    <w:rsid w:val="00513FBA"/>
    <w:rsid w:val="00516FB4"/>
    <w:rsid w:val="00517641"/>
    <w:rsid w:val="00522636"/>
    <w:rsid w:val="00524A79"/>
    <w:rsid w:val="00525824"/>
    <w:rsid w:val="00525EA4"/>
    <w:rsid w:val="00526067"/>
    <w:rsid w:val="00526564"/>
    <w:rsid w:val="00527BD3"/>
    <w:rsid w:val="00527DDF"/>
    <w:rsid w:val="0053054F"/>
    <w:rsid w:val="005308C2"/>
    <w:rsid w:val="0053201B"/>
    <w:rsid w:val="00533827"/>
    <w:rsid w:val="00534F37"/>
    <w:rsid w:val="0053647E"/>
    <w:rsid w:val="00536976"/>
    <w:rsid w:val="00537C46"/>
    <w:rsid w:val="00540005"/>
    <w:rsid w:val="0054065C"/>
    <w:rsid w:val="00540A3E"/>
    <w:rsid w:val="005414D1"/>
    <w:rsid w:val="00542504"/>
    <w:rsid w:val="00544A80"/>
    <w:rsid w:val="00545566"/>
    <w:rsid w:val="00545913"/>
    <w:rsid w:val="00545DDA"/>
    <w:rsid w:val="005477DF"/>
    <w:rsid w:val="00552AB7"/>
    <w:rsid w:val="005538AF"/>
    <w:rsid w:val="00557900"/>
    <w:rsid w:val="005624CF"/>
    <w:rsid w:val="00562E4D"/>
    <w:rsid w:val="00565043"/>
    <w:rsid w:val="00565277"/>
    <w:rsid w:val="00565878"/>
    <w:rsid w:val="0056663B"/>
    <w:rsid w:val="0056665A"/>
    <w:rsid w:val="00566A94"/>
    <w:rsid w:val="00566D7B"/>
    <w:rsid w:val="00566F6A"/>
    <w:rsid w:val="00570E7B"/>
    <w:rsid w:val="00572CEF"/>
    <w:rsid w:val="005748FC"/>
    <w:rsid w:val="005760B0"/>
    <w:rsid w:val="005761B6"/>
    <w:rsid w:val="00583877"/>
    <w:rsid w:val="00583970"/>
    <w:rsid w:val="00587AFE"/>
    <w:rsid w:val="00590858"/>
    <w:rsid w:val="005911E9"/>
    <w:rsid w:val="005912C5"/>
    <w:rsid w:val="005968F2"/>
    <w:rsid w:val="00596D08"/>
    <w:rsid w:val="005976CC"/>
    <w:rsid w:val="005A015D"/>
    <w:rsid w:val="005A34C5"/>
    <w:rsid w:val="005A4E7D"/>
    <w:rsid w:val="005A58DB"/>
    <w:rsid w:val="005A6FD0"/>
    <w:rsid w:val="005A75FF"/>
    <w:rsid w:val="005A7948"/>
    <w:rsid w:val="005B1B8F"/>
    <w:rsid w:val="005B1D2C"/>
    <w:rsid w:val="005B6956"/>
    <w:rsid w:val="005C18B2"/>
    <w:rsid w:val="005C1EF3"/>
    <w:rsid w:val="005C2E41"/>
    <w:rsid w:val="005C420D"/>
    <w:rsid w:val="005C63E4"/>
    <w:rsid w:val="005C7EF4"/>
    <w:rsid w:val="005D29DD"/>
    <w:rsid w:val="005D439D"/>
    <w:rsid w:val="005D723A"/>
    <w:rsid w:val="005D7F36"/>
    <w:rsid w:val="005D7FDE"/>
    <w:rsid w:val="005E0A83"/>
    <w:rsid w:val="005E1E87"/>
    <w:rsid w:val="005E355E"/>
    <w:rsid w:val="005E39D1"/>
    <w:rsid w:val="005E702A"/>
    <w:rsid w:val="005E76E7"/>
    <w:rsid w:val="005F1B31"/>
    <w:rsid w:val="005F2407"/>
    <w:rsid w:val="005F263E"/>
    <w:rsid w:val="005F6B1B"/>
    <w:rsid w:val="005F7435"/>
    <w:rsid w:val="005F7F71"/>
    <w:rsid w:val="00601A26"/>
    <w:rsid w:val="00602D64"/>
    <w:rsid w:val="00603568"/>
    <w:rsid w:val="006043DB"/>
    <w:rsid w:val="00604C17"/>
    <w:rsid w:val="0060702D"/>
    <w:rsid w:val="00607A20"/>
    <w:rsid w:val="00607D3C"/>
    <w:rsid w:val="006140FE"/>
    <w:rsid w:val="006165E9"/>
    <w:rsid w:val="00616F41"/>
    <w:rsid w:val="0062072C"/>
    <w:rsid w:val="00621B01"/>
    <w:rsid w:val="0062358B"/>
    <w:rsid w:val="0062538E"/>
    <w:rsid w:val="00625CF3"/>
    <w:rsid w:val="00626AF4"/>
    <w:rsid w:val="00626EE0"/>
    <w:rsid w:val="006305D7"/>
    <w:rsid w:val="00630ECF"/>
    <w:rsid w:val="00631164"/>
    <w:rsid w:val="0063540F"/>
    <w:rsid w:val="00637658"/>
    <w:rsid w:val="00640DBA"/>
    <w:rsid w:val="00641F1C"/>
    <w:rsid w:val="006440BC"/>
    <w:rsid w:val="00651E1D"/>
    <w:rsid w:val="006545A5"/>
    <w:rsid w:val="00655B14"/>
    <w:rsid w:val="00656F27"/>
    <w:rsid w:val="00662512"/>
    <w:rsid w:val="00664617"/>
    <w:rsid w:val="006649EB"/>
    <w:rsid w:val="0067019D"/>
    <w:rsid w:val="006717B1"/>
    <w:rsid w:val="006717C7"/>
    <w:rsid w:val="00673019"/>
    <w:rsid w:val="00673340"/>
    <w:rsid w:val="00674818"/>
    <w:rsid w:val="00675C86"/>
    <w:rsid w:val="0067701E"/>
    <w:rsid w:val="00677682"/>
    <w:rsid w:val="00680329"/>
    <w:rsid w:val="00680C8B"/>
    <w:rsid w:val="00684699"/>
    <w:rsid w:val="00684C6C"/>
    <w:rsid w:val="0068624A"/>
    <w:rsid w:val="00687A18"/>
    <w:rsid w:val="00687AE0"/>
    <w:rsid w:val="00690CE8"/>
    <w:rsid w:val="006930E5"/>
    <w:rsid w:val="00693EEF"/>
    <w:rsid w:val="0069533D"/>
    <w:rsid w:val="0069679B"/>
    <w:rsid w:val="006A09D7"/>
    <w:rsid w:val="006A169E"/>
    <w:rsid w:val="006A296D"/>
    <w:rsid w:val="006A3402"/>
    <w:rsid w:val="006A4AF1"/>
    <w:rsid w:val="006A560D"/>
    <w:rsid w:val="006A6006"/>
    <w:rsid w:val="006A6CE3"/>
    <w:rsid w:val="006B16AE"/>
    <w:rsid w:val="006B1BAD"/>
    <w:rsid w:val="006B2157"/>
    <w:rsid w:val="006B2B55"/>
    <w:rsid w:val="006B4575"/>
    <w:rsid w:val="006B5D5F"/>
    <w:rsid w:val="006C0AB7"/>
    <w:rsid w:val="006C3005"/>
    <w:rsid w:val="006C3796"/>
    <w:rsid w:val="006C41DD"/>
    <w:rsid w:val="006C4EC9"/>
    <w:rsid w:val="006C53BD"/>
    <w:rsid w:val="006C63D7"/>
    <w:rsid w:val="006C688B"/>
    <w:rsid w:val="006C6C9C"/>
    <w:rsid w:val="006C7DAC"/>
    <w:rsid w:val="006D02E9"/>
    <w:rsid w:val="006D07F3"/>
    <w:rsid w:val="006D56F7"/>
    <w:rsid w:val="006D59A7"/>
    <w:rsid w:val="006D5D2D"/>
    <w:rsid w:val="006D5EFA"/>
    <w:rsid w:val="006E03D3"/>
    <w:rsid w:val="006E3718"/>
    <w:rsid w:val="006E5E45"/>
    <w:rsid w:val="006F191A"/>
    <w:rsid w:val="006F1DCF"/>
    <w:rsid w:val="006F35CA"/>
    <w:rsid w:val="006F5260"/>
    <w:rsid w:val="006F7B75"/>
    <w:rsid w:val="00700497"/>
    <w:rsid w:val="00700A6B"/>
    <w:rsid w:val="00702AC1"/>
    <w:rsid w:val="007035C1"/>
    <w:rsid w:val="0070449F"/>
    <w:rsid w:val="00705D8C"/>
    <w:rsid w:val="00705F3E"/>
    <w:rsid w:val="00706567"/>
    <w:rsid w:val="00706866"/>
    <w:rsid w:val="007072F9"/>
    <w:rsid w:val="00711D71"/>
    <w:rsid w:val="007128A7"/>
    <w:rsid w:val="007131A3"/>
    <w:rsid w:val="007138D0"/>
    <w:rsid w:val="00715535"/>
    <w:rsid w:val="00715D9E"/>
    <w:rsid w:val="00717B59"/>
    <w:rsid w:val="00720259"/>
    <w:rsid w:val="00721C3A"/>
    <w:rsid w:val="00722EBC"/>
    <w:rsid w:val="007236D9"/>
    <w:rsid w:val="0072457B"/>
    <w:rsid w:val="00724918"/>
    <w:rsid w:val="00724A90"/>
    <w:rsid w:val="00724D39"/>
    <w:rsid w:val="007260B7"/>
    <w:rsid w:val="00727A0A"/>
    <w:rsid w:val="0073225C"/>
    <w:rsid w:val="00732BE3"/>
    <w:rsid w:val="00735F66"/>
    <w:rsid w:val="0073675D"/>
    <w:rsid w:val="007403CC"/>
    <w:rsid w:val="00740AD8"/>
    <w:rsid w:val="00741677"/>
    <w:rsid w:val="00742276"/>
    <w:rsid w:val="00742532"/>
    <w:rsid w:val="007445C2"/>
    <w:rsid w:val="00745782"/>
    <w:rsid w:val="00746743"/>
    <w:rsid w:val="007468BD"/>
    <w:rsid w:val="00747A26"/>
    <w:rsid w:val="00747CB8"/>
    <w:rsid w:val="007503D6"/>
    <w:rsid w:val="00751A2D"/>
    <w:rsid w:val="00751B39"/>
    <w:rsid w:val="00751CA9"/>
    <w:rsid w:val="00751DE7"/>
    <w:rsid w:val="00752964"/>
    <w:rsid w:val="00752AEB"/>
    <w:rsid w:val="00752FD8"/>
    <w:rsid w:val="00753058"/>
    <w:rsid w:val="007551C1"/>
    <w:rsid w:val="007614C1"/>
    <w:rsid w:val="00761A0D"/>
    <w:rsid w:val="00761AA3"/>
    <w:rsid w:val="007626A3"/>
    <w:rsid w:val="00763CF6"/>
    <w:rsid w:val="007655AB"/>
    <w:rsid w:val="00770154"/>
    <w:rsid w:val="00771FF5"/>
    <w:rsid w:val="007724BF"/>
    <w:rsid w:val="00774DBB"/>
    <w:rsid w:val="0077534B"/>
    <w:rsid w:val="00775D23"/>
    <w:rsid w:val="00776613"/>
    <w:rsid w:val="00780383"/>
    <w:rsid w:val="007819EA"/>
    <w:rsid w:val="00782906"/>
    <w:rsid w:val="00784C5D"/>
    <w:rsid w:val="00785EED"/>
    <w:rsid w:val="00786AA0"/>
    <w:rsid w:val="00791471"/>
    <w:rsid w:val="0079165F"/>
    <w:rsid w:val="00791A34"/>
    <w:rsid w:val="00792C61"/>
    <w:rsid w:val="00793355"/>
    <w:rsid w:val="00794BBF"/>
    <w:rsid w:val="00795413"/>
    <w:rsid w:val="007958B9"/>
    <w:rsid w:val="00796925"/>
    <w:rsid w:val="00797273"/>
    <w:rsid w:val="007A133E"/>
    <w:rsid w:val="007A4F4B"/>
    <w:rsid w:val="007A5B69"/>
    <w:rsid w:val="007A6134"/>
    <w:rsid w:val="007A6509"/>
    <w:rsid w:val="007A67DA"/>
    <w:rsid w:val="007A68EA"/>
    <w:rsid w:val="007A6FBA"/>
    <w:rsid w:val="007B0CC0"/>
    <w:rsid w:val="007B25DF"/>
    <w:rsid w:val="007B4D13"/>
    <w:rsid w:val="007B5157"/>
    <w:rsid w:val="007B570E"/>
    <w:rsid w:val="007B5C95"/>
    <w:rsid w:val="007B6C0B"/>
    <w:rsid w:val="007B6E0A"/>
    <w:rsid w:val="007B74BB"/>
    <w:rsid w:val="007C051D"/>
    <w:rsid w:val="007C18C0"/>
    <w:rsid w:val="007C32EC"/>
    <w:rsid w:val="007C33FD"/>
    <w:rsid w:val="007C350A"/>
    <w:rsid w:val="007C44D1"/>
    <w:rsid w:val="007C51DB"/>
    <w:rsid w:val="007C56FE"/>
    <w:rsid w:val="007C67D2"/>
    <w:rsid w:val="007C6A3B"/>
    <w:rsid w:val="007C7F24"/>
    <w:rsid w:val="007C7FC5"/>
    <w:rsid w:val="007D0118"/>
    <w:rsid w:val="007D43AA"/>
    <w:rsid w:val="007D4B5F"/>
    <w:rsid w:val="007D53A0"/>
    <w:rsid w:val="007D65C3"/>
    <w:rsid w:val="007D705B"/>
    <w:rsid w:val="007E2FC6"/>
    <w:rsid w:val="007E3AA3"/>
    <w:rsid w:val="007E404F"/>
    <w:rsid w:val="007E56B1"/>
    <w:rsid w:val="007E7B34"/>
    <w:rsid w:val="007F037D"/>
    <w:rsid w:val="007F03A5"/>
    <w:rsid w:val="007F3A28"/>
    <w:rsid w:val="007F3C9B"/>
    <w:rsid w:val="007F6263"/>
    <w:rsid w:val="007F656B"/>
    <w:rsid w:val="007F736B"/>
    <w:rsid w:val="007F7469"/>
    <w:rsid w:val="007F775F"/>
    <w:rsid w:val="00804DD9"/>
    <w:rsid w:val="008063C9"/>
    <w:rsid w:val="00807366"/>
    <w:rsid w:val="00813226"/>
    <w:rsid w:val="008135C2"/>
    <w:rsid w:val="00814054"/>
    <w:rsid w:val="008161F8"/>
    <w:rsid w:val="00816BC6"/>
    <w:rsid w:val="00817F67"/>
    <w:rsid w:val="00820675"/>
    <w:rsid w:val="0082121D"/>
    <w:rsid w:val="00821BBC"/>
    <w:rsid w:val="00826772"/>
    <w:rsid w:val="0082715C"/>
    <w:rsid w:val="00832887"/>
    <w:rsid w:val="0083364B"/>
    <w:rsid w:val="00835046"/>
    <w:rsid w:val="00835FE7"/>
    <w:rsid w:val="00836392"/>
    <w:rsid w:val="00840610"/>
    <w:rsid w:val="00840F7A"/>
    <w:rsid w:val="008423F1"/>
    <w:rsid w:val="00842AC6"/>
    <w:rsid w:val="00843D0D"/>
    <w:rsid w:val="00844CCB"/>
    <w:rsid w:val="00847345"/>
    <w:rsid w:val="00847AAD"/>
    <w:rsid w:val="008564BD"/>
    <w:rsid w:val="00856BD3"/>
    <w:rsid w:val="0086050A"/>
    <w:rsid w:val="0086091A"/>
    <w:rsid w:val="008613BE"/>
    <w:rsid w:val="00862FD3"/>
    <w:rsid w:val="00864BA6"/>
    <w:rsid w:val="00865BA8"/>
    <w:rsid w:val="0086763B"/>
    <w:rsid w:val="0087094B"/>
    <w:rsid w:val="00870A88"/>
    <w:rsid w:val="00870DAA"/>
    <w:rsid w:val="0087137F"/>
    <w:rsid w:val="00872075"/>
    <w:rsid w:val="00872136"/>
    <w:rsid w:val="00873760"/>
    <w:rsid w:val="0087376E"/>
    <w:rsid w:val="008755F4"/>
    <w:rsid w:val="00877596"/>
    <w:rsid w:val="0088064D"/>
    <w:rsid w:val="0088297D"/>
    <w:rsid w:val="00883298"/>
    <w:rsid w:val="008832C9"/>
    <w:rsid w:val="00884ED3"/>
    <w:rsid w:val="008850D0"/>
    <w:rsid w:val="00885BB2"/>
    <w:rsid w:val="00890D95"/>
    <w:rsid w:val="00893A3F"/>
    <w:rsid w:val="00894D68"/>
    <w:rsid w:val="008954C2"/>
    <w:rsid w:val="0089554D"/>
    <w:rsid w:val="00895EA1"/>
    <w:rsid w:val="00896E32"/>
    <w:rsid w:val="008A04F4"/>
    <w:rsid w:val="008A162D"/>
    <w:rsid w:val="008A17A3"/>
    <w:rsid w:val="008A2468"/>
    <w:rsid w:val="008A4016"/>
    <w:rsid w:val="008A4EC9"/>
    <w:rsid w:val="008A77F1"/>
    <w:rsid w:val="008A7EEB"/>
    <w:rsid w:val="008B0CB9"/>
    <w:rsid w:val="008B186E"/>
    <w:rsid w:val="008B3B5D"/>
    <w:rsid w:val="008B4F23"/>
    <w:rsid w:val="008B6DAE"/>
    <w:rsid w:val="008B773B"/>
    <w:rsid w:val="008B7799"/>
    <w:rsid w:val="008B7CB7"/>
    <w:rsid w:val="008C0FD7"/>
    <w:rsid w:val="008C18E8"/>
    <w:rsid w:val="008C3220"/>
    <w:rsid w:val="008C3B23"/>
    <w:rsid w:val="008C5375"/>
    <w:rsid w:val="008C66CF"/>
    <w:rsid w:val="008C6940"/>
    <w:rsid w:val="008C7D3C"/>
    <w:rsid w:val="008D013D"/>
    <w:rsid w:val="008D164F"/>
    <w:rsid w:val="008D3771"/>
    <w:rsid w:val="008D3D0F"/>
    <w:rsid w:val="008D4FFF"/>
    <w:rsid w:val="008D7B9D"/>
    <w:rsid w:val="008E065C"/>
    <w:rsid w:val="008E0B80"/>
    <w:rsid w:val="008E0D35"/>
    <w:rsid w:val="008F01AA"/>
    <w:rsid w:val="008F1A05"/>
    <w:rsid w:val="008F1A20"/>
    <w:rsid w:val="008F2753"/>
    <w:rsid w:val="008F3ECD"/>
    <w:rsid w:val="008F66E7"/>
    <w:rsid w:val="008F6DDB"/>
    <w:rsid w:val="00902BFA"/>
    <w:rsid w:val="0090349E"/>
    <w:rsid w:val="0090372F"/>
    <w:rsid w:val="00903925"/>
    <w:rsid w:val="00905F8B"/>
    <w:rsid w:val="00910A26"/>
    <w:rsid w:val="00914038"/>
    <w:rsid w:val="00915B0C"/>
    <w:rsid w:val="00916C5F"/>
    <w:rsid w:val="009201FB"/>
    <w:rsid w:val="00920BE8"/>
    <w:rsid w:val="00921248"/>
    <w:rsid w:val="0092147F"/>
    <w:rsid w:val="00921D34"/>
    <w:rsid w:val="00922000"/>
    <w:rsid w:val="00930318"/>
    <w:rsid w:val="0093062B"/>
    <w:rsid w:val="00930A06"/>
    <w:rsid w:val="00931A48"/>
    <w:rsid w:val="0093397E"/>
    <w:rsid w:val="00933E95"/>
    <w:rsid w:val="009340CB"/>
    <w:rsid w:val="009362B1"/>
    <w:rsid w:val="009365FD"/>
    <w:rsid w:val="009411FB"/>
    <w:rsid w:val="00941A44"/>
    <w:rsid w:val="00941D84"/>
    <w:rsid w:val="009441AF"/>
    <w:rsid w:val="00944547"/>
    <w:rsid w:val="00944AED"/>
    <w:rsid w:val="009450C9"/>
    <w:rsid w:val="00945A87"/>
    <w:rsid w:val="00945D99"/>
    <w:rsid w:val="00946474"/>
    <w:rsid w:val="00946CB6"/>
    <w:rsid w:val="009505E4"/>
    <w:rsid w:val="00950D39"/>
    <w:rsid w:val="009510A4"/>
    <w:rsid w:val="00953441"/>
    <w:rsid w:val="00956B9E"/>
    <w:rsid w:val="00956D15"/>
    <w:rsid w:val="00957321"/>
    <w:rsid w:val="00957C66"/>
    <w:rsid w:val="009601BD"/>
    <w:rsid w:val="00961143"/>
    <w:rsid w:val="009625EB"/>
    <w:rsid w:val="009626A9"/>
    <w:rsid w:val="009629C1"/>
    <w:rsid w:val="00964DD6"/>
    <w:rsid w:val="0096777C"/>
    <w:rsid w:val="00967C2C"/>
    <w:rsid w:val="00970D26"/>
    <w:rsid w:val="00970F48"/>
    <w:rsid w:val="009724B8"/>
    <w:rsid w:val="009748A8"/>
    <w:rsid w:val="00980FA9"/>
    <w:rsid w:val="009826DD"/>
    <w:rsid w:val="0098270A"/>
    <w:rsid w:val="00983075"/>
    <w:rsid w:val="009843D5"/>
    <w:rsid w:val="00984DAA"/>
    <w:rsid w:val="00985B01"/>
    <w:rsid w:val="00985EE8"/>
    <w:rsid w:val="0098634A"/>
    <w:rsid w:val="009911D6"/>
    <w:rsid w:val="00992043"/>
    <w:rsid w:val="009937F3"/>
    <w:rsid w:val="00995151"/>
    <w:rsid w:val="009957D1"/>
    <w:rsid w:val="00996860"/>
    <w:rsid w:val="00997C30"/>
    <w:rsid w:val="009A1036"/>
    <w:rsid w:val="009A1CB6"/>
    <w:rsid w:val="009A2047"/>
    <w:rsid w:val="009A2C17"/>
    <w:rsid w:val="009A3931"/>
    <w:rsid w:val="009A3A46"/>
    <w:rsid w:val="009A47EE"/>
    <w:rsid w:val="009A5F0E"/>
    <w:rsid w:val="009B1037"/>
    <w:rsid w:val="009B1ED2"/>
    <w:rsid w:val="009B2553"/>
    <w:rsid w:val="009B4185"/>
    <w:rsid w:val="009B4E02"/>
    <w:rsid w:val="009C1B79"/>
    <w:rsid w:val="009C21BF"/>
    <w:rsid w:val="009C2888"/>
    <w:rsid w:val="009C2D7C"/>
    <w:rsid w:val="009C59A4"/>
    <w:rsid w:val="009C5B36"/>
    <w:rsid w:val="009C676C"/>
    <w:rsid w:val="009D1208"/>
    <w:rsid w:val="009D215E"/>
    <w:rsid w:val="009D260D"/>
    <w:rsid w:val="009D3954"/>
    <w:rsid w:val="009D3F27"/>
    <w:rsid w:val="009D4F61"/>
    <w:rsid w:val="009D5009"/>
    <w:rsid w:val="009D5221"/>
    <w:rsid w:val="009D5D3F"/>
    <w:rsid w:val="009D6C7F"/>
    <w:rsid w:val="009D6D4E"/>
    <w:rsid w:val="009D6ED3"/>
    <w:rsid w:val="009D7B28"/>
    <w:rsid w:val="009E0CEC"/>
    <w:rsid w:val="009E2CA6"/>
    <w:rsid w:val="009E3B17"/>
    <w:rsid w:val="009E43F9"/>
    <w:rsid w:val="009E4C2E"/>
    <w:rsid w:val="009E7E50"/>
    <w:rsid w:val="009E7EF8"/>
    <w:rsid w:val="009F1C04"/>
    <w:rsid w:val="009F2B69"/>
    <w:rsid w:val="009F3DB2"/>
    <w:rsid w:val="009F51D3"/>
    <w:rsid w:val="009F697A"/>
    <w:rsid w:val="009F6F70"/>
    <w:rsid w:val="009F7222"/>
    <w:rsid w:val="009F7DF9"/>
    <w:rsid w:val="00A007DB"/>
    <w:rsid w:val="00A05030"/>
    <w:rsid w:val="00A06712"/>
    <w:rsid w:val="00A07FD1"/>
    <w:rsid w:val="00A10590"/>
    <w:rsid w:val="00A10D28"/>
    <w:rsid w:val="00A119D6"/>
    <w:rsid w:val="00A123DA"/>
    <w:rsid w:val="00A14104"/>
    <w:rsid w:val="00A14BC0"/>
    <w:rsid w:val="00A17DCA"/>
    <w:rsid w:val="00A207E1"/>
    <w:rsid w:val="00A215B9"/>
    <w:rsid w:val="00A218C7"/>
    <w:rsid w:val="00A24274"/>
    <w:rsid w:val="00A26DED"/>
    <w:rsid w:val="00A311AD"/>
    <w:rsid w:val="00A31FC5"/>
    <w:rsid w:val="00A33001"/>
    <w:rsid w:val="00A335A1"/>
    <w:rsid w:val="00A3667F"/>
    <w:rsid w:val="00A37B89"/>
    <w:rsid w:val="00A40332"/>
    <w:rsid w:val="00A41B4F"/>
    <w:rsid w:val="00A42247"/>
    <w:rsid w:val="00A42A1F"/>
    <w:rsid w:val="00A431F7"/>
    <w:rsid w:val="00A44CA6"/>
    <w:rsid w:val="00A44D80"/>
    <w:rsid w:val="00A474E3"/>
    <w:rsid w:val="00A50BB5"/>
    <w:rsid w:val="00A5226B"/>
    <w:rsid w:val="00A5243A"/>
    <w:rsid w:val="00A52F62"/>
    <w:rsid w:val="00A53715"/>
    <w:rsid w:val="00A53D1A"/>
    <w:rsid w:val="00A549C0"/>
    <w:rsid w:val="00A54A22"/>
    <w:rsid w:val="00A55FB1"/>
    <w:rsid w:val="00A566EA"/>
    <w:rsid w:val="00A577F9"/>
    <w:rsid w:val="00A61158"/>
    <w:rsid w:val="00A61F60"/>
    <w:rsid w:val="00A624CE"/>
    <w:rsid w:val="00A6256A"/>
    <w:rsid w:val="00A62B2C"/>
    <w:rsid w:val="00A644CB"/>
    <w:rsid w:val="00A71096"/>
    <w:rsid w:val="00A71B01"/>
    <w:rsid w:val="00A75834"/>
    <w:rsid w:val="00A828A0"/>
    <w:rsid w:val="00A82BD0"/>
    <w:rsid w:val="00A82D48"/>
    <w:rsid w:val="00A8352D"/>
    <w:rsid w:val="00A839EB"/>
    <w:rsid w:val="00A86013"/>
    <w:rsid w:val="00A865E3"/>
    <w:rsid w:val="00A87769"/>
    <w:rsid w:val="00A905C7"/>
    <w:rsid w:val="00A91D2B"/>
    <w:rsid w:val="00A94BB7"/>
    <w:rsid w:val="00A954AF"/>
    <w:rsid w:val="00A973E2"/>
    <w:rsid w:val="00A97809"/>
    <w:rsid w:val="00AA0655"/>
    <w:rsid w:val="00AA1AA6"/>
    <w:rsid w:val="00AA2043"/>
    <w:rsid w:val="00AA211B"/>
    <w:rsid w:val="00AA2BC0"/>
    <w:rsid w:val="00AA4149"/>
    <w:rsid w:val="00AA4545"/>
    <w:rsid w:val="00AA5BE4"/>
    <w:rsid w:val="00AA7349"/>
    <w:rsid w:val="00AA7AC8"/>
    <w:rsid w:val="00AB36A3"/>
    <w:rsid w:val="00AB4576"/>
    <w:rsid w:val="00AB4D80"/>
    <w:rsid w:val="00AB57A8"/>
    <w:rsid w:val="00AC07D7"/>
    <w:rsid w:val="00AC1DAC"/>
    <w:rsid w:val="00AC1F21"/>
    <w:rsid w:val="00AC3149"/>
    <w:rsid w:val="00AC39F2"/>
    <w:rsid w:val="00AC5B9D"/>
    <w:rsid w:val="00AC72CF"/>
    <w:rsid w:val="00AD2773"/>
    <w:rsid w:val="00AD2C57"/>
    <w:rsid w:val="00AD2D6A"/>
    <w:rsid w:val="00AD2E96"/>
    <w:rsid w:val="00AD4922"/>
    <w:rsid w:val="00AD51FE"/>
    <w:rsid w:val="00AD5341"/>
    <w:rsid w:val="00AD568C"/>
    <w:rsid w:val="00AD57C7"/>
    <w:rsid w:val="00AD5972"/>
    <w:rsid w:val="00AD59BA"/>
    <w:rsid w:val="00AE09D1"/>
    <w:rsid w:val="00AE0A90"/>
    <w:rsid w:val="00AE17D5"/>
    <w:rsid w:val="00AE1E00"/>
    <w:rsid w:val="00AE2023"/>
    <w:rsid w:val="00AE22A5"/>
    <w:rsid w:val="00AE2A15"/>
    <w:rsid w:val="00AE5BB5"/>
    <w:rsid w:val="00AE601A"/>
    <w:rsid w:val="00AF09A6"/>
    <w:rsid w:val="00AF4068"/>
    <w:rsid w:val="00AF4725"/>
    <w:rsid w:val="00AF5F8C"/>
    <w:rsid w:val="00AF7447"/>
    <w:rsid w:val="00AF7A4E"/>
    <w:rsid w:val="00B0012B"/>
    <w:rsid w:val="00B01898"/>
    <w:rsid w:val="00B03579"/>
    <w:rsid w:val="00B03EBD"/>
    <w:rsid w:val="00B04B7A"/>
    <w:rsid w:val="00B0505F"/>
    <w:rsid w:val="00B05C38"/>
    <w:rsid w:val="00B063A6"/>
    <w:rsid w:val="00B06F7A"/>
    <w:rsid w:val="00B1088B"/>
    <w:rsid w:val="00B1122E"/>
    <w:rsid w:val="00B1383B"/>
    <w:rsid w:val="00B150D8"/>
    <w:rsid w:val="00B154A8"/>
    <w:rsid w:val="00B162E9"/>
    <w:rsid w:val="00B1762C"/>
    <w:rsid w:val="00B230BA"/>
    <w:rsid w:val="00B25519"/>
    <w:rsid w:val="00B268DC"/>
    <w:rsid w:val="00B27270"/>
    <w:rsid w:val="00B32939"/>
    <w:rsid w:val="00B343DC"/>
    <w:rsid w:val="00B35C9E"/>
    <w:rsid w:val="00B3611D"/>
    <w:rsid w:val="00B36232"/>
    <w:rsid w:val="00B36ED6"/>
    <w:rsid w:val="00B424D3"/>
    <w:rsid w:val="00B42AAC"/>
    <w:rsid w:val="00B4351D"/>
    <w:rsid w:val="00B4425F"/>
    <w:rsid w:val="00B45696"/>
    <w:rsid w:val="00B52672"/>
    <w:rsid w:val="00B549D1"/>
    <w:rsid w:val="00B5720C"/>
    <w:rsid w:val="00B57387"/>
    <w:rsid w:val="00B573F4"/>
    <w:rsid w:val="00B60EC9"/>
    <w:rsid w:val="00B6238E"/>
    <w:rsid w:val="00B628CE"/>
    <w:rsid w:val="00B64894"/>
    <w:rsid w:val="00B64D8F"/>
    <w:rsid w:val="00B6590D"/>
    <w:rsid w:val="00B700F2"/>
    <w:rsid w:val="00B710A8"/>
    <w:rsid w:val="00B71E8B"/>
    <w:rsid w:val="00B72176"/>
    <w:rsid w:val="00B72BB2"/>
    <w:rsid w:val="00B741F3"/>
    <w:rsid w:val="00B75B31"/>
    <w:rsid w:val="00B77979"/>
    <w:rsid w:val="00B82615"/>
    <w:rsid w:val="00B845BD"/>
    <w:rsid w:val="00B84689"/>
    <w:rsid w:val="00B84FB8"/>
    <w:rsid w:val="00B860F2"/>
    <w:rsid w:val="00B87825"/>
    <w:rsid w:val="00B90809"/>
    <w:rsid w:val="00B90829"/>
    <w:rsid w:val="00B911E4"/>
    <w:rsid w:val="00B92ADA"/>
    <w:rsid w:val="00B92E45"/>
    <w:rsid w:val="00B9332F"/>
    <w:rsid w:val="00B94DBE"/>
    <w:rsid w:val="00BA14E0"/>
    <w:rsid w:val="00BA2A41"/>
    <w:rsid w:val="00BA3A93"/>
    <w:rsid w:val="00BA5817"/>
    <w:rsid w:val="00BA6772"/>
    <w:rsid w:val="00BA77E4"/>
    <w:rsid w:val="00BA7ABD"/>
    <w:rsid w:val="00BA7EE1"/>
    <w:rsid w:val="00BB09C1"/>
    <w:rsid w:val="00BB0BFE"/>
    <w:rsid w:val="00BB1DE0"/>
    <w:rsid w:val="00BB2316"/>
    <w:rsid w:val="00BB242F"/>
    <w:rsid w:val="00BB3EED"/>
    <w:rsid w:val="00BB412B"/>
    <w:rsid w:val="00BB46FE"/>
    <w:rsid w:val="00BC0289"/>
    <w:rsid w:val="00BC0EE8"/>
    <w:rsid w:val="00BC2D8B"/>
    <w:rsid w:val="00BC334D"/>
    <w:rsid w:val="00BC4780"/>
    <w:rsid w:val="00BC488D"/>
    <w:rsid w:val="00BC566C"/>
    <w:rsid w:val="00BD052D"/>
    <w:rsid w:val="00BD199D"/>
    <w:rsid w:val="00BD1FDA"/>
    <w:rsid w:val="00BD2F05"/>
    <w:rsid w:val="00BD36B1"/>
    <w:rsid w:val="00BD4B15"/>
    <w:rsid w:val="00BD6F29"/>
    <w:rsid w:val="00BD7D92"/>
    <w:rsid w:val="00BE0353"/>
    <w:rsid w:val="00BE0AE4"/>
    <w:rsid w:val="00BE4914"/>
    <w:rsid w:val="00BE6573"/>
    <w:rsid w:val="00BE6890"/>
    <w:rsid w:val="00BE7380"/>
    <w:rsid w:val="00BE7787"/>
    <w:rsid w:val="00BF035A"/>
    <w:rsid w:val="00BF15A4"/>
    <w:rsid w:val="00BF1BD6"/>
    <w:rsid w:val="00BF271B"/>
    <w:rsid w:val="00BF45A7"/>
    <w:rsid w:val="00BF45C5"/>
    <w:rsid w:val="00BF55F4"/>
    <w:rsid w:val="00BF6418"/>
    <w:rsid w:val="00BF656D"/>
    <w:rsid w:val="00BF687E"/>
    <w:rsid w:val="00BF736C"/>
    <w:rsid w:val="00C00838"/>
    <w:rsid w:val="00C01937"/>
    <w:rsid w:val="00C046EC"/>
    <w:rsid w:val="00C04815"/>
    <w:rsid w:val="00C06DD7"/>
    <w:rsid w:val="00C073E5"/>
    <w:rsid w:val="00C11762"/>
    <w:rsid w:val="00C14115"/>
    <w:rsid w:val="00C14E2A"/>
    <w:rsid w:val="00C150DB"/>
    <w:rsid w:val="00C15478"/>
    <w:rsid w:val="00C17371"/>
    <w:rsid w:val="00C209A7"/>
    <w:rsid w:val="00C213B8"/>
    <w:rsid w:val="00C215C4"/>
    <w:rsid w:val="00C22915"/>
    <w:rsid w:val="00C22F61"/>
    <w:rsid w:val="00C23F45"/>
    <w:rsid w:val="00C2432D"/>
    <w:rsid w:val="00C257CF"/>
    <w:rsid w:val="00C31E83"/>
    <w:rsid w:val="00C31F4F"/>
    <w:rsid w:val="00C328F4"/>
    <w:rsid w:val="00C32C66"/>
    <w:rsid w:val="00C33648"/>
    <w:rsid w:val="00C406B1"/>
    <w:rsid w:val="00C408D9"/>
    <w:rsid w:val="00C41019"/>
    <w:rsid w:val="00C41081"/>
    <w:rsid w:val="00C41529"/>
    <w:rsid w:val="00C41819"/>
    <w:rsid w:val="00C41EDB"/>
    <w:rsid w:val="00C518CA"/>
    <w:rsid w:val="00C52BDF"/>
    <w:rsid w:val="00C53A01"/>
    <w:rsid w:val="00C542E7"/>
    <w:rsid w:val="00C60FB6"/>
    <w:rsid w:val="00C61B97"/>
    <w:rsid w:val="00C623F2"/>
    <w:rsid w:val="00C642D2"/>
    <w:rsid w:val="00C6751C"/>
    <w:rsid w:val="00C678C6"/>
    <w:rsid w:val="00C73175"/>
    <w:rsid w:val="00C739F8"/>
    <w:rsid w:val="00C74BE1"/>
    <w:rsid w:val="00C74F33"/>
    <w:rsid w:val="00C75CC6"/>
    <w:rsid w:val="00C80BB5"/>
    <w:rsid w:val="00C817B3"/>
    <w:rsid w:val="00C82426"/>
    <w:rsid w:val="00C82813"/>
    <w:rsid w:val="00C83D4C"/>
    <w:rsid w:val="00C840DF"/>
    <w:rsid w:val="00C84ACB"/>
    <w:rsid w:val="00C85098"/>
    <w:rsid w:val="00C85F4F"/>
    <w:rsid w:val="00C86754"/>
    <w:rsid w:val="00C87142"/>
    <w:rsid w:val="00C87CC1"/>
    <w:rsid w:val="00C95162"/>
    <w:rsid w:val="00C967CA"/>
    <w:rsid w:val="00C9686F"/>
    <w:rsid w:val="00C96CCB"/>
    <w:rsid w:val="00CA1B6A"/>
    <w:rsid w:val="00CA27C6"/>
    <w:rsid w:val="00CA2F6E"/>
    <w:rsid w:val="00CA58DC"/>
    <w:rsid w:val="00CA62BE"/>
    <w:rsid w:val="00CA7298"/>
    <w:rsid w:val="00CA7306"/>
    <w:rsid w:val="00CB0228"/>
    <w:rsid w:val="00CB269C"/>
    <w:rsid w:val="00CB2856"/>
    <w:rsid w:val="00CB361D"/>
    <w:rsid w:val="00CB54C6"/>
    <w:rsid w:val="00CC0656"/>
    <w:rsid w:val="00CC2CC2"/>
    <w:rsid w:val="00CC3218"/>
    <w:rsid w:val="00CC3C34"/>
    <w:rsid w:val="00CC4573"/>
    <w:rsid w:val="00CC6ECB"/>
    <w:rsid w:val="00CC7BA3"/>
    <w:rsid w:val="00CD0F51"/>
    <w:rsid w:val="00CD1777"/>
    <w:rsid w:val="00CD1FCF"/>
    <w:rsid w:val="00CD20E2"/>
    <w:rsid w:val="00CD470A"/>
    <w:rsid w:val="00CD51B8"/>
    <w:rsid w:val="00CD6140"/>
    <w:rsid w:val="00CD620F"/>
    <w:rsid w:val="00CD637D"/>
    <w:rsid w:val="00CE0541"/>
    <w:rsid w:val="00CE1A50"/>
    <w:rsid w:val="00CE341B"/>
    <w:rsid w:val="00CF049E"/>
    <w:rsid w:val="00CF0F57"/>
    <w:rsid w:val="00CF1FB7"/>
    <w:rsid w:val="00CF2AD2"/>
    <w:rsid w:val="00CF3809"/>
    <w:rsid w:val="00CF40D2"/>
    <w:rsid w:val="00CF575B"/>
    <w:rsid w:val="00CF5857"/>
    <w:rsid w:val="00CF5D98"/>
    <w:rsid w:val="00CF61DA"/>
    <w:rsid w:val="00D01E00"/>
    <w:rsid w:val="00D028AF"/>
    <w:rsid w:val="00D047E0"/>
    <w:rsid w:val="00D04800"/>
    <w:rsid w:val="00D050DB"/>
    <w:rsid w:val="00D05793"/>
    <w:rsid w:val="00D105BC"/>
    <w:rsid w:val="00D11587"/>
    <w:rsid w:val="00D1426A"/>
    <w:rsid w:val="00D159AE"/>
    <w:rsid w:val="00D16A2B"/>
    <w:rsid w:val="00D16C0D"/>
    <w:rsid w:val="00D17144"/>
    <w:rsid w:val="00D219EE"/>
    <w:rsid w:val="00D2247C"/>
    <w:rsid w:val="00D22AF6"/>
    <w:rsid w:val="00D22DAD"/>
    <w:rsid w:val="00D247B4"/>
    <w:rsid w:val="00D26A34"/>
    <w:rsid w:val="00D27451"/>
    <w:rsid w:val="00D30FBB"/>
    <w:rsid w:val="00D31CC6"/>
    <w:rsid w:val="00D3341D"/>
    <w:rsid w:val="00D35245"/>
    <w:rsid w:val="00D36BE3"/>
    <w:rsid w:val="00D40560"/>
    <w:rsid w:val="00D41099"/>
    <w:rsid w:val="00D41742"/>
    <w:rsid w:val="00D42A52"/>
    <w:rsid w:val="00D43783"/>
    <w:rsid w:val="00D458F4"/>
    <w:rsid w:val="00D519D5"/>
    <w:rsid w:val="00D5221D"/>
    <w:rsid w:val="00D52509"/>
    <w:rsid w:val="00D541FC"/>
    <w:rsid w:val="00D54E2E"/>
    <w:rsid w:val="00D55036"/>
    <w:rsid w:val="00D607D4"/>
    <w:rsid w:val="00D63F15"/>
    <w:rsid w:val="00D63FBD"/>
    <w:rsid w:val="00D64896"/>
    <w:rsid w:val="00D64B35"/>
    <w:rsid w:val="00D710A0"/>
    <w:rsid w:val="00D714B2"/>
    <w:rsid w:val="00D72564"/>
    <w:rsid w:val="00D72700"/>
    <w:rsid w:val="00D73972"/>
    <w:rsid w:val="00D74D6A"/>
    <w:rsid w:val="00D74F85"/>
    <w:rsid w:val="00D75408"/>
    <w:rsid w:val="00D75B00"/>
    <w:rsid w:val="00D77A6C"/>
    <w:rsid w:val="00D80279"/>
    <w:rsid w:val="00D834B1"/>
    <w:rsid w:val="00D83A83"/>
    <w:rsid w:val="00D84D66"/>
    <w:rsid w:val="00D84E0A"/>
    <w:rsid w:val="00D8510E"/>
    <w:rsid w:val="00D86780"/>
    <w:rsid w:val="00D871FE"/>
    <w:rsid w:val="00D87D78"/>
    <w:rsid w:val="00D911EE"/>
    <w:rsid w:val="00D9333E"/>
    <w:rsid w:val="00D936B0"/>
    <w:rsid w:val="00D93791"/>
    <w:rsid w:val="00D93D59"/>
    <w:rsid w:val="00D944B5"/>
    <w:rsid w:val="00D9458D"/>
    <w:rsid w:val="00D964B4"/>
    <w:rsid w:val="00DA14E0"/>
    <w:rsid w:val="00DA42B8"/>
    <w:rsid w:val="00DA4B9E"/>
    <w:rsid w:val="00DA5DB3"/>
    <w:rsid w:val="00DB060E"/>
    <w:rsid w:val="00DB2FA8"/>
    <w:rsid w:val="00DB33F8"/>
    <w:rsid w:val="00DB4E7E"/>
    <w:rsid w:val="00DB544C"/>
    <w:rsid w:val="00DB6605"/>
    <w:rsid w:val="00DB66B4"/>
    <w:rsid w:val="00DC299C"/>
    <w:rsid w:val="00DC4C90"/>
    <w:rsid w:val="00DC5036"/>
    <w:rsid w:val="00DC6579"/>
    <w:rsid w:val="00DC677C"/>
    <w:rsid w:val="00DC6B17"/>
    <w:rsid w:val="00DC76F2"/>
    <w:rsid w:val="00DD2E2E"/>
    <w:rsid w:val="00DD2F1E"/>
    <w:rsid w:val="00DD3FD7"/>
    <w:rsid w:val="00DD4CEB"/>
    <w:rsid w:val="00DD4D10"/>
    <w:rsid w:val="00DD5C82"/>
    <w:rsid w:val="00DD6AD9"/>
    <w:rsid w:val="00DE18B6"/>
    <w:rsid w:val="00DE36B0"/>
    <w:rsid w:val="00DE3EF4"/>
    <w:rsid w:val="00DE4901"/>
    <w:rsid w:val="00DE4D45"/>
    <w:rsid w:val="00DE6684"/>
    <w:rsid w:val="00DE7505"/>
    <w:rsid w:val="00DE7C5D"/>
    <w:rsid w:val="00DF0A2A"/>
    <w:rsid w:val="00DF1CF3"/>
    <w:rsid w:val="00DF1E85"/>
    <w:rsid w:val="00DF1EC9"/>
    <w:rsid w:val="00DF20AE"/>
    <w:rsid w:val="00DF41C3"/>
    <w:rsid w:val="00DF5091"/>
    <w:rsid w:val="00DF67FB"/>
    <w:rsid w:val="00E00A59"/>
    <w:rsid w:val="00E01656"/>
    <w:rsid w:val="00E017D4"/>
    <w:rsid w:val="00E01CF6"/>
    <w:rsid w:val="00E05AC4"/>
    <w:rsid w:val="00E0702F"/>
    <w:rsid w:val="00E1189A"/>
    <w:rsid w:val="00E15112"/>
    <w:rsid w:val="00E15785"/>
    <w:rsid w:val="00E162AA"/>
    <w:rsid w:val="00E232DF"/>
    <w:rsid w:val="00E240EA"/>
    <w:rsid w:val="00E2470C"/>
    <w:rsid w:val="00E26363"/>
    <w:rsid w:val="00E263AE"/>
    <w:rsid w:val="00E31F89"/>
    <w:rsid w:val="00E32A3D"/>
    <w:rsid w:val="00E34252"/>
    <w:rsid w:val="00E36B0C"/>
    <w:rsid w:val="00E374EB"/>
    <w:rsid w:val="00E37AB7"/>
    <w:rsid w:val="00E37E22"/>
    <w:rsid w:val="00E4077C"/>
    <w:rsid w:val="00E4095B"/>
    <w:rsid w:val="00E40DD0"/>
    <w:rsid w:val="00E415CB"/>
    <w:rsid w:val="00E41696"/>
    <w:rsid w:val="00E41B48"/>
    <w:rsid w:val="00E42036"/>
    <w:rsid w:val="00E4210F"/>
    <w:rsid w:val="00E42655"/>
    <w:rsid w:val="00E4332C"/>
    <w:rsid w:val="00E43731"/>
    <w:rsid w:val="00E45017"/>
    <w:rsid w:val="00E4551E"/>
    <w:rsid w:val="00E46A08"/>
    <w:rsid w:val="00E46BA4"/>
    <w:rsid w:val="00E471DC"/>
    <w:rsid w:val="00E479B5"/>
    <w:rsid w:val="00E52523"/>
    <w:rsid w:val="00E5307D"/>
    <w:rsid w:val="00E53447"/>
    <w:rsid w:val="00E5639C"/>
    <w:rsid w:val="00E5705A"/>
    <w:rsid w:val="00E612EF"/>
    <w:rsid w:val="00E620D1"/>
    <w:rsid w:val="00E62968"/>
    <w:rsid w:val="00E632B0"/>
    <w:rsid w:val="00E63348"/>
    <w:rsid w:val="00E63DF3"/>
    <w:rsid w:val="00E65F47"/>
    <w:rsid w:val="00E66262"/>
    <w:rsid w:val="00E66AD6"/>
    <w:rsid w:val="00E710D1"/>
    <w:rsid w:val="00E713CC"/>
    <w:rsid w:val="00E72671"/>
    <w:rsid w:val="00E74208"/>
    <w:rsid w:val="00E75367"/>
    <w:rsid w:val="00E75392"/>
    <w:rsid w:val="00E764D0"/>
    <w:rsid w:val="00E764EF"/>
    <w:rsid w:val="00E851A9"/>
    <w:rsid w:val="00E86B78"/>
    <w:rsid w:val="00E87078"/>
    <w:rsid w:val="00E90D66"/>
    <w:rsid w:val="00E912B1"/>
    <w:rsid w:val="00E915FB"/>
    <w:rsid w:val="00E921A5"/>
    <w:rsid w:val="00E9326E"/>
    <w:rsid w:val="00E93389"/>
    <w:rsid w:val="00E95147"/>
    <w:rsid w:val="00E954C5"/>
    <w:rsid w:val="00E96D67"/>
    <w:rsid w:val="00E96D85"/>
    <w:rsid w:val="00E97894"/>
    <w:rsid w:val="00EB003F"/>
    <w:rsid w:val="00EB0C3A"/>
    <w:rsid w:val="00EB14D4"/>
    <w:rsid w:val="00EB226C"/>
    <w:rsid w:val="00EB2291"/>
    <w:rsid w:val="00EB2459"/>
    <w:rsid w:val="00EB355F"/>
    <w:rsid w:val="00EB63E0"/>
    <w:rsid w:val="00EB662F"/>
    <w:rsid w:val="00EB6ABB"/>
    <w:rsid w:val="00EC1472"/>
    <w:rsid w:val="00EC2D1A"/>
    <w:rsid w:val="00EC30A9"/>
    <w:rsid w:val="00EC3FD2"/>
    <w:rsid w:val="00EC4476"/>
    <w:rsid w:val="00EC4613"/>
    <w:rsid w:val="00EC5840"/>
    <w:rsid w:val="00EC6A42"/>
    <w:rsid w:val="00EC7D21"/>
    <w:rsid w:val="00ED04B4"/>
    <w:rsid w:val="00ED1A2D"/>
    <w:rsid w:val="00ED2430"/>
    <w:rsid w:val="00ED2A1A"/>
    <w:rsid w:val="00ED3CB5"/>
    <w:rsid w:val="00ED59DE"/>
    <w:rsid w:val="00ED5F30"/>
    <w:rsid w:val="00ED6680"/>
    <w:rsid w:val="00EE4E2A"/>
    <w:rsid w:val="00EE7356"/>
    <w:rsid w:val="00EF10FB"/>
    <w:rsid w:val="00EF20C6"/>
    <w:rsid w:val="00EF3B61"/>
    <w:rsid w:val="00EF7F8C"/>
    <w:rsid w:val="00F001DC"/>
    <w:rsid w:val="00F00506"/>
    <w:rsid w:val="00F00E72"/>
    <w:rsid w:val="00F042E8"/>
    <w:rsid w:val="00F066E9"/>
    <w:rsid w:val="00F067A9"/>
    <w:rsid w:val="00F115EC"/>
    <w:rsid w:val="00F13AD4"/>
    <w:rsid w:val="00F1408A"/>
    <w:rsid w:val="00F1449E"/>
    <w:rsid w:val="00F1533D"/>
    <w:rsid w:val="00F15432"/>
    <w:rsid w:val="00F166D3"/>
    <w:rsid w:val="00F16F93"/>
    <w:rsid w:val="00F20539"/>
    <w:rsid w:val="00F20B54"/>
    <w:rsid w:val="00F213F4"/>
    <w:rsid w:val="00F2344E"/>
    <w:rsid w:val="00F23E42"/>
    <w:rsid w:val="00F255CD"/>
    <w:rsid w:val="00F32ADD"/>
    <w:rsid w:val="00F333B4"/>
    <w:rsid w:val="00F34BEE"/>
    <w:rsid w:val="00F35277"/>
    <w:rsid w:val="00F42372"/>
    <w:rsid w:val="00F42AF8"/>
    <w:rsid w:val="00F43AB5"/>
    <w:rsid w:val="00F44177"/>
    <w:rsid w:val="00F44FC3"/>
    <w:rsid w:val="00F45ADD"/>
    <w:rsid w:val="00F468AD"/>
    <w:rsid w:val="00F46AA5"/>
    <w:rsid w:val="00F46E98"/>
    <w:rsid w:val="00F475C6"/>
    <w:rsid w:val="00F5031E"/>
    <w:rsid w:val="00F5125C"/>
    <w:rsid w:val="00F52225"/>
    <w:rsid w:val="00F52AE6"/>
    <w:rsid w:val="00F542F5"/>
    <w:rsid w:val="00F54A73"/>
    <w:rsid w:val="00F5739C"/>
    <w:rsid w:val="00F57400"/>
    <w:rsid w:val="00F60220"/>
    <w:rsid w:val="00F63057"/>
    <w:rsid w:val="00F63A88"/>
    <w:rsid w:val="00F64871"/>
    <w:rsid w:val="00F6523B"/>
    <w:rsid w:val="00F6553D"/>
    <w:rsid w:val="00F661C3"/>
    <w:rsid w:val="00F66276"/>
    <w:rsid w:val="00F67B93"/>
    <w:rsid w:val="00F67C21"/>
    <w:rsid w:val="00F7406A"/>
    <w:rsid w:val="00F750AF"/>
    <w:rsid w:val="00F776A3"/>
    <w:rsid w:val="00F77B90"/>
    <w:rsid w:val="00F8058D"/>
    <w:rsid w:val="00F806BA"/>
    <w:rsid w:val="00F80D13"/>
    <w:rsid w:val="00F812D4"/>
    <w:rsid w:val="00F81331"/>
    <w:rsid w:val="00F820A7"/>
    <w:rsid w:val="00F8378F"/>
    <w:rsid w:val="00F841E6"/>
    <w:rsid w:val="00F84918"/>
    <w:rsid w:val="00F84D46"/>
    <w:rsid w:val="00F85061"/>
    <w:rsid w:val="00F85926"/>
    <w:rsid w:val="00F87894"/>
    <w:rsid w:val="00F90E1E"/>
    <w:rsid w:val="00F912E7"/>
    <w:rsid w:val="00F924C8"/>
    <w:rsid w:val="00F93ADE"/>
    <w:rsid w:val="00F94D80"/>
    <w:rsid w:val="00F96676"/>
    <w:rsid w:val="00F96D38"/>
    <w:rsid w:val="00F977D6"/>
    <w:rsid w:val="00F97B1E"/>
    <w:rsid w:val="00FA0CEA"/>
    <w:rsid w:val="00FA1301"/>
    <w:rsid w:val="00FA157A"/>
    <w:rsid w:val="00FA17AE"/>
    <w:rsid w:val="00FA1EF0"/>
    <w:rsid w:val="00FA30E0"/>
    <w:rsid w:val="00FA67C7"/>
    <w:rsid w:val="00FA7058"/>
    <w:rsid w:val="00FB1605"/>
    <w:rsid w:val="00FB183E"/>
    <w:rsid w:val="00FB21A9"/>
    <w:rsid w:val="00FB25A0"/>
    <w:rsid w:val="00FB2EE9"/>
    <w:rsid w:val="00FB48D8"/>
    <w:rsid w:val="00FB5869"/>
    <w:rsid w:val="00FB5C3A"/>
    <w:rsid w:val="00FB704B"/>
    <w:rsid w:val="00FB7064"/>
    <w:rsid w:val="00FB75B7"/>
    <w:rsid w:val="00FC2C3F"/>
    <w:rsid w:val="00FC2CA6"/>
    <w:rsid w:val="00FC3E2A"/>
    <w:rsid w:val="00FC4020"/>
    <w:rsid w:val="00FC403C"/>
    <w:rsid w:val="00FC7BF7"/>
    <w:rsid w:val="00FD0939"/>
    <w:rsid w:val="00FD0D98"/>
    <w:rsid w:val="00FD19DB"/>
    <w:rsid w:val="00FD4A8D"/>
    <w:rsid w:val="00FD536D"/>
    <w:rsid w:val="00FD5827"/>
    <w:rsid w:val="00FE009D"/>
    <w:rsid w:val="00FE0B8A"/>
    <w:rsid w:val="00FE1E6F"/>
    <w:rsid w:val="00FE32FC"/>
    <w:rsid w:val="00FE3B38"/>
    <w:rsid w:val="00FE40D4"/>
    <w:rsid w:val="00FE51F8"/>
    <w:rsid w:val="00FE59F2"/>
    <w:rsid w:val="00FE67C7"/>
    <w:rsid w:val="00FF3261"/>
    <w:rsid w:val="00FF3BAF"/>
    <w:rsid w:val="00FF499C"/>
    <w:rsid w:val="00FF4FC8"/>
    <w:rsid w:val="00FF5427"/>
    <w:rsid w:val="00FF5EA9"/>
    <w:rsid w:val="00FF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5567B78-F01C-4E10-B1BE-F1B58702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0F3E"/>
    <w:pPr>
      <w:keepNext/>
      <w:spacing w:before="240" w:after="60" w:line="240" w:lineRule="auto"/>
      <w:contextualSpacing/>
      <w:outlineLvl w:val="0"/>
    </w:pPr>
    <w:rPr>
      <w:rFonts w:ascii="Verdana" w:eastAsiaTheme="majorEastAsia" w:hAnsi="Verdana" w:cstheme="majorBidi"/>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F3E"/>
    <w:rPr>
      <w:rFonts w:ascii="Verdana" w:eastAsiaTheme="majorEastAsia" w:hAnsi="Verdana" w:cstheme="majorBidi"/>
      <w:b/>
      <w:bCs/>
      <w:kern w:val="32"/>
      <w:sz w:val="28"/>
      <w:szCs w:val="32"/>
    </w:rPr>
  </w:style>
  <w:style w:type="paragraph" w:styleId="NoSpacing">
    <w:name w:val="No Spacing"/>
    <w:link w:val="NoSpacingChar"/>
    <w:uiPriority w:val="1"/>
    <w:qFormat/>
    <w:rsid w:val="00330F3E"/>
    <w:pPr>
      <w:spacing w:after="0" w:line="240" w:lineRule="auto"/>
    </w:pPr>
    <w:rPr>
      <w:rFonts w:ascii="Arial" w:eastAsia="SimSun" w:hAnsi="Arial" w:cs="Arial"/>
      <w:lang w:eastAsia="zh-CN"/>
    </w:rPr>
  </w:style>
  <w:style w:type="character" w:styleId="Hyperlink">
    <w:name w:val="Hyperlink"/>
    <w:basedOn w:val="DefaultParagraphFont"/>
    <w:uiPriority w:val="99"/>
    <w:unhideWhenUsed/>
    <w:rsid w:val="00330F3E"/>
    <w:rPr>
      <w:color w:val="0000FF"/>
      <w:u w:val="single"/>
    </w:rPr>
  </w:style>
  <w:style w:type="paragraph" w:styleId="Footer">
    <w:name w:val="footer"/>
    <w:basedOn w:val="Normal"/>
    <w:link w:val="FooterChar"/>
    <w:uiPriority w:val="99"/>
    <w:rsid w:val="00330F3E"/>
    <w:pPr>
      <w:widowControl w:val="0"/>
      <w:tabs>
        <w:tab w:val="center" w:pos="4320"/>
        <w:tab w:val="right" w:pos="8640"/>
      </w:tabs>
      <w:spacing w:after="0" w:line="240" w:lineRule="auto"/>
    </w:pPr>
    <w:rPr>
      <w:rFonts w:ascii="Arial" w:eastAsia="Times New Roman" w:hAnsi="Arial" w:cs="Times New Roman"/>
      <w:snapToGrid w:val="0"/>
      <w:szCs w:val="20"/>
    </w:rPr>
  </w:style>
  <w:style w:type="character" w:customStyle="1" w:styleId="FooterChar">
    <w:name w:val="Footer Char"/>
    <w:basedOn w:val="DefaultParagraphFont"/>
    <w:link w:val="Footer"/>
    <w:uiPriority w:val="99"/>
    <w:rsid w:val="00330F3E"/>
    <w:rPr>
      <w:rFonts w:ascii="Arial" w:eastAsia="Times New Roman" w:hAnsi="Arial" w:cs="Times New Roman"/>
      <w:snapToGrid w:val="0"/>
      <w:szCs w:val="20"/>
    </w:rPr>
  </w:style>
  <w:style w:type="character" w:customStyle="1" w:styleId="NoSpacingChar">
    <w:name w:val="No Spacing Char"/>
    <w:basedOn w:val="DefaultParagraphFont"/>
    <w:link w:val="NoSpacing"/>
    <w:uiPriority w:val="1"/>
    <w:locked/>
    <w:rsid w:val="00330F3E"/>
    <w:rPr>
      <w:rFonts w:ascii="Arial" w:eastAsia="SimSun" w:hAnsi="Arial" w:cs="Arial"/>
      <w:lang w:eastAsia="zh-CN"/>
    </w:rPr>
  </w:style>
  <w:style w:type="paragraph" w:styleId="Header">
    <w:name w:val="header"/>
    <w:basedOn w:val="Normal"/>
    <w:link w:val="HeaderChar"/>
    <w:uiPriority w:val="99"/>
    <w:unhideWhenUsed/>
    <w:rsid w:val="00330F3E"/>
    <w:pPr>
      <w:tabs>
        <w:tab w:val="center" w:pos="4680"/>
        <w:tab w:val="right" w:pos="9360"/>
      </w:tabs>
      <w:spacing w:after="0" w:line="240" w:lineRule="auto"/>
      <w:contextualSpacing/>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330F3E"/>
    <w:rPr>
      <w:rFonts w:ascii="Times New Roman" w:eastAsia="Calibri" w:hAnsi="Times New Roman" w:cs="Times New Roman"/>
      <w:sz w:val="24"/>
      <w:szCs w:val="24"/>
    </w:rPr>
  </w:style>
  <w:style w:type="paragraph" w:styleId="ListParagraph">
    <w:name w:val="List Paragraph"/>
    <w:basedOn w:val="Normal"/>
    <w:uiPriority w:val="34"/>
    <w:qFormat/>
    <w:rsid w:val="00FA7058"/>
    <w:pPr>
      <w:ind w:left="720"/>
      <w:contextualSpacing/>
    </w:pPr>
  </w:style>
  <w:style w:type="paragraph" w:styleId="BalloonText">
    <w:name w:val="Balloon Text"/>
    <w:basedOn w:val="Normal"/>
    <w:link w:val="BalloonTextChar"/>
    <w:uiPriority w:val="99"/>
    <w:semiHidden/>
    <w:unhideWhenUsed/>
    <w:rsid w:val="004B1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54F"/>
    <w:rPr>
      <w:rFonts w:ascii="Segoe UI" w:hAnsi="Segoe UI" w:cs="Segoe UI"/>
      <w:sz w:val="18"/>
      <w:szCs w:val="18"/>
    </w:rPr>
  </w:style>
  <w:style w:type="character" w:customStyle="1" w:styleId="lrzxr">
    <w:name w:val="lrzxr"/>
    <w:basedOn w:val="DefaultParagraphFont"/>
    <w:rsid w:val="00FD5827"/>
  </w:style>
  <w:style w:type="paragraph" w:styleId="PlainText">
    <w:name w:val="Plain Text"/>
    <w:basedOn w:val="Normal"/>
    <w:link w:val="PlainTextChar"/>
    <w:uiPriority w:val="99"/>
    <w:unhideWhenUsed/>
    <w:rsid w:val="00D41742"/>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D41742"/>
    <w:rPr>
      <w:rFonts w:ascii="Calibri" w:hAnsi="Calibri" w:cs="Calibri"/>
    </w:rPr>
  </w:style>
  <w:style w:type="character" w:styleId="FollowedHyperlink">
    <w:name w:val="FollowedHyperlink"/>
    <w:basedOn w:val="DefaultParagraphFont"/>
    <w:uiPriority w:val="99"/>
    <w:semiHidden/>
    <w:unhideWhenUsed/>
    <w:rsid w:val="006D56F7"/>
    <w:rPr>
      <w:color w:val="954F72" w:themeColor="followedHyperlink"/>
      <w:u w:val="single"/>
    </w:rPr>
  </w:style>
  <w:style w:type="paragraph" w:customStyle="1" w:styleId="Default">
    <w:name w:val="Default"/>
    <w:rsid w:val="00AE22A5"/>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162E9"/>
    <w:rPr>
      <w:sz w:val="16"/>
      <w:szCs w:val="16"/>
    </w:rPr>
  </w:style>
  <w:style w:type="paragraph" w:styleId="CommentText">
    <w:name w:val="annotation text"/>
    <w:basedOn w:val="Normal"/>
    <w:link w:val="CommentTextChar"/>
    <w:uiPriority w:val="99"/>
    <w:semiHidden/>
    <w:unhideWhenUsed/>
    <w:rsid w:val="00B162E9"/>
    <w:pPr>
      <w:spacing w:line="240" w:lineRule="auto"/>
    </w:pPr>
    <w:rPr>
      <w:sz w:val="20"/>
      <w:szCs w:val="20"/>
    </w:rPr>
  </w:style>
  <w:style w:type="character" w:customStyle="1" w:styleId="CommentTextChar">
    <w:name w:val="Comment Text Char"/>
    <w:basedOn w:val="DefaultParagraphFont"/>
    <w:link w:val="CommentText"/>
    <w:uiPriority w:val="99"/>
    <w:semiHidden/>
    <w:rsid w:val="00B162E9"/>
    <w:rPr>
      <w:sz w:val="20"/>
      <w:szCs w:val="20"/>
    </w:rPr>
  </w:style>
  <w:style w:type="paragraph" w:styleId="CommentSubject">
    <w:name w:val="annotation subject"/>
    <w:basedOn w:val="CommentText"/>
    <w:next w:val="CommentText"/>
    <w:link w:val="CommentSubjectChar"/>
    <w:uiPriority w:val="99"/>
    <w:semiHidden/>
    <w:unhideWhenUsed/>
    <w:rsid w:val="00B162E9"/>
    <w:rPr>
      <w:b/>
      <w:bCs/>
    </w:rPr>
  </w:style>
  <w:style w:type="character" w:customStyle="1" w:styleId="CommentSubjectChar">
    <w:name w:val="Comment Subject Char"/>
    <w:basedOn w:val="CommentTextChar"/>
    <w:link w:val="CommentSubject"/>
    <w:uiPriority w:val="99"/>
    <w:semiHidden/>
    <w:rsid w:val="00B162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5075">
      <w:bodyDiv w:val="1"/>
      <w:marLeft w:val="0"/>
      <w:marRight w:val="0"/>
      <w:marTop w:val="0"/>
      <w:marBottom w:val="0"/>
      <w:divBdr>
        <w:top w:val="none" w:sz="0" w:space="0" w:color="auto"/>
        <w:left w:val="none" w:sz="0" w:space="0" w:color="auto"/>
        <w:bottom w:val="none" w:sz="0" w:space="0" w:color="auto"/>
        <w:right w:val="none" w:sz="0" w:space="0" w:color="auto"/>
      </w:divBdr>
    </w:div>
    <w:div w:id="417139995">
      <w:bodyDiv w:val="1"/>
      <w:marLeft w:val="0"/>
      <w:marRight w:val="0"/>
      <w:marTop w:val="0"/>
      <w:marBottom w:val="0"/>
      <w:divBdr>
        <w:top w:val="none" w:sz="0" w:space="0" w:color="auto"/>
        <w:left w:val="none" w:sz="0" w:space="0" w:color="auto"/>
        <w:bottom w:val="none" w:sz="0" w:space="0" w:color="auto"/>
        <w:right w:val="none" w:sz="0" w:space="0" w:color="auto"/>
      </w:divBdr>
    </w:div>
    <w:div w:id="436364009">
      <w:bodyDiv w:val="1"/>
      <w:marLeft w:val="0"/>
      <w:marRight w:val="0"/>
      <w:marTop w:val="0"/>
      <w:marBottom w:val="0"/>
      <w:divBdr>
        <w:top w:val="none" w:sz="0" w:space="0" w:color="auto"/>
        <w:left w:val="none" w:sz="0" w:space="0" w:color="auto"/>
        <w:bottom w:val="none" w:sz="0" w:space="0" w:color="auto"/>
        <w:right w:val="none" w:sz="0" w:space="0" w:color="auto"/>
      </w:divBdr>
    </w:div>
    <w:div w:id="525095472">
      <w:bodyDiv w:val="1"/>
      <w:marLeft w:val="0"/>
      <w:marRight w:val="0"/>
      <w:marTop w:val="0"/>
      <w:marBottom w:val="0"/>
      <w:divBdr>
        <w:top w:val="none" w:sz="0" w:space="0" w:color="auto"/>
        <w:left w:val="none" w:sz="0" w:space="0" w:color="auto"/>
        <w:bottom w:val="none" w:sz="0" w:space="0" w:color="auto"/>
        <w:right w:val="none" w:sz="0" w:space="0" w:color="auto"/>
      </w:divBdr>
    </w:div>
    <w:div w:id="1055349792">
      <w:bodyDiv w:val="1"/>
      <w:marLeft w:val="0"/>
      <w:marRight w:val="0"/>
      <w:marTop w:val="0"/>
      <w:marBottom w:val="0"/>
      <w:divBdr>
        <w:top w:val="none" w:sz="0" w:space="0" w:color="auto"/>
        <w:left w:val="none" w:sz="0" w:space="0" w:color="auto"/>
        <w:bottom w:val="none" w:sz="0" w:space="0" w:color="auto"/>
        <w:right w:val="none" w:sz="0" w:space="0" w:color="auto"/>
      </w:divBdr>
    </w:div>
    <w:div w:id="1097486829">
      <w:bodyDiv w:val="1"/>
      <w:marLeft w:val="0"/>
      <w:marRight w:val="0"/>
      <w:marTop w:val="0"/>
      <w:marBottom w:val="0"/>
      <w:divBdr>
        <w:top w:val="none" w:sz="0" w:space="0" w:color="auto"/>
        <w:left w:val="none" w:sz="0" w:space="0" w:color="auto"/>
        <w:bottom w:val="none" w:sz="0" w:space="0" w:color="auto"/>
        <w:right w:val="none" w:sz="0" w:space="0" w:color="auto"/>
      </w:divBdr>
    </w:div>
    <w:div w:id="1173491908">
      <w:bodyDiv w:val="1"/>
      <w:marLeft w:val="0"/>
      <w:marRight w:val="0"/>
      <w:marTop w:val="0"/>
      <w:marBottom w:val="0"/>
      <w:divBdr>
        <w:top w:val="none" w:sz="0" w:space="0" w:color="auto"/>
        <w:left w:val="none" w:sz="0" w:space="0" w:color="auto"/>
        <w:bottom w:val="none" w:sz="0" w:space="0" w:color="auto"/>
        <w:right w:val="none" w:sz="0" w:space="0" w:color="auto"/>
      </w:divBdr>
    </w:div>
    <w:div w:id="1186285619">
      <w:bodyDiv w:val="1"/>
      <w:marLeft w:val="0"/>
      <w:marRight w:val="0"/>
      <w:marTop w:val="0"/>
      <w:marBottom w:val="0"/>
      <w:divBdr>
        <w:top w:val="none" w:sz="0" w:space="0" w:color="auto"/>
        <w:left w:val="none" w:sz="0" w:space="0" w:color="auto"/>
        <w:bottom w:val="none" w:sz="0" w:space="0" w:color="auto"/>
        <w:right w:val="none" w:sz="0" w:space="0" w:color="auto"/>
      </w:divBdr>
    </w:div>
    <w:div w:id="1377316232">
      <w:bodyDiv w:val="1"/>
      <w:marLeft w:val="0"/>
      <w:marRight w:val="0"/>
      <w:marTop w:val="0"/>
      <w:marBottom w:val="0"/>
      <w:divBdr>
        <w:top w:val="none" w:sz="0" w:space="0" w:color="auto"/>
        <w:left w:val="none" w:sz="0" w:space="0" w:color="auto"/>
        <w:bottom w:val="none" w:sz="0" w:space="0" w:color="auto"/>
        <w:right w:val="none" w:sz="0" w:space="0" w:color="auto"/>
      </w:divBdr>
    </w:div>
    <w:div w:id="1577789713">
      <w:bodyDiv w:val="1"/>
      <w:marLeft w:val="0"/>
      <w:marRight w:val="0"/>
      <w:marTop w:val="0"/>
      <w:marBottom w:val="0"/>
      <w:divBdr>
        <w:top w:val="none" w:sz="0" w:space="0" w:color="auto"/>
        <w:left w:val="none" w:sz="0" w:space="0" w:color="auto"/>
        <w:bottom w:val="none" w:sz="0" w:space="0" w:color="auto"/>
        <w:right w:val="none" w:sz="0" w:space="0" w:color="auto"/>
      </w:divBdr>
    </w:div>
    <w:div w:id="1749424696">
      <w:bodyDiv w:val="1"/>
      <w:marLeft w:val="0"/>
      <w:marRight w:val="0"/>
      <w:marTop w:val="0"/>
      <w:marBottom w:val="0"/>
      <w:divBdr>
        <w:top w:val="none" w:sz="0" w:space="0" w:color="auto"/>
        <w:left w:val="none" w:sz="0" w:space="0" w:color="auto"/>
        <w:bottom w:val="none" w:sz="0" w:space="0" w:color="auto"/>
        <w:right w:val="none" w:sz="0" w:space="0" w:color="auto"/>
      </w:divBdr>
      <w:divsChild>
        <w:div w:id="2133356130">
          <w:marLeft w:val="274"/>
          <w:marRight w:val="0"/>
          <w:marTop w:val="150"/>
          <w:marBottom w:val="0"/>
          <w:divBdr>
            <w:top w:val="none" w:sz="0" w:space="0" w:color="auto"/>
            <w:left w:val="none" w:sz="0" w:space="0" w:color="auto"/>
            <w:bottom w:val="none" w:sz="0" w:space="0" w:color="auto"/>
            <w:right w:val="none" w:sz="0" w:space="0" w:color="auto"/>
          </w:divBdr>
        </w:div>
        <w:div w:id="1303314450">
          <w:marLeft w:val="274"/>
          <w:marRight w:val="0"/>
          <w:marTop w:val="150"/>
          <w:marBottom w:val="0"/>
          <w:divBdr>
            <w:top w:val="none" w:sz="0" w:space="0" w:color="auto"/>
            <w:left w:val="none" w:sz="0" w:space="0" w:color="auto"/>
            <w:bottom w:val="none" w:sz="0" w:space="0" w:color="auto"/>
            <w:right w:val="none" w:sz="0" w:space="0" w:color="auto"/>
          </w:divBdr>
        </w:div>
        <w:div w:id="1688285835">
          <w:marLeft w:val="274"/>
          <w:marRight w:val="0"/>
          <w:marTop w:val="150"/>
          <w:marBottom w:val="0"/>
          <w:divBdr>
            <w:top w:val="none" w:sz="0" w:space="0" w:color="auto"/>
            <w:left w:val="none" w:sz="0" w:space="0" w:color="auto"/>
            <w:bottom w:val="none" w:sz="0" w:space="0" w:color="auto"/>
            <w:right w:val="none" w:sz="0" w:space="0" w:color="auto"/>
          </w:divBdr>
        </w:div>
        <w:div w:id="380247016">
          <w:marLeft w:val="274"/>
          <w:marRight w:val="0"/>
          <w:marTop w:val="150"/>
          <w:marBottom w:val="0"/>
          <w:divBdr>
            <w:top w:val="none" w:sz="0" w:space="0" w:color="auto"/>
            <w:left w:val="none" w:sz="0" w:space="0" w:color="auto"/>
            <w:bottom w:val="none" w:sz="0" w:space="0" w:color="auto"/>
            <w:right w:val="none" w:sz="0" w:space="0" w:color="auto"/>
          </w:divBdr>
        </w:div>
        <w:div w:id="910114756">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c.texas.gov/files/partners/occupational-skills-training-idd-twc.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43C63-B9D2-4AB9-9267-506975DCA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22</Pages>
  <Words>8559</Words>
  <Characters>48791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57236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Van Loan</dc:creator>
  <cp:keywords/>
  <dc:description/>
  <cp:lastModifiedBy>Nancy Van Loan</cp:lastModifiedBy>
  <cp:revision>9</cp:revision>
  <cp:lastPrinted>2020-01-08T17:52:00Z</cp:lastPrinted>
  <dcterms:created xsi:type="dcterms:W3CDTF">2021-01-22T14:40:00Z</dcterms:created>
  <dcterms:modified xsi:type="dcterms:W3CDTF">2021-01-29T20:44:00Z</dcterms:modified>
</cp:coreProperties>
</file>