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742" w:rsidRPr="00265C75" w:rsidRDefault="00D2665A" w:rsidP="00D41742">
      <w:pPr>
        <w:jc w:val="center"/>
        <w:rPr>
          <w:rFonts w:ascii="Verdana" w:hAnsi="Verdana"/>
          <w:b/>
          <w:sz w:val="24"/>
          <w:szCs w:val="24"/>
        </w:rPr>
      </w:pPr>
      <w:bookmarkStart w:id="0" w:name="_GoBack"/>
      <w:bookmarkEnd w:id="0"/>
      <w:r>
        <w:rPr>
          <w:rFonts w:ascii="Verdana" w:hAnsi="Verdana"/>
          <w:b/>
          <w:sz w:val="24"/>
          <w:szCs w:val="24"/>
        </w:rPr>
        <w:t>SUMMARY MINUTES</w:t>
      </w:r>
    </w:p>
    <w:p w:rsidR="00D41742" w:rsidRPr="001E5D67" w:rsidRDefault="00D41742" w:rsidP="00D41742">
      <w:pPr>
        <w:spacing w:after="0" w:line="240" w:lineRule="auto"/>
        <w:contextualSpacing/>
        <w:jc w:val="center"/>
        <w:rPr>
          <w:rFonts w:ascii="Verdana" w:hAnsi="Verdana"/>
          <w:b/>
          <w:sz w:val="24"/>
          <w:szCs w:val="24"/>
        </w:rPr>
      </w:pPr>
      <w:r w:rsidRPr="001E5D67">
        <w:rPr>
          <w:rFonts w:ascii="Verdana" w:hAnsi="Verdana"/>
          <w:b/>
          <w:sz w:val="24"/>
          <w:szCs w:val="24"/>
        </w:rPr>
        <w:t>Texas Governor’s Committee on People with Disabilities</w:t>
      </w:r>
    </w:p>
    <w:p w:rsidR="00D41742" w:rsidRDefault="00D41742" w:rsidP="00D2665A">
      <w:pPr>
        <w:pStyle w:val="NoSpacing"/>
        <w:contextualSpacing/>
        <w:jc w:val="center"/>
        <w:rPr>
          <w:rFonts w:ascii="Verdana" w:hAnsi="Verdana"/>
          <w:sz w:val="24"/>
          <w:szCs w:val="24"/>
        </w:rPr>
      </w:pPr>
      <w:r>
        <w:rPr>
          <w:rFonts w:ascii="Verdana" w:hAnsi="Verdana" w:cs="Times New Roman"/>
          <w:sz w:val="24"/>
          <w:szCs w:val="24"/>
        </w:rPr>
        <w:t>April 22</w:t>
      </w:r>
      <w:r w:rsidR="00D2665A">
        <w:rPr>
          <w:rFonts w:ascii="Verdana" w:hAnsi="Verdana" w:cs="Times New Roman"/>
          <w:sz w:val="24"/>
          <w:szCs w:val="24"/>
        </w:rPr>
        <w:t>-23</w:t>
      </w:r>
      <w:r w:rsidRPr="001E5D67">
        <w:rPr>
          <w:rFonts w:ascii="Verdana" w:hAnsi="Verdana" w:cs="Times New Roman"/>
          <w:sz w:val="24"/>
          <w:szCs w:val="24"/>
        </w:rPr>
        <w:t xml:space="preserve">, </w:t>
      </w:r>
      <w:r>
        <w:rPr>
          <w:rFonts w:ascii="Verdana" w:hAnsi="Verdana" w:cs="Times New Roman"/>
          <w:sz w:val="24"/>
          <w:szCs w:val="24"/>
        </w:rPr>
        <w:t>2020</w:t>
      </w:r>
    </w:p>
    <w:p w:rsidR="00D41742" w:rsidRDefault="00D41742" w:rsidP="00D41742">
      <w:pPr>
        <w:spacing w:after="0" w:line="240" w:lineRule="auto"/>
        <w:contextualSpacing/>
        <w:jc w:val="center"/>
        <w:rPr>
          <w:rFonts w:ascii="Verdana" w:hAnsi="Verdana"/>
          <w:sz w:val="24"/>
          <w:szCs w:val="24"/>
        </w:rPr>
      </w:pPr>
      <w:r>
        <w:rPr>
          <w:rFonts w:ascii="Verdana" w:hAnsi="Verdana"/>
          <w:sz w:val="24"/>
          <w:szCs w:val="24"/>
        </w:rPr>
        <w:t>Videoco</w:t>
      </w:r>
      <w:r w:rsidR="00F90855">
        <w:rPr>
          <w:rFonts w:ascii="Verdana" w:hAnsi="Verdana"/>
          <w:sz w:val="24"/>
          <w:szCs w:val="24"/>
        </w:rPr>
        <w:t>nference/Teleconference Meeting</w:t>
      </w:r>
    </w:p>
    <w:p w:rsidR="00884ED3" w:rsidRPr="00D2665A" w:rsidRDefault="00884ED3" w:rsidP="001E5D67">
      <w:pPr>
        <w:spacing w:after="0" w:line="240" w:lineRule="auto"/>
        <w:jc w:val="center"/>
        <w:rPr>
          <w:rFonts w:ascii="Verdana" w:hAnsi="Verdana"/>
          <w:sz w:val="24"/>
          <w:szCs w:val="24"/>
        </w:rPr>
      </w:pPr>
    </w:p>
    <w:p w:rsidR="00330F3E" w:rsidRPr="001E5D67" w:rsidRDefault="00330F3E" w:rsidP="000B089B">
      <w:pPr>
        <w:pStyle w:val="NoSpacing"/>
        <w:contextualSpacing/>
        <w:rPr>
          <w:rFonts w:ascii="Verdana" w:hAnsi="Verdana" w:cs="Times New Roman"/>
          <w:sz w:val="24"/>
          <w:szCs w:val="24"/>
        </w:rPr>
      </w:pPr>
      <w:r w:rsidRPr="00F94D67">
        <w:rPr>
          <w:rFonts w:ascii="Verdana" w:hAnsi="Verdana" w:cs="Times New Roman"/>
          <w:b/>
          <w:sz w:val="24"/>
          <w:szCs w:val="24"/>
        </w:rPr>
        <w:t xml:space="preserve">Call to Order / Roll Call / </w:t>
      </w:r>
      <w:r w:rsidR="00945A87" w:rsidRPr="00F94D67">
        <w:rPr>
          <w:rFonts w:ascii="Verdana" w:hAnsi="Verdana" w:cs="Times New Roman"/>
          <w:b/>
          <w:sz w:val="24"/>
          <w:szCs w:val="24"/>
        </w:rPr>
        <w:t xml:space="preserve">Brief </w:t>
      </w:r>
      <w:r w:rsidRPr="00F94D67">
        <w:rPr>
          <w:rFonts w:ascii="Verdana" w:hAnsi="Verdana" w:cs="Times New Roman"/>
          <w:b/>
          <w:sz w:val="24"/>
          <w:szCs w:val="24"/>
        </w:rPr>
        <w:t>Introductions</w:t>
      </w:r>
    </w:p>
    <w:p w:rsidR="00D2665A" w:rsidRDefault="00661CAD" w:rsidP="001E5D67">
      <w:pPr>
        <w:pStyle w:val="NoSpacing"/>
        <w:contextualSpacing/>
        <w:rPr>
          <w:rFonts w:ascii="Verdana" w:hAnsi="Verdana" w:cs="Times New Roman"/>
          <w:sz w:val="24"/>
          <w:szCs w:val="24"/>
        </w:rPr>
      </w:pPr>
      <w:r>
        <w:rPr>
          <w:rFonts w:ascii="Verdana" w:hAnsi="Verdana" w:cs="Times New Roman"/>
          <w:sz w:val="24"/>
          <w:szCs w:val="24"/>
        </w:rPr>
        <w:t xml:space="preserve">Chair </w:t>
      </w:r>
      <w:r w:rsidR="00730058">
        <w:rPr>
          <w:rFonts w:ascii="Verdana" w:hAnsi="Verdana" w:cs="Times New Roman"/>
          <w:sz w:val="24"/>
          <w:szCs w:val="24"/>
        </w:rPr>
        <w:t xml:space="preserve">Aaron </w:t>
      </w:r>
      <w:r>
        <w:rPr>
          <w:rFonts w:ascii="Verdana" w:hAnsi="Verdana" w:cs="Times New Roman"/>
          <w:sz w:val="24"/>
          <w:szCs w:val="24"/>
        </w:rPr>
        <w:t xml:space="preserve">Bangor called the meeting to order at 8:00 a.m. </w:t>
      </w:r>
      <w:r w:rsidR="00F90855">
        <w:rPr>
          <w:rFonts w:ascii="Verdana" w:hAnsi="Verdana" w:cs="Times New Roman"/>
          <w:sz w:val="24"/>
          <w:szCs w:val="24"/>
        </w:rPr>
        <w:t>This meeting was held virtually d</w:t>
      </w:r>
      <w:r w:rsidR="00D2665A">
        <w:rPr>
          <w:rFonts w:ascii="Verdana" w:hAnsi="Verdana" w:cs="Times New Roman"/>
          <w:sz w:val="24"/>
          <w:szCs w:val="24"/>
        </w:rPr>
        <w:t xml:space="preserve">ue to social distancing limitations </w:t>
      </w:r>
      <w:r w:rsidR="00F90855">
        <w:rPr>
          <w:rFonts w:ascii="Verdana" w:hAnsi="Verdana" w:cs="Times New Roman"/>
          <w:sz w:val="24"/>
          <w:szCs w:val="24"/>
        </w:rPr>
        <w:t>placed during</w:t>
      </w:r>
      <w:r w:rsidR="00D2665A">
        <w:rPr>
          <w:rFonts w:ascii="Verdana" w:hAnsi="Verdana" w:cs="Times New Roman"/>
          <w:sz w:val="24"/>
          <w:szCs w:val="24"/>
        </w:rPr>
        <w:t xml:space="preserve"> the COVID-19 pandemic</w:t>
      </w:r>
      <w:r w:rsidR="00F90855">
        <w:rPr>
          <w:rFonts w:ascii="Verdana" w:hAnsi="Verdana" w:cs="Times New Roman"/>
          <w:sz w:val="24"/>
          <w:szCs w:val="24"/>
        </w:rPr>
        <w:t>.</w:t>
      </w:r>
      <w:r w:rsidR="00D2665A">
        <w:rPr>
          <w:rFonts w:ascii="Verdana" w:hAnsi="Verdana" w:cs="Times New Roman"/>
          <w:sz w:val="24"/>
          <w:szCs w:val="24"/>
        </w:rPr>
        <w:t xml:space="preserve"> </w:t>
      </w:r>
      <w:r w:rsidR="00F90855">
        <w:rPr>
          <w:rFonts w:ascii="Verdana" w:hAnsi="Verdana" w:cs="Times New Roman"/>
          <w:sz w:val="24"/>
          <w:szCs w:val="24"/>
        </w:rPr>
        <w:t>All motions were conducted by roll call vote.</w:t>
      </w:r>
      <w:r w:rsidR="00DF2540">
        <w:rPr>
          <w:rFonts w:ascii="Verdana" w:hAnsi="Verdana" w:cs="Times New Roman"/>
          <w:sz w:val="24"/>
          <w:szCs w:val="24"/>
        </w:rPr>
        <w:t xml:space="preserve"> </w:t>
      </w:r>
      <w:r w:rsidR="00917938">
        <w:rPr>
          <w:rFonts w:ascii="Verdana" w:hAnsi="Verdana" w:cs="Times New Roman"/>
          <w:sz w:val="24"/>
          <w:szCs w:val="24"/>
        </w:rPr>
        <w:t xml:space="preserve">Members, </w:t>
      </w:r>
      <w:proofErr w:type="spellStart"/>
      <w:r w:rsidR="00917938">
        <w:rPr>
          <w:rFonts w:ascii="Verdana" w:hAnsi="Verdana" w:cs="Times New Roman"/>
          <w:sz w:val="24"/>
          <w:szCs w:val="24"/>
        </w:rPr>
        <w:t>exofficio</w:t>
      </w:r>
      <w:proofErr w:type="spellEnd"/>
      <w:r w:rsidR="00917938">
        <w:rPr>
          <w:rFonts w:ascii="Verdana" w:hAnsi="Verdana" w:cs="Times New Roman"/>
          <w:sz w:val="24"/>
          <w:szCs w:val="24"/>
        </w:rPr>
        <w:t xml:space="preserve"> representatives and staff introduced themselves. </w:t>
      </w:r>
      <w:r w:rsidR="00DF2540">
        <w:rPr>
          <w:rFonts w:ascii="Verdana" w:hAnsi="Verdana" w:cs="Times New Roman"/>
          <w:sz w:val="24"/>
          <w:szCs w:val="24"/>
        </w:rPr>
        <w:t xml:space="preserve">Four newly appointed members </w:t>
      </w:r>
      <w:r w:rsidR="00D4611E">
        <w:rPr>
          <w:rFonts w:ascii="Verdana" w:hAnsi="Verdana" w:cs="Times New Roman"/>
          <w:sz w:val="24"/>
          <w:szCs w:val="24"/>
        </w:rPr>
        <w:t>communicated</w:t>
      </w:r>
      <w:r>
        <w:rPr>
          <w:rFonts w:ascii="Verdana" w:hAnsi="Verdana" w:cs="Times New Roman"/>
          <w:sz w:val="24"/>
          <w:szCs w:val="24"/>
        </w:rPr>
        <w:t xml:space="preserve"> </w:t>
      </w:r>
      <w:r w:rsidR="004A679F">
        <w:rPr>
          <w:rFonts w:ascii="Verdana" w:hAnsi="Verdana" w:cs="Times New Roman"/>
          <w:sz w:val="24"/>
          <w:szCs w:val="24"/>
        </w:rPr>
        <w:t xml:space="preserve">about </w:t>
      </w:r>
      <w:r>
        <w:rPr>
          <w:rFonts w:ascii="Verdana" w:hAnsi="Verdana" w:cs="Times New Roman"/>
          <w:sz w:val="24"/>
          <w:szCs w:val="24"/>
        </w:rPr>
        <w:t xml:space="preserve">their </w:t>
      </w:r>
      <w:r w:rsidR="004A679F">
        <w:rPr>
          <w:rFonts w:ascii="Verdana" w:hAnsi="Verdana" w:cs="Times New Roman"/>
          <w:sz w:val="24"/>
          <w:szCs w:val="24"/>
        </w:rPr>
        <w:t xml:space="preserve">interests in </w:t>
      </w:r>
      <w:r w:rsidR="00D4611E">
        <w:rPr>
          <w:rFonts w:ascii="Verdana" w:hAnsi="Verdana" w:cs="Times New Roman"/>
          <w:sz w:val="24"/>
          <w:szCs w:val="24"/>
        </w:rPr>
        <w:t xml:space="preserve">disability </w:t>
      </w:r>
      <w:r w:rsidR="004A679F">
        <w:rPr>
          <w:rFonts w:ascii="Verdana" w:hAnsi="Verdana" w:cs="Times New Roman"/>
          <w:sz w:val="24"/>
          <w:szCs w:val="24"/>
        </w:rPr>
        <w:t>issues</w:t>
      </w:r>
      <w:r>
        <w:rPr>
          <w:rFonts w:ascii="Verdana" w:hAnsi="Verdana" w:cs="Times New Roman"/>
          <w:sz w:val="24"/>
          <w:szCs w:val="24"/>
        </w:rPr>
        <w:t>.</w:t>
      </w:r>
    </w:p>
    <w:p w:rsidR="009C29CE" w:rsidRPr="008F18CB" w:rsidRDefault="009C29CE" w:rsidP="001E5D67">
      <w:pPr>
        <w:pStyle w:val="NoSpacing"/>
        <w:contextualSpacing/>
        <w:rPr>
          <w:rFonts w:ascii="Verdana" w:hAnsi="Verdana" w:cs="Times New Roman"/>
          <w:sz w:val="16"/>
          <w:szCs w:val="16"/>
        </w:rPr>
      </w:pPr>
    </w:p>
    <w:p w:rsidR="00ED1022" w:rsidRPr="00F94D67" w:rsidRDefault="00ED1022" w:rsidP="001E5D67">
      <w:pPr>
        <w:pStyle w:val="NoSpacing"/>
        <w:contextualSpacing/>
        <w:rPr>
          <w:rFonts w:ascii="Verdana" w:hAnsi="Verdana" w:cs="Times New Roman"/>
          <w:b/>
          <w:sz w:val="24"/>
          <w:szCs w:val="24"/>
        </w:rPr>
      </w:pPr>
      <w:r w:rsidRPr="00F94D67">
        <w:rPr>
          <w:rFonts w:ascii="Verdana" w:hAnsi="Verdana" w:cs="Times New Roman"/>
          <w:b/>
          <w:sz w:val="24"/>
          <w:szCs w:val="24"/>
        </w:rPr>
        <w:t>Members Present</w:t>
      </w:r>
    </w:p>
    <w:p w:rsidR="00ED1022" w:rsidRDefault="001541DC" w:rsidP="001E5D67">
      <w:pPr>
        <w:pStyle w:val="NoSpacing"/>
        <w:contextualSpacing/>
        <w:rPr>
          <w:rFonts w:ascii="Verdana" w:hAnsi="Verdana" w:cs="Times New Roman"/>
          <w:sz w:val="24"/>
          <w:szCs w:val="24"/>
        </w:rPr>
      </w:pPr>
      <w:r>
        <w:rPr>
          <w:rFonts w:ascii="Verdana" w:hAnsi="Verdana" w:cs="Times New Roman"/>
          <w:sz w:val="24"/>
          <w:szCs w:val="24"/>
        </w:rPr>
        <w:t xml:space="preserve">Aaron </w:t>
      </w:r>
      <w:r w:rsidR="009170E4">
        <w:rPr>
          <w:rFonts w:ascii="Verdana" w:hAnsi="Verdana" w:cs="Times New Roman"/>
          <w:sz w:val="24"/>
          <w:szCs w:val="24"/>
        </w:rPr>
        <w:t>Bangor,</w:t>
      </w:r>
      <w:r w:rsidR="00FD0839">
        <w:rPr>
          <w:rFonts w:ascii="Verdana" w:hAnsi="Verdana" w:cs="Times New Roman"/>
          <w:sz w:val="24"/>
          <w:szCs w:val="24"/>
        </w:rPr>
        <w:t xml:space="preserve"> PhD</w:t>
      </w:r>
      <w:r w:rsidR="00D4611E">
        <w:rPr>
          <w:rFonts w:ascii="Verdana" w:hAnsi="Verdana" w:cs="Times New Roman"/>
          <w:sz w:val="24"/>
          <w:szCs w:val="24"/>
        </w:rPr>
        <w:t>;</w:t>
      </w:r>
      <w:r w:rsidR="009170E4">
        <w:rPr>
          <w:rFonts w:ascii="Verdana" w:hAnsi="Verdana" w:cs="Times New Roman"/>
          <w:sz w:val="24"/>
          <w:szCs w:val="24"/>
        </w:rPr>
        <w:t xml:space="preserve"> </w:t>
      </w:r>
      <w:r>
        <w:rPr>
          <w:rFonts w:ascii="Verdana" w:hAnsi="Verdana" w:cs="Times New Roman"/>
          <w:sz w:val="24"/>
          <w:szCs w:val="24"/>
        </w:rPr>
        <w:t xml:space="preserve">Kori </w:t>
      </w:r>
      <w:r w:rsidR="009170E4">
        <w:rPr>
          <w:rFonts w:ascii="Verdana" w:hAnsi="Verdana" w:cs="Times New Roman"/>
          <w:sz w:val="24"/>
          <w:szCs w:val="24"/>
        </w:rPr>
        <w:t>Allen</w:t>
      </w:r>
      <w:r w:rsidR="0043619A">
        <w:rPr>
          <w:rFonts w:ascii="Verdana" w:hAnsi="Verdana" w:cs="Times New Roman"/>
          <w:sz w:val="24"/>
          <w:szCs w:val="24"/>
        </w:rPr>
        <w:t>;</w:t>
      </w:r>
      <w:r w:rsidR="009170E4">
        <w:rPr>
          <w:rFonts w:ascii="Verdana" w:hAnsi="Verdana" w:cs="Times New Roman"/>
          <w:sz w:val="24"/>
          <w:szCs w:val="24"/>
        </w:rPr>
        <w:t xml:space="preserve"> </w:t>
      </w:r>
      <w:r>
        <w:rPr>
          <w:rFonts w:ascii="Verdana" w:hAnsi="Verdana" w:cs="Times New Roman"/>
          <w:sz w:val="24"/>
          <w:szCs w:val="24"/>
        </w:rPr>
        <w:t xml:space="preserve">Ellen </w:t>
      </w:r>
      <w:r w:rsidR="00DD52B4">
        <w:rPr>
          <w:rFonts w:ascii="Verdana" w:hAnsi="Verdana" w:cs="Times New Roman"/>
          <w:sz w:val="24"/>
          <w:szCs w:val="24"/>
        </w:rPr>
        <w:t>Bauman</w:t>
      </w:r>
      <w:r w:rsidR="0043619A">
        <w:rPr>
          <w:rFonts w:ascii="Verdana" w:hAnsi="Verdana" w:cs="Times New Roman"/>
          <w:sz w:val="24"/>
          <w:szCs w:val="24"/>
        </w:rPr>
        <w:t>;</w:t>
      </w:r>
      <w:r w:rsidR="00DD52B4">
        <w:rPr>
          <w:rFonts w:ascii="Verdana" w:hAnsi="Verdana" w:cs="Times New Roman"/>
          <w:sz w:val="24"/>
          <w:szCs w:val="24"/>
        </w:rPr>
        <w:t xml:space="preserve"> </w:t>
      </w:r>
      <w:r>
        <w:rPr>
          <w:rFonts w:ascii="Verdana" w:hAnsi="Verdana" w:cs="Times New Roman"/>
          <w:sz w:val="24"/>
          <w:szCs w:val="24"/>
        </w:rPr>
        <w:t xml:space="preserve">Evelyn </w:t>
      </w:r>
      <w:r w:rsidR="00DD52B4">
        <w:rPr>
          <w:rFonts w:ascii="Verdana" w:hAnsi="Verdana" w:cs="Times New Roman"/>
          <w:sz w:val="24"/>
          <w:szCs w:val="24"/>
        </w:rPr>
        <w:t>Cano</w:t>
      </w:r>
      <w:r w:rsidR="0043619A">
        <w:rPr>
          <w:rFonts w:ascii="Verdana" w:hAnsi="Verdana" w:cs="Times New Roman"/>
          <w:sz w:val="24"/>
          <w:szCs w:val="24"/>
        </w:rPr>
        <w:t>;</w:t>
      </w:r>
      <w:r w:rsidR="00DD52B4">
        <w:rPr>
          <w:rFonts w:ascii="Verdana" w:hAnsi="Verdana" w:cs="Times New Roman"/>
          <w:sz w:val="24"/>
          <w:szCs w:val="24"/>
        </w:rPr>
        <w:t xml:space="preserve"> </w:t>
      </w:r>
      <w:r>
        <w:rPr>
          <w:rFonts w:ascii="Verdana" w:hAnsi="Verdana" w:cs="Times New Roman"/>
          <w:sz w:val="24"/>
          <w:szCs w:val="24"/>
        </w:rPr>
        <w:t xml:space="preserve">Archer </w:t>
      </w:r>
      <w:r w:rsidR="009170E4">
        <w:rPr>
          <w:rFonts w:ascii="Verdana" w:hAnsi="Verdana" w:cs="Times New Roman"/>
          <w:sz w:val="24"/>
          <w:szCs w:val="24"/>
        </w:rPr>
        <w:t>Hadley</w:t>
      </w:r>
      <w:r w:rsidR="0043619A">
        <w:rPr>
          <w:rFonts w:ascii="Verdana" w:hAnsi="Verdana" w:cs="Times New Roman"/>
          <w:sz w:val="24"/>
          <w:szCs w:val="24"/>
        </w:rPr>
        <w:t>;</w:t>
      </w:r>
      <w:r w:rsidR="009170E4">
        <w:rPr>
          <w:rFonts w:ascii="Verdana" w:hAnsi="Verdana" w:cs="Times New Roman"/>
          <w:sz w:val="24"/>
          <w:szCs w:val="24"/>
        </w:rPr>
        <w:t xml:space="preserve"> </w:t>
      </w:r>
      <w:r>
        <w:rPr>
          <w:rFonts w:ascii="Verdana" w:hAnsi="Verdana" w:cs="Times New Roman"/>
          <w:sz w:val="24"/>
          <w:szCs w:val="24"/>
        </w:rPr>
        <w:t xml:space="preserve">Elyse </w:t>
      </w:r>
      <w:r w:rsidR="009170E4">
        <w:rPr>
          <w:rFonts w:ascii="Verdana" w:hAnsi="Verdana" w:cs="Times New Roman"/>
          <w:sz w:val="24"/>
          <w:szCs w:val="24"/>
        </w:rPr>
        <w:t xml:space="preserve">Lieberman, </w:t>
      </w:r>
      <w:r w:rsidR="00FD0839">
        <w:rPr>
          <w:rFonts w:ascii="Verdana" w:hAnsi="Verdana" w:cs="Times New Roman"/>
          <w:sz w:val="24"/>
          <w:szCs w:val="24"/>
        </w:rPr>
        <w:t>PhD</w:t>
      </w:r>
      <w:r w:rsidR="0043619A">
        <w:rPr>
          <w:rFonts w:ascii="Verdana" w:hAnsi="Verdana" w:cs="Times New Roman"/>
          <w:sz w:val="24"/>
          <w:szCs w:val="24"/>
        </w:rPr>
        <w:t>;</w:t>
      </w:r>
      <w:r w:rsidR="00FD0839">
        <w:rPr>
          <w:rFonts w:ascii="Verdana" w:hAnsi="Verdana" w:cs="Times New Roman"/>
          <w:sz w:val="24"/>
          <w:szCs w:val="24"/>
        </w:rPr>
        <w:t xml:space="preserve"> </w:t>
      </w:r>
      <w:r w:rsidR="0043619A">
        <w:rPr>
          <w:rFonts w:ascii="Verdana" w:hAnsi="Verdana" w:cs="Times New Roman"/>
          <w:sz w:val="24"/>
          <w:szCs w:val="24"/>
        </w:rPr>
        <w:t xml:space="preserve">Eric </w:t>
      </w:r>
      <w:r w:rsidR="009170E4">
        <w:rPr>
          <w:rFonts w:ascii="Verdana" w:hAnsi="Verdana" w:cs="Times New Roman"/>
          <w:sz w:val="24"/>
          <w:szCs w:val="24"/>
        </w:rPr>
        <w:t>Linds</w:t>
      </w:r>
      <w:r w:rsidR="00935BD3">
        <w:rPr>
          <w:rFonts w:ascii="Verdana" w:hAnsi="Verdana" w:cs="Times New Roman"/>
          <w:sz w:val="24"/>
          <w:szCs w:val="24"/>
        </w:rPr>
        <w:t>a</w:t>
      </w:r>
      <w:r w:rsidR="009170E4">
        <w:rPr>
          <w:rFonts w:ascii="Verdana" w:hAnsi="Verdana" w:cs="Times New Roman"/>
          <w:sz w:val="24"/>
          <w:szCs w:val="24"/>
        </w:rPr>
        <w:t>y</w:t>
      </w:r>
      <w:r w:rsidR="0043619A">
        <w:rPr>
          <w:rFonts w:ascii="Verdana" w:hAnsi="Verdana" w:cs="Times New Roman"/>
          <w:sz w:val="24"/>
          <w:szCs w:val="24"/>
        </w:rPr>
        <w:t>;</w:t>
      </w:r>
      <w:r w:rsidR="009170E4">
        <w:rPr>
          <w:rFonts w:ascii="Verdana" w:hAnsi="Verdana" w:cs="Times New Roman"/>
          <w:sz w:val="24"/>
          <w:szCs w:val="24"/>
        </w:rPr>
        <w:t xml:space="preserve"> </w:t>
      </w:r>
      <w:r>
        <w:rPr>
          <w:rFonts w:ascii="Verdana" w:hAnsi="Verdana" w:cs="Times New Roman"/>
          <w:sz w:val="24"/>
          <w:szCs w:val="24"/>
        </w:rPr>
        <w:t xml:space="preserve">Richard </w:t>
      </w:r>
      <w:r w:rsidR="009170E4">
        <w:rPr>
          <w:rFonts w:ascii="Verdana" w:hAnsi="Verdana" w:cs="Times New Roman"/>
          <w:sz w:val="24"/>
          <w:szCs w:val="24"/>
        </w:rPr>
        <w:t>Martinez</w:t>
      </w:r>
      <w:r w:rsidR="0043619A">
        <w:rPr>
          <w:rFonts w:ascii="Verdana" w:hAnsi="Verdana" w:cs="Times New Roman"/>
          <w:sz w:val="24"/>
          <w:szCs w:val="24"/>
        </w:rPr>
        <w:t>;</w:t>
      </w:r>
      <w:r w:rsidR="009170E4">
        <w:rPr>
          <w:rFonts w:ascii="Verdana" w:hAnsi="Verdana" w:cs="Times New Roman"/>
          <w:sz w:val="24"/>
          <w:szCs w:val="24"/>
        </w:rPr>
        <w:t xml:space="preserve"> </w:t>
      </w:r>
      <w:r>
        <w:rPr>
          <w:rFonts w:ascii="Verdana" w:hAnsi="Verdana" w:cs="Times New Roman"/>
          <w:sz w:val="24"/>
          <w:szCs w:val="24"/>
        </w:rPr>
        <w:t xml:space="preserve">Kristie </w:t>
      </w:r>
      <w:r w:rsidR="009170E4">
        <w:rPr>
          <w:rFonts w:ascii="Verdana" w:hAnsi="Verdana" w:cs="Times New Roman"/>
          <w:sz w:val="24"/>
          <w:szCs w:val="24"/>
        </w:rPr>
        <w:t>Orr,</w:t>
      </w:r>
      <w:r w:rsidR="00FD0839">
        <w:rPr>
          <w:rFonts w:ascii="Verdana" w:hAnsi="Verdana" w:cs="Times New Roman"/>
          <w:sz w:val="24"/>
          <w:szCs w:val="24"/>
        </w:rPr>
        <w:t xml:space="preserve"> PhD</w:t>
      </w:r>
      <w:r w:rsidR="0043619A">
        <w:rPr>
          <w:rFonts w:ascii="Verdana" w:hAnsi="Verdana" w:cs="Times New Roman"/>
          <w:sz w:val="24"/>
          <w:szCs w:val="24"/>
        </w:rPr>
        <w:t>;</w:t>
      </w:r>
      <w:r w:rsidR="009170E4">
        <w:rPr>
          <w:rFonts w:ascii="Verdana" w:hAnsi="Verdana" w:cs="Times New Roman"/>
          <w:sz w:val="24"/>
          <w:szCs w:val="24"/>
        </w:rPr>
        <w:t xml:space="preserve"> </w:t>
      </w:r>
      <w:r>
        <w:rPr>
          <w:rFonts w:ascii="Verdana" w:hAnsi="Verdana" w:cs="Times New Roman"/>
          <w:sz w:val="24"/>
          <w:szCs w:val="24"/>
        </w:rPr>
        <w:t xml:space="preserve">Dylan </w:t>
      </w:r>
      <w:r w:rsidR="00393034">
        <w:rPr>
          <w:rFonts w:ascii="Verdana" w:hAnsi="Verdana" w:cs="Times New Roman"/>
          <w:sz w:val="24"/>
          <w:szCs w:val="24"/>
        </w:rPr>
        <w:t>Rafaty</w:t>
      </w:r>
      <w:r w:rsidR="0043619A">
        <w:rPr>
          <w:rFonts w:ascii="Verdana" w:hAnsi="Verdana" w:cs="Times New Roman"/>
          <w:sz w:val="24"/>
          <w:szCs w:val="24"/>
        </w:rPr>
        <w:t>;</w:t>
      </w:r>
      <w:r w:rsidR="00393034">
        <w:rPr>
          <w:rFonts w:ascii="Verdana" w:hAnsi="Verdana" w:cs="Times New Roman"/>
          <w:sz w:val="24"/>
          <w:szCs w:val="24"/>
        </w:rPr>
        <w:t xml:space="preserve"> </w:t>
      </w:r>
      <w:r>
        <w:rPr>
          <w:rFonts w:ascii="Verdana" w:hAnsi="Verdana" w:cs="Times New Roman"/>
          <w:sz w:val="24"/>
          <w:szCs w:val="24"/>
        </w:rPr>
        <w:t xml:space="preserve">Emma Faye </w:t>
      </w:r>
      <w:r w:rsidR="009170E4">
        <w:rPr>
          <w:rFonts w:ascii="Verdana" w:hAnsi="Verdana" w:cs="Times New Roman"/>
          <w:sz w:val="24"/>
          <w:szCs w:val="24"/>
        </w:rPr>
        <w:t>Rudkin</w:t>
      </w:r>
    </w:p>
    <w:p w:rsidR="001541DC" w:rsidRPr="008F18CB" w:rsidRDefault="001541DC" w:rsidP="001541DC">
      <w:pPr>
        <w:pStyle w:val="NoSpacing"/>
        <w:contextualSpacing/>
        <w:rPr>
          <w:rFonts w:ascii="Verdana" w:hAnsi="Verdana" w:cs="Times New Roman"/>
          <w:sz w:val="16"/>
          <w:szCs w:val="16"/>
        </w:rPr>
      </w:pPr>
    </w:p>
    <w:p w:rsidR="001541DC" w:rsidRDefault="001541DC" w:rsidP="001541DC">
      <w:pPr>
        <w:pStyle w:val="NoSpacing"/>
        <w:contextualSpacing/>
        <w:rPr>
          <w:rFonts w:ascii="Verdana" w:hAnsi="Verdana" w:cs="Times New Roman"/>
          <w:sz w:val="24"/>
          <w:szCs w:val="24"/>
        </w:rPr>
      </w:pPr>
      <w:r>
        <w:rPr>
          <w:rFonts w:ascii="Verdana" w:hAnsi="Verdana" w:cs="Times New Roman"/>
          <w:sz w:val="24"/>
          <w:szCs w:val="24"/>
        </w:rPr>
        <w:t>Member Absent: Amy Scott</w:t>
      </w:r>
    </w:p>
    <w:p w:rsidR="001541DC" w:rsidRPr="008F18CB" w:rsidRDefault="001541DC" w:rsidP="001541DC">
      <w:pPr>
        <w:pStyle w:val="NoSpacing"/>
        <w:contextualSpacing/>
        <w:rPr>
          <w:rFonts w:ascii="Verdana" w:hAnsi="Verdana" w:cs="Times New Roman"/>
          <w:sz w:val="16"/>
          <w:szCs w:val="16"/>
        </w:rPr>
      </w:pPr>
    </w:p>
    <w:p w:rsidR="00ED1022" w:rsidRPr="00F94D67" w:rsidRDefault="00ED1022" w:rsidP="001E5D67">
      <w:pPr>
        <w:pStyle w:val="NoSpacing"/>
        <w:contextualSpacing/>
        <w:rPr>
          <w:rFonts w:ascii="Verdana" w:hAnsi="Verdana" w:cs="Times New Roman"/>
          <w:b/>
          <w:sz w:val="24"/>
          <w:szCs w:val="24"/>
        </w:rPr>
      </w:pPr>
      <w:proofErr w:type="spellStart"/>
      <w:r w:rsidRPr="00F94D67">
        <w:rPr>
          <w:rFonts w:ascii="Verdana" w:hAnsi="Verdana" w:cs="Times New Roman"/>
          <w:b/>
          <w:sz w:val="24"/>
          <w:szCs w:val="24"/>
        </w:rPr>
        <w:t>Exofficios</w:t>
      </w:r>
      <w:proofErr w:type="spellEnd"/>
      <w:r w:rsidRPr="00F94D67">
        <w:rPr>
          <w:rFonts w:ascii="Verdana" w:hAnsi="Verdana" w:cs="Times New Roman"/>
          <w:b/>
          <w:sz w:val="24"/>
          <w:szCs w:val="24"/>
        </w:rPr>
        <w:t xml:space="preserve"> Present</w:t>
      </w:r>
    </w:p>
    <w:p w:rsidR="00ED1022" w:rsidRDefault="00ED50BC" w:rsidP="001E5D67">
      <w:pPr>
        <w:pStyle w:val="NoSpacing"/>
        <w:contextualSpacing/>
        <w:rPr>
          <w:rFonts w:ascii="Verdana" w:hAnsi="Verdana" w:cs="Times New Roman"/>
          <w:sz w:val="24"/>
          <w:szCs w:val="24"/>
        </w:rPr>
      </w:pPr>
      <w:r>
        <w:rPr>
          <w:rFonts w:ascii="Verdana" w:hAnsi="Verdana" w:cs="Times New Roman"/>
          <w:sz w:val="24"/>
          <w:szCs w:val="24"/>
        </w:rPr>
        <w:t>Norman Kieke, T</w:t>
      </w:r>
      <w:r w:rsidR="00FD0839">
        <w:rPr>
          <w:rFonts w:ascii="Verdana" w:hAnsi="Verdana" w:cs="Times New Roman"/>
          <w:sz w:val="24"/>
          <w:szCs w:val="24"/>
        </w:rPr>
        <w:t>exas Department of Licensing and Regulation</w:t>
      </w:r>
      <w:r>
        <w:rPr>
          <w:rFonts w:ascii="Verdana" w:hAnsi="Verdana" w:cs="Times New Roman"/>
          <w:sz w:val="24"/>
          <w:szCs w:val="24"/>
        </w:rPr>
        <w:t xml:space="preserve">; Claudia </w:t>
      </w:r>
      <w:proofErr w:type="spellStart"/>
      <w:r>
        <w:rPr>
          <w:rFonts w:ascii="Verdana" w:hAnsi="Verdana" w:cs="Times New Roman"/>
          <w:sz w:val="24"/>
          <w:szCs w:val="24"/>
        </w:rPr>
        <w:t>Peden</w:t>
      </w:r>
      <w:proofErr w:type="spellEnd"/>
      <w:r>
        <w:rPr>
          <w:rFonts w:ascii="Verdana" w:hAnsi="Verdana" w:cs="Times New Roman"/>
          <w:sz w:val="24"/>
          <w:szCs w:val="24"/>
        </w:rPr>
        <w:t>, T</w:t>
      </w:r>
      <w:r w:rsidR="00FD0839">
        <w:rPr>
          <w:rFonts w:ascii="Verdana" w:hAnsi="Verdana" w:cs="Times New Roman"/>
          <w:sz w:val="24"/>
          <w:szCs w:val="24"/>
        </w:rPr>
        <w:t>exas Workforce Commission, Vocational Rehabilitation</w:t>
      </w:r>
      <w:r>
        <w:rPr>
          <w:rFonts w:ascii="Verdana" w:hAnsi="Verdana" w:cs="Times New Roman"/>
          <w:sz w:val="24"/>
          <w:szCs w:val="24"/>
        </w:rPr>
        <w:t xml:space="preserve">; </w:t>
      </w:r>
      <w:r w:rsidR="00A65557">
        <w:rPr>
          <w:rFonts w:ascii="Verdana" w:hAnsi="Verdana" w:cs="Times New Roman"/>
          <w:sz w:val="24"/>
          <w:szCs w:val="24"/>
        </w:rPr>
        <w:t>Justin Porter, T</w:t>
      </w:r>
      <w:r w:rsidR="00FD0839">
        <w:rPr>
          <w:rFonts w:ascii="Verdana" w:hAnsi="Verdana" w:cs="Times New Roman"/>
          <w:sz w:val="24"/>
          <w:szCs w:val="24"/>
        </w:rPr>
        <w:t>exas Education Agency, S</w:t>
      </w:r>
      <w:r w:rsidR="00A65557">
        <w:rPr>
          <w:rFonts w:ascii="Verdana" w:hAnsi="Verdana" w:cs="Times New Roman"/>
          <w:sz w:val="24"/>
          <w:szCs w:val="24"/>
        </w:rPr>
        <w:t xml:space="preserve">tate </w:t>
      </w:r>
      <w:r w:rsidR="00FD0839">
        <w:rPr>
          <w:rFonts w:ascii="Verdana" w:hAnsi="Verdana" w:cs="Times New Roman"/>
          <w:sz w:val="24"/>
          <w:szCs w:val="24"/>
        </w:rPr>
        <w:t>D</w:t>
      </w:r>
      <w:r w:rsidR="00A65557">
        <w:rPr>
          <w:rFonts w:ascii="Verdana" w:hAnsi="Verdana" w:cs="Times New Roman"/>
          <w:sz w:val="24"/>
          <w:szCs w:val="24"/>
        </w:rPr>
        <w:t>irector of Special Ed</w:t>
      </w:r>
      <w:r w:rsidR="00FD0839">
        <w:rPr>
          <w:rFonts w:ascii="Verdana" w:hAnsi="Verdana" w:cs="Times New Roman"/>
          <w:sz w:val="24"/>
          <w:szCs w:val="24"/>
        </w:rPr>
        <w:t>ucation Services</w:t>
      </w:r>
      <w:r w:rsidR="00A65557">
        <w:rPr>
          <w:rFonts w:ascii="Verdana" w:hAnsi="Verdana" w:cs="Times New Roman"/>
          <w:sz w:val="24"/>
          <w:szCs w:val="24"/>
        </w:rPr>
        <w:t>; Robert Schuller, D</w:t>
      </w:r>
      <w:r w:rsidR="00FD0839">
        <w:rPr>
          <w:rFonts w:ascii="Verdana" w:hAnsi="Verdana" w:cs="Times New Roman"/>
          <w:sz w:val="24"/>
          <w:szCs w:val="24"/>
        </w:rPr>
        <w:t>epartment of Family and Protective Services</w:t>
      </w:r>
      <w:r w:rsidR="00A65557">
        <w:rPr>
          <w:rFonts w:ascii="Verdana" w:hAnsi="Verdana" w:cs="Times New Roman"/>
          <w:sz w:val="24"/>
          <w:szCs w:val="24"/>
        </w:rPr>
        <w:t>; Sandra Breitengross Bitter, T</w:t>
      </w:r>
      <w:r w:rsidR="00FD0839">
        <w:rPr>
          <w:rFonts w:ascii="Verdana" w:hAnsi="Verdana" w:cs="Times New Roman"/>
          <w:sz w:val="24"/>
          <w:szCs w:val="24"/>
        </w:rPr>
        <w:t>exas State Independent Living Coun</w:t>
      </w:r>
      <w:r w:rsidR="00730058">
        <w:rPr>
          <w:rFonts w:ascii="Verdana" w:hAnsi="Verdana" w:cs="Times New Roman"/>
          <w:sz w:val="24"/>
          <w:szCs w:val="24"/>
        </w:rPr>
        <w:t>c</w:t>
      </w:r>
      <w:r w:rsidR="00FD0839">
        <w:rPr>
          <w:rFonts w:ascii="Verdana" w:hAnsi="Verdana" w:cs="Times New Roman"/>
          <w:sz w:val="24"/>
          <w:szCs w:val="24"/>
        </w:rPr>
        <w:t>il</w:t>
      </w:r>
      <w:r w:rsidR="00A65557">
        <w:rPr>
          <w:rFonts w:ascii="Verdana" w:hAnsi="Verdana" w:cs="Times New Roman"/>
          <w:sz w:val="24"/>
          <w:szCs w:val="24"/>
        </w:rPr>
        <w:t>; Dana Williamson, H</w:t>
      </w:r>
      <w:r w:rsidR="00FD0839">
        <w:rPr>
          <w:rFonts w:ascii="Verdana" w:hAnsi="Verdana" w:cs="Times New Roman"/>
          <w:sz w:val="24"/>
          <w:szCs w:val="24"/>
        </w:rPr>
        <w:t xml:space="preserve">ealth and Human Services Commission, </w:t>
      </w:r>
      <w:r w:rsidR="00A65557">
        <w:rPr>
          <w:rFonts w:ascii="Verdana" w:hAnsi="Verdana" w:cs="Times New Roman"/>
          <w:sz w:val="24"/>
          <w:szCs w:val="24"/>
        </w:rPr>
        <w:t xml:space="preserve">Medicaid CHIP Policy </w:t>
      </w:r>
      <w:r w:rsidR="00FD0839">
        <w:rPr>
          <w:rFonts w:ascii="Verdana" w:hAnsi="Verdana" w:cs="Times New Roman"/>
          <w:sz w:val="24"/>
          <w:szCs w:val="24"/>
        </w:rPr>
        <w:t>D</w:t>
      </w:r>
      <w:r w:rsidR="00A65557">
        <w:rPr>
          <w:rFonts w:ascii="Verdana" w:hAnsi="Verdana" w:cs="Times New Roman"/>
          <w:sz w:val="24"/>
          <w:szCs w:val="24"/>
        </w:rPr>
        <w:t>ivision</w:t>
      </w:r>
    </w:p>
    <w:p w:rsidR="00A65557" w:rsidRPr="008F18CB" w:rsidRDefault="00A65557" w:rsidP="001E5D67">
      <w:pPr>
        <w:pStyle w:val="NoSpacing"/>
        <w:contextualSpacing/>
        <w:rPr>
          <w:rFonts w:ascii="Verdana" w:hAnsi="Verdana" w:cs="Times New Roman"/>
          <w:sz w:val="16"/>
          <w:szCs w:val="16"/>
        </w:rPr>
      </w:pPr>
    </w:p>
    <w:p w:rsidR="00ED1022" w:rsidRPr="00F94D67" w:rsidRDefault="00ED1022" w:rsidP="001E5D67">
      <w:pPr>
        <w:pStyle w:val="NoSpacing"/>
        <w:contextualSpacing/>
        <w:rPr>
          <w:rFonts w:ascii="Verdana" w:hAnsi="Verdana" w:cs="Times New Roman"/>
          <w:b/>
          <w:sz w:val="24"/>
          <w:szCs w:val="24"/>
        </w:rPr>
      </w:pPr>
      <w:r w:rsidRPr="00F94D67">
        <w:rPr>
          <w:rFonts w:ascii="Verdana" w:hAnsi="Verdana" w:cs="Times New Roman"/>
          <w:b/>
          <w:sz w:val="24"/>
          <w:szCs w:val="24"/>
        </w:rPr>
        <w:t>Staff Present</w:t>
      </w:r>
    </w:p>
    <w:p w:rsidR="00ED1022" w:rsidRDefault="00F94D67" w:rsidP="001E5D67">
      <w:pPr>
        <w:pStyle w:val="NoSpacing"/>
        <w:contextualSpacing/>
        <w:rPr>
          <w:rFonts w:ascii="Verdana" w:hAnsi="Verdana" w:cs="Times New Roman"/>
          <w:sz w:val="24"/>
          <w:szCs w:val="24"/>
        </w:rPr>
      </w:pPr>
      <w:r>
        <w:rPr>
          <w:rFonts w:ascii="Verdana" w:hAnsi="Verdana" w:cs="Times New Roman"/>
          <w:sz w:val="24"/>
          <w:szCs w:val="24"/>
        </w:rPr>
        <w:t>Ron Lucey, Randi Turner, Nancy Van Loan, Monica Villarreal, Lindsey Zischkale</w:t>
      </w:r>
    </w:p>
    <w:p w:rsidR="00F94D67" w:rsidRPr="008F18CB" w:rsidRDefault="00F94D67" w:rsidP="001E5D67">
      <w:pPr>
        <w:pStyle w:val="NoSpacing"/>
        <w:contextualSpacing/>
        <w:rPr>
          <w:rFonts w:ascii="Verdana" w:hAnsi="Verdana" w:cs="Times New Roman"/>
          <w:sz w:val="16"/>
          <w:szCs w:val="16"/>
        </w:rPr>
      </w:pPr>
    </w:p>
    <w:p w:rsidR="00ED1022" w:rsidRPr="00F94D67" w:rsidRDefault="00FD0839" w:rsidP="001E5D67">
      <w:pPr>
        <w:pStyle w:val="NoSpacing"/>
        <w:contextualSpacing/>
        <w:rPr>
          <w:rFonts w:ascii="Verdana" w:hAnsi="Verdana" w:cs="Times New Roman"/>
          <w:b/>
          <w:sz w:val="24"/>
          <w:szCs w:val="24"/>
        </w:rPr>
      </w:pPr>
      <w:r>
        <w:rPr>
          <w:rFonts w:ascii="Verdana" w:hAnsi="Verdana" w:cs="Times New Roman"/>
          <w:b/>
          <w:sz w:val="24"/>
          <w:szCs w:val="24"/>
        </w:rPr>
        <w:t>Meeting</w:t>
      </w:r>
      <w:r w:rsidR="00ED1022" w:rsidRPr="00F94D67">
        <w:rPr>
          <w:rFonts w:ascii="Verdana" w:hAnsi="Verdana" w:cs="Times New Roman"/>
          <w:b/>
          <w:sz w:val="24"/>
          <w:szCs w:val="24"/>
        </w:rPr>
        <w:t xml:space="preserve"> Participants</w:t>
      </w:r>
      <w:r>
        <w:rPr>
          <w:rFonts w:ascii="Verdana" w:hAnsi="Verdana" w:cs="Times New Roman"/>
          <w:b/>
          <w:sz w:val="24"/>
          <w:szCs w:val="24"/>
        </w:rPr>
        <w:t xml:space="preserve"> via Zoom</w:t>
      </w:r>
    </w:p>
    <w:p w:rsidR="007A0AAC" w:rsidRDefault="00DE29A1" w:rsidP="001E5D67">
      <w:pPr>
        <w:pStyle w:val="NoSpacing"/>
        <w:contextualSpacing/>
        <w:rPr>
          <w:rFonts w:ascii="Verdana" w:hAnsi="Verdana"/>
          <w:color w:val="000000"/>
          <w:sz w:val="24"/>
          <w:szCs w:val="24"/>
        </w:rPr>
      </w:pPr>
      <w:r>
        <w:rPr>
          <w:rFonts w:ascii="Verdana" w:hAnsi="Verdana" w:cs="Times New Roman"/>
          <w:sz w:val="24"/>
          <w:szCs w:val="24"/>
        </w:rPr>
        <w:t>Al Henderson,</w:t>
      </w:r>
      <w:r w:rsidR="007A0AAC" w:rsidRPr="007A0AAC">
        <w:rPr>
          <w:rFonts w:ascii="Verdana" w:hAnsi="Verdana" w:cs="Times New Roman"/>
          <w:sz w:val="24"/>
          <w:szCs w:val="24"/>
        </w:rPr>
        <w:t xml:space="preserve"> </w:t>
      </w:r>
      <w:proofErr w:type="spellStart"/>
      <w:r w:rsidR="007A0AAC" w:rsidRPr="007A0AAC">
        <w:rPr>
          <w:rFonts w:ascii="Verdana" w:hAnsi="Verdana" w:cs="Times New Roman"/>
          <w:sz w:val="24"/>
          <w:szCs w:val="24"/>
        </w:rPr>
        <w:t>Alejandrina</w:t>
      </w:r>
      <w:proofErr w:type="spellEnd"/>
      <w:r w:rsidR="007A0AAC" w:rsidRPr="007A0AAC">
        <w:rPr>
          <w:rFonts w:ascii="Verdana" w:hAnsi="Verdana" w:cs="Times New Roman"/>
          <w:sz w:val="24"/>
          <w:szCs w:val="24"/>
        </w:rPr>
        <w:t xml:space="preserve"> Guzman, Allison Morris, Amir Afsahi, Andy </w:t>
      </w:r>
      <w:proofErr w:type="spellStart"/>
      <w:r w:rsidR="007A0AAC" w:rsidRPr="007A0AAC">
        <w:rPr>
          <w:rFonts w:ascii="Verdana" w:hAnsi="Verdana" w:cs="Times New Roman"/>
          <w:sz w:val="24"/>
          <w:szCs w:val="24"/>
        </w:rPr>
        <w:t>Gauna</w:t>
      </w:r>
      <w:proofErr w:type="spellEnd"/>
      <w:r w:rsidR="007A0AAC" w:rsidRPr="007A0AAC">
        <w:rPr>
          <w:rFonts w:ascii="Verdana" w:hAnsi="Verdana" w:cs="Times New Roman"/>
          <w:sz w:val="24"/>
          <w:szCs w:val="24"/>
        </w:rPr>
        <w:t xml:space="preserve">, Angela Reynolds Biggs, </w:t>
      </w:r>
      <w:r w:rsidR="007A0AAC">
        <w:rPr>
          <w:rFonts w:ascii="Verdana" w:hAnsi="Verdana" w:cs="Times New Roman"/>
          <w:sz w:val="24"/>
          <w:szCs w:val="24"/>
        </w:rPr>
        <w:t>Angelita Hunter, Anita Guy</w:t>
      </w:r>
      <w:r w:rsidR="00D06228">
        <w:rPr>
          <w:rFonts w:ascii="Verdana" w:hAnsi="Verdana" w:cs="Times New Roman"/>
          <w:sz w:val="24"/>
          <w:szCs w:val="24"/>
        </w:rPr>
        <w:t xml:space="preserve">, Bobby Silverstein, Brandy </w:t>
      </w:r>
      <w:proofErr w:type="spellStart"/>
      <w:r w:rsidR="00D06228">
        <w:rPr>
          <w:rFonts w:ascii="Verdana" w:hAnsi="Verdana" w:cs="Times New Roman"/>
          <w:sz w:val="24"/>
          <w:szCs w:val="24"/>
        </w:rPr>
        <w:t>Lerman</w:t>
      </w:r>
      <w:proofErr w:type="spellEnd"/>
      <w:r w:rsidR="00D06228">
        <w:rPr>
          <w:rFonts w:ascii="Verdana" w:hAnsi="Verdana" w:cs="Times New Roman"/>
          <w:sz w:val="24"/>
          <w:szCs w:val="24"/>
        </w:rPr>
        <w:t xml:space="preserve">, </w:t>
      </w:r>
      <w:proofErr w:type="spellStart"/>
      <w:r w:rsidR="00D06228">
        <w:rPr>
          <w:rFonts w:ascii="Verdana" w:hAnsi="Verdana" w:cs="Times New Roman"/>
          <w:sz w:val="24"/>
          <w:szCs w:val="24"/>
        </w:rPr>
        <w:t>Chamane</w:t>
      </w:r>
      <w:proofErr w:type="spellEnd"/>
      <w:r w:rsidR="00D06228">
        <w:rPr>
          <w:rFonts w:ascii="Verdana" w:hAnsi="Verdana" w:cs="Times New Roman"/>
          <w:sz w:val="24"/>
          <w:szCs w:val="24"/>
        </w:rPr>
        <w:t xml:space="preserve"> Barrow, Chase Bearden, Chris </w:t>
      </w:r>
      <w:proofErr w:type="spellStart"/>
      <w:r w:rsidR="00D06228">
        <w:rPr>
          <w:rFonts w:ascii="Verdana" w:hAnsi="Verdana" w:cs="Times New Roman"/>
          <w:sz w:val="24"/>
          <w:szCs w:val="24"/>
        </w:rPr>
        <w:t>Masey</w:t>
      </w:r>
      <w:proofErr w:type="spellEnd"/>
      <w:r w:rsidR="00D06228">
        <w:rPr>
          <w:rFonts w:ascii="Verdana" w:hAnsi="Verdana" w:cs="Times New Roman"/>
          <w:sz w:val="24"/>
          <w:szCs w:val="24"/>
        </w:rPr>
        <w:t>, Christie Shaw, Christina Bryant, Daniel Wynne, Daniel Campbell, Darren Bates, David Harris, Dina Klimkina, Donny Adkins, Edwin Castillo, Eric Patterson, Farhat Ch</w:t>
      </w:r>
      <w:r w:rsidR="00BB389B">
        <w:rPr>
          <w:rFonts w:ascii="Verdana" w:hAnsi="Verdana" w:cs="Times New Roman"/>
          <w:sz w:val="24"/>
          <w:szCs w:val="24"/>
        </w:rPr>
        <w:t xml:space="preserve">ishty, </w:t>
      </w:r>
      <w:r w:rsidR="00770FF0">
        <w:rPr>
          <w:rFonts w:ascii="Verdana" w:hAnsi="Verdana" w:cs="Times New Roman"/>
          <w:sz w:val="24"/>
          <w:szCs w:val="24"/>
        </w:rPr>
        <w:t xml:space="preserve">Hannah Vardy, Heather Hughes, Holly Freed, </w:t>
      </w:r>
      <w:r w:rsidR="00AD5824">
        <w:rPr>
          <w:rFonts w:ascii="Verdana" w:hAnsi="Verdana" w:cs="Times New Roman"/>
          <w:sz w:val="24"/>
          <w:szCs w:val="24"/>
        </w:rPr>
        <w:t xml:space="preserve">Jackie Pacha, Jamie Jones, Jeff Anderson, Jeff Miller, Jennifer Bailey, Jennifer Ledford, Jo Ann Formby, Joe Rogers, Joey Gidseg, John Woodley, John </w:t>
      </w:r>
      <w:proofErr w:type="spellStart"/>
      <w:r w:rsidR="00AD5824">
        <w:rPr>
          <w:rFonts w:ascii="Verdana" w:hAnsi="Verdana" w:cs="Times New Roman"/>
          <w:sz w:val="24"/>
          <w:szCs w:val="24"/>
        </w:rPr>
        <w:t>Kalkanli</w:t>
      </w:r>
      <w:proofErr w:type="spellEnd"/>
      <w:r w:rsidR="00AD5824">
        <w:rPr>
          <w:rFonts w:ascii="Verdana" w:hAnsi="Verdana" w:cs="Times New Roman"/>
          <w:sz w:val="24"/>
          <w:szCs w:val="24"/>
        </w:rPr>
        <w:t xml:space="preserve">, </w:t>
      </w:r>
      <w:r w:rsidR="005068AC">
        <w:rPr>
          <w:rFonts w:ascii="Verdana" w:hAnsi="Verdana" w:cs="Times New Roman"/>
          <w:sz w:val="24"/>
          <w:szCs w:val="24"/>
        </w:rPr>
        <w:t xml:space="preserve">Jolene Sanders-Foster, Jonathan Josephson, Joseph Behnke, Kaitlyn Brenner, Kathy Shearer, </w:t>
      </w:r>
      <w:r w:rsidR="00416081">
        <w:rPr>
          <w:rFonts w:ascii="Verdana" w:hAnsi="Verdana" w:cs="Times New Roman"/>
          <w:sz w:val="24"/>
          <w:szCs w:val="24"/>
        </w:rPr>
        <w:t xml:space="preserve">Katia Albanese, Katie Mitten, Kevin Stewart, </w:t>
      </w:r>
      <w:r w:rsidR="00416081" w:rsidRPr="00575CB0">
        <w:rPr>
          <w:rFonts w:ascii="Verdana" w:hAnsi="Verdana" w:cs="Times New Roman"/>
          <w:sz w:val="24"/>
          <w:szCs w:val="24"/>
        </w:rPr>
        <w:t xml:space="preserve">Larry Peterson, </w:t>
      </w:r>
      <w:proofErr w:type="spellStart"/>
      <w:r w:rsidR="00575CB0" w:rsidRPr="00575CB0">
        <w:rPr>
          <w:rFonts w:ascii="Verdana" w:hAnsi="Verdana"/>
          <w:color w:val="000000"/>
          <w:sz w:val="24"/>
          <w:szCs w:val="24"/>
        </w:rPr>
        <w:t>LaShaila</w:t>
      </w:r>
      <w:proofErr w:type="spellEnd"/>
      <w:r w:rsidR="00575CB0" w:rsidRPr="00575CB0">
        <w:rPr>
          <w:rFonts w:ascii="Verdana" w:hAnsi="Verdana"/>
          <w:color w:val="000000"/>
          <w:sz w:val="24"/>
          <w:szCs w:val="24"/>
        </w:rPr>
        <w:t xml:space="preserve"> Mitchum, </w:t>
      </w:r>
      <w:proofErr w:type="spellStart"/>
      <w:r w:rsidR="00575CB0">
        <w:rPr>
          <w:rFonts w:ascii="Verdana" w:hAnsi="Verdana"/>
          <w:color w:val="000000"/>
          <w:sz w:val="24"/>
          <w:szCs w:val="24"/>
        </w:rPr>
        <w:t>Latricia</w:t>
      </w:r>
      <w:proofErr w:type="spellEnd"/>
      <w:r w:rsidR="00575CB0">
        <w:rPr>
          <w:rFonts w:ascii="Verdana" w:hAnsi="Verdana"/>
          <w:color w:val="000000"/>
          <w:sz w:val="24"/>
          <w:szCs w:val="24"/>
        </w:rPr>
        <w:t xml:space="preserve"> </w:t>
      </w:r>
      <w:r w:rsidR="00575CB0" w:rsidRPr="00575CB0">
        <w:rPr>
          <w:rFonts w:ascii="Verdana" w:hAnsi="Verdana"/>
          <w:color w:val="000000"/>
          <w:sz w:val="24"/>
          <w:szCs w:val="24"/>
        </w:rPr>
        <w:t xml:space="preserve">Lindsey, Laura </w:t>
      </w:r>
      <w:proofErr w:type="spellStart"/>
      <w:r w:rsidR="00575CB0" w:rsidRPr="00575CB0">
        <w:rPr>
          <w:rFonts w:ascii="Verdana" w:hAnsi="Verdana"/>
          <w:color w:val="000000"/>
          <w:sz w:val="24"/>
          <w:szCs w:val="24"/>
        </w:rPr>
        <w:t>Bousquet</w:t>
      </w:r>
      <w:proofErr w:type="spellEnd"/>
      <w:r w:rsidR="00575CB0" w:rsidRPr="00575CB0">
        <w:rPr>
          <w:rFonts w:ascii="Verdana" w:hAnsi="Verdana"/>
          <w:color w:val="000000"/>
          <w:sz w:val="24"/>
          <w:szCs w:val="24"/>
        </w:rPr>
        <w:t xml:space="preserve">, Laura Tovar, </w:t>
      </w:r>
      <w:r w:rsidR="00575CB0">
        <w:rPr>
          <w:rFonts w:ascii="Verdana" w:hAnsi="Verdana"/>
          <w:color w:val="000000"/>
          <w:sz w:val="24"/>
          <w:szCs w:val="24"/>
        </w:rPr>
        <w:t xml:space="preserve">Lauren Rangel, Laurie Gonzalez, Linda Litzinger, Lisa Flores, Mack Marsh, Mary Jo </w:t>
      </w:r>
      <w:r w:rsidR="00575CB0">
        <w:rPr>
          <w:rFonts w:ascii="Verdana" w:hAnsi="Verdana"/>
          <w:color w:val="000000"/>
          <w:sz w:val="24"/>
          <w:szCs w:val="24"/>
        </w:rPr>
        <w:lastRenderedPageBreak/>
        <w:t xml:space="preserve">Billings, </w:t>
      </w:r>
      <w:proofErr w:type="spellStart"/>
      <w:r w:rsidR="00BC165A">
        <w:rPr>
          <w:rFonts w:ascii="Verdana" w:hAnsi="Verdana"/>
          <w:color w:val="000000"/>
          <w:sz w:val="24"/>
          <w:szCs w:val="24"/>
        </w:rPr>
        <w:t>Melaney</w:t>
      </w:r>
      <w:proofErr w:type="spellEnd"/>
      <w:r w:rsidR="00BC165A">
        <w:rPr>
          <w:rFonts w:ascii="Verdana" w:hAnsi="Verdana"/>
          <w:color w:val="000000"/>
          <w:sz w:val="24"/>
          <w:szCs w:val="24"/>
        </w:rPr>
        <w:t xml:space="preserve"> </w:t>
      </w:r>
      <w:proofErr w:type="spellStart"/>
      <w:r w:rsidR="00BC165A">
        <w:rPr>
          <w:rFonts w:ascii="Verdana" w:hAnsi="Verdana"/>
          <w:color w:val="000000"/>
          <w:sz w:val="24"/>
          <w:szCs w:val="24"/>
        </w:rPr>
        <w:t>Tatun</w:t>
      </w:r>
      <w:proofErr w:type="spellEnd"/>
      <w:r w:rsidR="00BC165A">
        <w:rPr>
          <w:rFonts w:ascii="Verdana" w:hAnsi="Verdana"/>
          <w:color w:val="000000"/>
          <w:sz w:val="24"/>
          <w:szCs w:val="24"/>
        </w:rPr>
        <w:t xml:space="preserve">, Michelle Boyd, Mona </w:t>
      </w:r>
      <w:proofErr w:type="spellStart"/>
      <w:r w:rsidR="00BC165A">
        <w:rPr>
          <w:rFonts w:ascii="Verdana" w:hAnsi="Verdana"/>
          <w:color w:val="000000"/>
          <w:sz w:val="24"/>
          <w:szCs w:val="24"/>
        </w:rPr>
        <w:t>Elshenawy</w:t>
      </w:r>
      <w:proofErr w:type="spellEnd"/>
      <w:r w:rsidR="00BC165A">
        <w:rPr>
          <w:rFonts w:ascii="Verdana" w:hAnsi="Verdana"/>
          <w:color w:val="000000"/>
          <w:sz w:val="24"/>
          <w:szCs w:val="24"/>
        </w:rPr>
        <w:t xml:space="preserve">, Nancy Hernandez, Nancy Crowther, Nicole Ritter, Nikki </w:t>
      </w:r>
      <w:proofErr w:type="spellStart"/>
      <w:r w:rsidR="00BC165A">
        <w:rPr>
          <w:rFonts w:ascii="Verdana" w:hAnsi="Verdana"/>
          <w:color w:val="000000"/>
          <w:sz w:val="24"/>
          <w:szCs w:val="24"/>
        </w:rPr>
        <w:t>Soukup</w:t>
      </w:r>
      <w:proofErr w:type="spellEnd"/>
      <w:r w:rsidR="00BC165A">
        <w:rPr>
          <w:rFonts w:ascii="Verdana" w:hAnsi="Verdana"/>
          <w:color w:val="000000"/>
          <w:sz w:val="24"/>
          <w:szCs w:val="24"/>
        </w:rPr>
        <w:t>, N</w:t>
      </w:r>
      <w:r w:rsidR="00FD0839">
        <w:rPr>
          <w:rFonts w:ascii="Verdana" w:hAnsi="Verdana"/>
          <w:color w:val="000000"/>
          <w:sz w:val="24"/>
          <w:szCs w:val="24"/>
        </w:rPr>
        <w:t>.</w:t>
      </w:r>
      <w:r w:rsidR="00BC165A">
        <w:rPr>
          <w:rFonts w:ascii="Verdana" w:hAnsi="Verdana"/>
          <w:color w:val="000000"/>
          <w:sz w:val="24"/>
          <w:szCs w:val="24"/>
        </w:rPr>
        <w:t xml:space="preserve"> J</w:t>
      </w:r>
      <w:r w:rsidR="00FD0839">
        <w:rPr>
          <w:rFonts w:ascii="Verdana" w:hAnsi="Verdana"/>
          <w:color w:val="000000"/>
          <w:sz w:val="24"/>
          <w:szCs w:val="24"/>
        </w:rPr>
        <w:t>.</w:t>
      </w:r>
      <w:r w:rsidR="00BC165A">
        <w:rPr>
          <w:rFonts w:ascii="Verdana" w:hAnsi="Verdana"/>
          <w:color w:val="000000"/>
          <w:sz w:val="24"/>
          <w:szCs w:val="24"/>
        </w:rPr>
        <w:t xml:space="preserve"> Brand, Patsy Pleasant, Rainey Dock Matthews, </w:t>
      </w:r>
      <w:r w:rsidR="00096FB7">
        <w:rPr>
          <w:rFonts w:ascii="Verdana" w:hAnsi="Verdana"/>
          <w:color w:val="000000"/>
          <w:sz w:val="24"/>
          <w:szCs w:val="24"/>
        </w:rPr>
        <w:t>Rebecca Japko, Robert Ferguson</w:t>
      </w:r>
      <w:r w:rsidR="00BC3490">
        <w:rPr>
          <w:rFonts w:ascii="Verdana" w:hAnsi="Verdana"/>
          <w:color w:val="000000"/>
          <w:sz w:val="24"/>
          <w:szCs w:val="24"/>
        </w:rPr>
        <w:t xml:space="preserve">, Robin </w:t>
      </w:r>
      <w:proofErr w:type="spellStart"/>
      <w:r w:rsidR="00BC3490">
        <w:rPr>
          <w:rFonts w:ascii="Verdana" w:hAnsi="Verdana"/>
          <w:color w:val="000000"/>
          <w:sz w:val="24"/>
          <w:szCs w:val="24"/>
        </w:rPr>
        <w:t>Harbert</w:t>
      </w:r>
      <w:proofErr w:type="spellEnd"/>
      <w:r w:rsidR="00BC3490">
        <w:rPr>
          <w:rFonts w:ascii="Verdana" w:hAnsi="Verdana"/>
          <w:color w:val="000000"/>
          <w:sz w:val="24"/>
          <w:szCs w:val="24"/>
        </w:rPr>
        <w:t xml:space="preserve">, Robin Ray, Rose Dunaway, Ruth </w:t>
      </w:r>
      <w:proofErr w:type="spellStart"/>
      <w:r w:rsidR="00BC3490">
        <w:rPr>
          <w:rFonts w:ascii="Verdana" w:hAnsi="Verdana"/>
          <w:color w:val="000000"/>
          <w:sz w:val="24"/>
          <w:szCs w:val="24"/>
        </w:rPr>
        <w:t>Quesenberry</w:t>
      </w:r>
      <w:proofErr w:type="spellEnd"/>
      <w:r w:rsidR="00BC3490">
        <w:rPr>
          <w:rFonts w:ascii="Verdana" w:hAnsi="Verdana"/>
          <w:color w:val="000000"/>
          <w:sz w:val="24"/>
          <w:szCs w:val="24"/>
        </w:rPr>
        <w:t xml:space="preserve">, Scott Wallace, </w:t>
      </w:r>
      <w:proofErr w:type="spellStart"/>
      <w:r w:rsidR="00BE598E">
        <w:rPr>
          <w:rFonts w:ascii="Verdana" w:hAnsi="Verdana"/>
          <w:color w:val="000000"/>
          <w:sz w:val="24"/>
          <w:szCs w:val="24"/>
        </w:rPr>
        <w:t>Shammah</w:t>
      </w:r>
      <w:proofErr w:type="spellEnd"/>
      <w:r w:rsidR="00BE598E">
        <w:rPr>
          <w:rFonts w:ascii="Verdana" w:hAnsi="Verdana"/>
          <w:color w:val="000000"/>
          <w:sz w:val="24"/>
          <w:szCs w:val="24"/>
        </w:rPr>
        <w:t xml:space="preserve"> </w:t>
      </w:r>
      <w:proofErr w:type="spellStart"/>
      <w:r w:rsidR="00BE598E">
        <w:rPr>
          <w:rFonts w:ascii="Verdana" w:hAnsi="Verdana"/>
          <w:color w:val="000000"/>
          <w:sz w:val="24"/>
          <w:szCs w:val="24"/>
        </w:rPr>
        <w:t>Kinchen</w:t>
      </w:r>
      <w:proofErr w:type="spellEnd"/>
      <w:r w:rsidR="00BE598E">
        <w:rPr>
          <w:rFonts w:ascii="Verdana" w:hAnsi="Verdana"/>
          <w:color w:val="000000"/>
          <w:sz w:val="24"/>
          <w:szCs w:val="24"/>
        </w:rPr>
        <w:t xml:space="preserve">, </w:t>
      </w:r>
      <w:r w:rsidR="00A250F0">
        <w:rPr>
          <w:rFonts w:ascii="Verdana" w:hAnsi="Verdana"/>
          <w:color w:val="000000"/>
          <w:sz w:val="24"/>
          <w:szCs w:val="24"/>
        </w:rPr>
        <w:t>Stephanie Kirby, Steven Aleman, Sylvia Rodriguez</w:t>
      </w:r>
      <w:r w:rsidR="00BE598E">
        <w:rPr>
          <w:rFonts w:ascii="Verdana" w:hAnsi="Verdana"/>
          <w:color w:val="000000"/>
          <w:sz w:val="24"/>
          <w:szCs w:val="24"/>
        </w:rPr>
        <w:t xml:space="preserve">, Teresa Dell, Thomas </w:t>
      </w:r>
      <w:r w:rsidR="0062472D">
        <w:rPr>
          <w:rFonts w:ascii="Verdana" w:hAnsi="Verdana"/>
          <w:color w:val="000000"/>
          <w:sz w:val="24"/>
          <w:szCs w:val="24"/>
        </w:rPr>
        <w:t>Anderson, Todd Rivers, Toni Dunne, Troy Murrain, Whitney Riley, Jasmine Austria</w:t>
      </w:r>
    </w:p>
    <w:p w:rsidR="00575CB0" w:rsidRDefault="00575CB0" w:rsidP="001E5D67">
      <w:pPr>
        <w:pStyle w:val="NoSpacing"/>
        <w:contextualSpacing/>
        <w:rPr>
          <w:rFonts w:ascii="Verdana" w:hAnsi="Verdana"/>
          <w:color w:val="000000"/>
          <w:sz w:val="24"/>
          <w:szCs w:val="24"/>
        </w:rPr>
      </w:pPr>
    </w:p>
    <w:p w:rsidR="00921248" w:rsidRPr="00F94D67" w:rsidRDefault="00330F3E" w:rsidP="000B089B">
      <w:pPr>
        <w:pStyle w:val="NoSpacing"/>
        <w:contextualSpacing/>
        <w:rPr>
          <w:rFonts w:ascii="Verdana" w:hAnsi="Verdana" w:cs="Times New Roman"/>
          <w:b/>
          <w:sz w:val="24"/>
          <w:szCs w:val="24"/>
        </w:rPr>
      </w:pPr>
      <w:r w:rsidRPr="00F94D67">
        <w:rPr>
          <w:rFonts w:ascii="Verdana" w:hAnsi="Verdana" w:cs="Times New Roman"/>
          <w:b/>
          <w:sz w:val="24"/>
          <w:szCs w:val="24"/>
        </w:rPr>
        <w:t xml:space="preserve">Approval of </w:t>
      </w:r>
      <w:r w:rsidR="00ED59DE" w:rsidRPr="00F94D67">
        <w:rPr>
          <w:rFonts w:ascii="Verdana" w:hAnsi="Verdana" w:cs="Times New Roman"/>
          <w:b/>
          <w:sz w:val="24"/>
          <w:szCs w:val="24"/>
        </w:rPr>
        <w:t>January 28-29, 2020</w:t>
      </w:r>
      <w:r w:rsidRPr="00F94D67">
        <w:rPr>
          <w:rFonts w:ascii="Verdana" w:hAnsi="Verdana" w:cs="Times New Roman"/>
          <w:b/>
          <w:sz w:val="24"/>
          <w:szCs w:val="24"/>
        </w:rPr>
        <w:t xml:space="preserve"> Meeting Minutes</w:t>
      </w:r>
    </w:p>
    <w:p w:rsidR="00516085" w:rsidRDefault="00A65557" w:rsidP="001E5D67">
      <w:pPr>
        <w:pStyle w:val="NoSpacing"/>
        <w:contextualSpacing/>
        <w:rPr>
          <w:rFonts w:ascii="Verdana" w:hAnsi="Verdana" w:cs="Times New Roman"/>
          <w:sz w:val="24"/>
          <w:szCs w:val="24"/>
        </w:rPr>
      </w:pPr>
      <w:r>
        <w:rPr>
          <w:rFonts w:ascii="Verdana" w:hAnsi="Verdana" w:cs="Times New Roman"/>
          <w:sz w:val="24"/>
          <w:szCs w:val="24"/>
        </w:rPr>
        <w:t>Claudia</w:t>
      </w:r>
      <w:r w:rsidR="003D2910">
        <w:rPr>
          <w:rFonts w:ascii="Verdana" w:hAnsi="Verdana" w:cs="Times New Roman"/>
          <w:sz w:val="24"/>
          <w:szCs w:val="24"/>
        </w:rPr>
        <w:t xml:space="preserve"> </w:t>
      </w:r>
      <w:proofErr w:type="spellStart"/>
      <w:r w:rsidR="003D2910">
        <w:rPr>
          <w:rFonts w:ascii="Verdana" w:hAnsi="Verdana" w:cs="Times New Roman"/>
          <w:sz w:val="24"/>
          <w:szCs w:val="24"/>
        </w:rPr>
        <w:t>Peden</w:t>
      </w:r>
      <w:proofErr w:type="spellEnd"/>
      <w:r>
        <w:rPr>
          <w:rFonts w:ascii="Verdana" w:hAnsi="Verdana" w:cs="Times New Roman"/>
          <w:sz w:val="24"/>
          <w:szCs w:val="24"/>
        </w:rPr>
        <w:t xml:space="preserve"> </w:t>
      </w:r>
      <w:r w:rsidR="003D2910">
        <w:rPr>
          <w:rFonts w:ascii="Verdana" w:hAnsi="Verdana" w:cs="Times New Roman"/>
          <w:sz w:val="24"/>
          <w:szCs w:val="24"/>
        </w:rPr>
        <w:t>request</w:t>
      </w:r>
      <w:r w:rsidR="0044327C">
        <w:rPr>
          <w:rFonts w:ascii="Verdana" w:hAnsi="Verdana" w:cs="Times New Roman"/>
          <w:sz w:val="24"/>
          <w:szCs w:val="24"/>
        </w:rPr>
        <w:t>ed</w:t>
      </w:r>
      <w:r w:rsidR="003D2910">
        <w:rPr>
          <w:rFonts w:ascii="Verdana" w:hAnsi="Verdana" w:cs="Times New Roman"/>
          <w:sz w:val="24"/>
          <w:szCs w:val="24"/>
        </w:rPr>
        <w:t xml:space="preserve"> </w:t>
      </w:r>
      <w:r w:rsidR="00A33DB3">
        <w:rPr>
          <w:rFonts w:ascii="Verdana" w:hAnsi="Verdana" w:cs="Times New Roman"/>
          <w:sz w:val="24"/>
          <w:szCs w:val="24"/>
        </w:rPr>
        <w:t>removal of</w:t>
      </w:r>
      <w:r w:rsidR="000B4523">
        <w:rPr>
          <w:rFonts w:ascii="Verdana" w:hAnsi="Verdana" w:cs="Times New Roman"/>
          <w:sz w:val="24"/>
          <w:szCs w:val="24"/>
        </w:rPr>
        <w:t xml:space="preserve"> a</w:t>
      </w:r>
      <w:r w:rsidR="003D2910">
        <w:rPr>
          <w:rFonts w:ascii="Verdana" w:hAnsi="Verdana" w:cs="Times New Roman"/>
          <w:sz w:val="24"/>
          <w:szCs w:val="24"/>
        </w:rPr>
        <w:t xml:space="preserve"> </w:t>
      </w:r>
      <w:r>
        <w:rPr>
          <w:rFonts w:ascii="Verdana" w:hAnsi="Verdana" w:cs="Times New Roman"/>
          <w:sz w:val="24"/>
          <w:szCs w:val="24"/>
        </w:rPr>
        <w:t>follo</w:t>
      </w:r>
      <w:r w:rsidR="007A3E3E">
        <w:rPr>
          <w:rFonts w:ascii="Verdana" w:hAnsi="Verdana" w:cs="Times New Roman"/>
          <w:sz w:val="24"/>
          <w:szCs w:val="24"/>
        </w:rPr>
        <w:t>w</w:t>
      </w:r>
      <w:r w:rsidR="00A33DB3">
        <w:rPr>
          <w:rFonts w:ascii="Verdana" w:hAnsi="Verdana" w:cs="Times New Roman"/>
          <w:sz w:val="24"/>
          <w:szCs w:val="24"/>
        </w:rPr>
        <w:t>-</w:t>
      </w:r>
      <w:r w:rsidR="007A3E3E">
        <w:rPr>
          <w:rFonts w:ascii="Verdana" w:hAnsi="Verdana" w:cs="Times New Roman"/>
          <w:sz w:val="24"/>
          <w:szCs w:val="24"/>
        </w:rPr>
        <w:t xml:space="preserve">up item </w:t>
      </w:r>
      <w:r w:rsidR="000B4523">
        <w:rPr>
          <w:rFonts w:ascii="Verdana" w:hAnsi="Verdana" w:cs="Times New Roman"/>
          <w:sz w:val="24"/>
          <w:szCs w:val="24"/>
        </w:rPr>
        <w:t>assigned to T</w:t>
      </w:r>
      <w:r w:rsidR="00DE5BB1">
        <w:rPr>
          <w:rFonts w:ascii="Verdana" w:hAnsi="Verdana" w:cs="Times New Roman"/>
          <w:sz w:val="24"/>
          <w:szCs w:val="24"/>
        </w:rPr>
        <w:t>exas Workforce Commission</w:t>
      </w:r>
      <w:r w:rsidR="000B4523">
        <w:rPr>
          <w:rFonts w:ascii="Verdana" w:hAnsi="Verdana" w:cs="Times New Roman"/>
          <w:sz w:val="24"/>
          <w:szCs w:val="24"/>
        </w:rPr>
        <w:t xml:space="preserve"> related to </w:t>
      </w:r>
      <w:r w:rsidR="00A33DB3">
        <w:rPr>
          <w:rFonts w:ascii="Verdana" w:hAnsi="Verdana" w:cs="Times New Roman"/>
          <w:sz w:val="24"/>
          <w:szCs w:val="24"/>
        </w:rPr>
        <w:t xml:space="preserve">comparing </w:t>
      </w:r>
      <w:r w:rsidR="000B4523">
        <w:rPr>
          <w:rFonts w:ascii="Verdana" w:hAnsi="Verdana" w:cs="Times New Roman"/>
          <w:sz w:val="24"/>
          <w:szCs w:val="24"/>
        </w:rPr>
        <w:t xml:space="preserve">performance </w:t>
      </w:r>
      <w:r w:rsidR="00A33DB3">
        <w:rPr>
          <w:rFonts w:ascii="Verdana" w:hAnsi="Verdana" w:cs="Times New Roman"/>
          <w:sz w:val="24"/>
          <w:szCs w:val="24"/>
        </w:rPr>
        <w:t xml:space="preserve">measure data </w:t>
      </w:r>
      <w:r w:rsidR="000B4523">
        <w:rPr>
          <w:rFonts w:ascii="Verdana" w:hAnsi="Verdana" w:cs="Times New Roman"/>
          <w:sz w:val="24"/>
          <w:szCs w:val="24"/>
        </w:rPr>
        <w:t>before and after movement of the Vocational Rehabilitation program, previously housed within D</w:t>
      </w:r>
      <w:r w:rsidR="00DE5BB1">
        <w:rPr>
          <w:rFonts w:ascii="Verdana" w:hAnsi="Verdana" w:cs="Times New Roman"/>
          <w:sz w:val="24"/>
          <w:szCs w:val="24"/>
        </w:rPr>
        <w:t>epartment of Assistive and Rehabilitative Services</w:t>
      </w:r>
      <w:r w:rsidR="007A3E3E">
        <w:rPr>
          <w:rFonts w:ascii="Verdana" w:hAnsi="Verdana" w:cs="Times New Roman"/>
          <w:sz w:val="24"/>
          <w:szCs w:val="24"/>
        </w:rPr>
        <w:t xml:space="preserve">. </w:t>
      </w:r>
      <w:r w:rsidR="00943EA8">
        <w:rPr>
          <w:rFonts w:ascii="Verdana" w:hAnsi="Verdana" w:cs="Times New Roman"/>
          <w:sz w:val="24"/>
          <w:szCs w:val="24"/>
        </w:rPr>
        <w:t>Dr. Bangor moved</w:t>
      </w:r>
      <w:r w:rsidR="00434B80">
        <w:rPr>
          <w:rFonts w:ascii="Verdana" w:hAnsi="Verdana" w:cs="Times New Roman"/>
          <w:sz w:val="24"/>
          <w:szCs w:val="24"/>
        </w:rPr>
        <w:t xml:space="preserve"> </w:t>
      </w:r>
      <w:r w:rsidR="0030673A">
        <w:rPr>
          <w:rFonts w:ascii="Verdana" w:hAnsi="Verdana" w:cs="Times New Roman"/>
          <w:sz w:val="24"/>
          <w:szCs w:val="24"/>
        </w:rPr>
        <w:t>to accept the Minutes</w:t>
      </w:r>
      <w:r w:rsidR="00943EA8">
        <w:rPr>
          <w:rFonts w:ascii="Verdana" w:hAnsi="Verdana" w:cs="Times New Roman"/>
          <w:sz w:val="24"/>
          <w:szCs w:val="24"/>
        </w:rPr>
        <w:t xml:space="preserve"> as </w:t>
      </w:r>
      <w:r w:rsidR="0043619A">
        <w:rPr>
          <w:rFonts w:ascii="Verdana" w:hAnsi="Verdana" w:cs="Times New Roman"/>
          <w:sz w:val="24"/>
          <w:szCs w:val="24"/>
        </w:rPr>
        <w:t>amended</w:t>
      </w:r>
      <w:r w:rsidR="00516085">
        <w:rPr>
          <w:rFonts w:ascii="Verdana" w:hAnsi="Verdana" w:cs="Times New Roman"/>
          <w:sz w:val="24"/>
          <w:szCs w:val="24"/>
        </w:rPr>
        <w:t>. Motion passed with a majority</w:t>
      </w:r>
      <w:r w:rsidR="0030673A">
        <w:rPr>
          <w:rFonts w:ascii="Verdana" w:hAnsi="Verdana" w:cs="Times New Roman"/>
          <w:sz w:val="24"/>
          <w:szCs w:val="24"/>
        </w:rPr>
        <w:t xml:space="preserve"> of votes</w:t>
      </w:r>
      <w:r w:rsidR="00516085">
        <w:rPr>
          <w:rFonts w:ascii="Verdana" w:hAnsi="Verdana" w:cs="Times New Roman"/>
          <w:sz w:val="24"/>
          <w:szCs w:val="24"/>
        </w:rPr>
        <w:t>.</w:t>
      </w:r>
    </w:p>
    <w:p w:rsidR="00516085" w:rsidRDefault="00516085" w:rsidP="001E5D67">
      <w:pPr>
        <w:pStyle w:val="NoSpacing"/>
        <w:contextualSpacing/>
        <w:rPr>
          <w:rFonts w:ascii="Verdana" w:hAnsi="Verdana" w:cs="Times New Roman"/>
          <w:sz w:val="24"/>
          <w:szCs w:val="24"/>
        </w:rPr>
      </w:pPr>
    </w:p>
    <w:p w:rsidR="00F213F4" w:rsidRDefault="000B089B" w:rsidP="000B089B">
      <w:pPr>
        <w:pStyle w:val="NoSpacing"/>
        <w:contextualSpacing/>
        <w:rPr>
          <w:rFonts w:ascii="Verdana" w:hAnsi="Verdana" w:cs="Times New Roman"/>
          <w:b/>
          <w:sz w:val="24"/>
          <w:szCs w:val="24"/>
        </w:rPr>
      </w:pPr>
      <w:r w:rsidRPr="00F94D67">
        <w:rPr>
          <w:rFonts w:ascii="Verdana" w:hAnsi="Verdana" w:cs="Times New Roman"/>
          <w:b/>
          <w:sz w:val="24"/>
          <w:szCs w:val="24"/>
        </w:rPr>
        <w:t>Public Comment</w:t>
      </w:r>
      <w:r w:rsidR="001541DC">
        <w:rPr>
          <w:rFonts w:ascii="Verdana" w:hAnsi="Verdana" w:cs="Times New Roman"/>
          <w:b/>
          <w:sz w:val="24"/>
          <w:szCs w:val="24"/>
        </w:rPr>
        <w:t>, Verbal</w:t>
      </w:r>
    </w:p>
    <w:p w:rsidR="001541DC" w:rsidRPr="008F18CB" w:rsidRDefault="001541DC" w:rsidP="000B089B">
      <w:pPr>
        <w:pStyle w:val="NoSpacing"/>
        <w:contextualSpacing/>
        <w:rPr>
          <w:rFonts w:ascii="Verdana" w:hAnsi="Verdana" w:cs="Times New Roman"/>
          <w:sz w:val="16"/>
          <w:szCs w:val="16"/>
        </w:rPr>
      </w:pPr>
    </w:p>
    <w:p w:rsidR="007A21FE" w:rsidRDefault="007A21FE" w:rsidP="001E5D67">
      <w:pPr>
        <w:pStyle w:val="NoSpacing"/>
        <w:rPr>
          <w:rFonts w:ascii="Verdana" w:hAnsi="Verdana" w:cs="Times New Roman"/>
          <w:sz w:val="24"/>
          <w:szCs w:val="24"/>
        </w:rPr>
      </w:pPr>
      <w:r w:rsidRPr="009B28B2">
        <w:rPr>
          <w:rFonts w:ascii="Verdana" w:hAnsi="Verdana" w:cs="Times New Roman"/>
          <w:b/>
          <w:sz w:val="24"/>
          <w:szCs w:val="24"/>
        </w:rPr>
        <w:t>Katie Mitten</w:t>
      </w:r>
      <w:r>
        <w:rPr>
          <w:rFonts w:ascii="Verdana" w:hAnsi="Verdana" w:cs="Times New Roman"/>
          <w:sz w:val="24"/>
          <w:szCs w:val="24"/>
        </w:rPr>
        <w:t xml:space="preserve">, </w:t>
      </w:r>
      <w:r w:rsidR="00F35A29">
        <w:rPr>
          <w:rFonts w:ascii="Verdana" w:hAnsi="Verdana" w:cs="Times New Roman"/>
          <w:sz w:val="24"/>
          <w:szCs w:val="24"/>
        </w:rPr>
        <w:t>Texans Care for Children</w:t>
      </w:r>
      <w:r w:rsidR="00DE5BB1">
        <w:rPr>
          <w:rFonts w:ascii="Verdana" w:hAnsi="Verdana" w:cs="Times New Roman"/>
          <w:sz w:val="24"/>
          <w:szCs w:val="24"/>
        </w:rPr>
        <w:t>:</w:t>
      </w:r>
      <w:r w:rsidR="00F35A29">
        <w:rPr>
          <w:rFonts w:ascii="Verdana" w:hAnsi="Verdana" w:cs="Times New Roman"/>
          <w:sz w:val="24"/>
          <w:szCs w:val="24"/>
        </w:rPr>
        <w:t xml:space="preserve"> </w:t>
      </w:r>
      <w:r w:rsidR="00AC12CA">
        <w:rPr>
          <w:rFonts w:ascii="Verdana" w:hAnsi="Verdana" w:cs="Times New Roman"/>
          <w:sz w:val="24"/>
          <w:szCs w:val="24"/>
        </w:rPr>
        <w:t>Early Child Intervention (</w:t>
      </w:r>
      <w:r>
        <w:rPr>
          <w:rFonts w:ascii="Verdana" w:hAnsi="Verdana" w:cs="Times New Roman"/>
          <w:sz w:val="24"/>
          <w:szCs w:val="24"/>
        </w:rPr>
        <w:t>ECI</w:t>
      </w:r>
      <w:r w:rsidR="00AC12CA">
        <w:rPr>
          <w:rFonts w:ascii="Verdana" w:hAnsi="Verdana" w:cs="Times New Roman"/>
          <w:sz w:val="24"/>
          <w:szCs w:val="24"/>
        </w:rPr>
        <w:t>)</w:t>
      </w:r>
      <w:r>
        <w:rPr>
          <w:rFonts w:ascii="Verdana" w:hAnsi="Verdana" w:cs="Times New Roman"/>
          <w:sz w:val="24"/>
          <w:szCs w:val="24"/>
        </w:rPr>
        <w:t xml:space="preserve"> programs deserve immediate and significant attention during </w:t>
      </w:r>
      <w:r w:rsidR="009926B5">
        <w:rPr>
          <w:rFonts w:ascii="Verdana" w:hAnsi="Verdana" w:cs="Times New Roman"/>
          <w:sz w:val="24"/>
          <w:szCs w:val="24"/>
        </w:rPr>
        <w:t xml:space="preserve">the </w:t>
      </w:r>
      <w:r>
        <w:rPr>
          <w:rFonts w:ascii="Verdana" w:hAnsi="Verdana" w:cs="Times New Roman"/>
          <w:sz w:val="24"/>
          <w:szCs w:val="24"/>
        </w:rPr>
        <w:t>COVID</w:t>
      </w:r>
      <w:r w:rsidR="009926B5">
        <w:rPr>
          <w:rFonts w:ascii="Verdana" w:hAnsi="Verdana" w:cs="Times New Roman"/>
          <w:sz w:val="24"/>
          <w:szCs w:val="24"/>
        </w:rPr>
        <w:t xml:space="preserve"> pandemic</w:t>
      </w:r>
      <w:r w:rsidR="00BB23D4">
        <w:rPr>
          <w:rFonts w:ascii="Verdana" w:hAnsi="Verdana" w:cs="Times New Roman"/>
          <w:sz w:val="24"/>
          <w:szCs w:val="24"/>
        </w:rPr>
        <w:t xml:space="preserve">; </w:t>
      </w:r>
      <w:r w:rsidR="00644C19">
        <w:rPr>
          <w:rFonts w:ascii="Verdana" w:hAnsi="Verdana" w:cs="Times New Roman"/>
          <w:sz w:val="24"/>
          <w:szCs w:val="24"/>
        </w:rPr>
        <w:t>contractors</w:t>
      </w:r>
      <w:r w:rsidR="00F35A29">
        <w:rPr>
          <w:rFonts w:ascii="Verdana" w:hAnsi="Verdana" w:cs="Times New Roman"/>
          <w:sz w:val="24"/>
          <w:szCs w:val="24"/>
        </w:rPr>
        <w:t xml:space="preserve"> are facing </w:t>
      </w:r>
      <w:r w:rsidR="00644C19">
        <w:rPr>
          <w:rFonts w:ascii="Verdana" w:hAnsi="Verdana" w:cs="Times New Roman"/>
          <w:sz w:val="24"/>
          <w:szCs w:val="24"/>
        </w:rPr>
        <w:t xml:space="preserve">significant </w:t>
      </w:r>
      <w:r w:rsidR="00F35A29">
        <w:rPr>
          <w:rFonts w:ascii="Verdana" w:hAnsi="Verdana" w:cs="Times New Roman"/>
          <w:sz w:val="24"/>
          <w:szCs w:val="24"/>
        </w:rPr>
        <w:t>challenges</w:t>
      </w:r>
      <w:r w:rsidR="00644C19">
        <w:rPr>
          <w:rFonts w:ascii="Verdana" w:hAnsi="Verdana" w:cs="Times New Roman"/>
          <w:sz w:val="24"/>
          <w:szCs w:val="24"/>
        </w:rPr>
        <w:t>.</w:t>
      </w:r>
      <w:r w:rsidR="00F35A29">
        <w:rPr>
          <w:rFonts w:ascii="Verdana" w:hAnsi="Verdana" w:cs="Times New Roman"/>
          <w:sz w:val="24"/>
          <w:szCs w:val="24"/>
        </w:rPr>
        <w:t xml:space="preserve"> </w:t>
      </w:r>
      <w:r w:rsidR="008770EF">
        <w:rPr>
          <w:rFonts w:ascii="Verdana" w:hAnsi="Verdana" w:cs="Times New Roman"/>
          <w:sz w:val="24"/>
          <w:szCs w:val="24"/>
        </w:rPr>
        <w:t xml:space="preserve">She </w:t>
      </w:r>
      <w:r w:rsidR="001D7029">
        <w:rPr>
          <w:rFonts w:ascii="Verdana" w:hAnsi="Verdana" w:cs="Times New Roman"/>
          <w:sz w:val="24"/>
          <w:szCs w:val="24"/>
        </w:rPr>
        <w:t>suggested</w:t>
      </w:r>
      <w:r w:rsidR="008770EF">
        <w:rPr>
          <w:rFonts w:ascii="Verdana" w:hAnsi="Verdana" w:cs="Times New Roman"/>
          <w:sz w:val="24"/>
          <w:szCs w:val="24"/>
        </w:rPr>
        <w:t xml:space="preserve"> recommendations for </w:t>
      </w:r>
      <w:r w:rsidR="00F35A29">
        <w:rPr>
          <w:rFonts w:ascii="Verdana" w:hAnsi="Verdana" w:cs="Times New Roman"/>
          <w:sz w:val="24"/>
          <w:szCs w:val="24"/>
        </w:rPr>
        <w:t>action</w:t>
      </w:r>
      <w:r w:rsidR="001D7029">
        <w:rPr>
          <w:rFonts w:ascii="Verdana" w:hAnsi="Verdana" w:cs="Times New Roman"/>
          <w:sz w:val="24"/>
          <w:szCs w:val="24"/>
        </w:rPr>
        <w:t xml:space="preserve"> by the State of Texas</w:t>
      </w:r>
      <w:r w:rsidR="00217F42">
        <w:rPr>
          <w:rFonts w:ascii="Verdana" w:hAnsi="Verdana" w:cs="Times New Roman"/>
          <w:sz w:val="24"/>
          <w:szCs w:val="24"/>
        </w:rPr>
        <w:t>:</w:t>
      </w:r>
      <w:r w:rsidR="00707E7F">
        <w:rPr>
          <w:rFonts w:ascii="Verdana" w:hAnsi="Verdana" w:cs="Times New Roman"/>
          <w:sz w:val="24"/>
          <w:szCs w:val="24"/>
        </w:rPr>
        <w:t xml:space="preserve"> I</w:t>
      </w:r>
      <w:r w:rsidR="00644C19">
        <w:rPr>
          <w:rFonts w:ascii="Verdana" w:hAnsi="Verdana" w:cs="Times New Roman"/>
          <w:sz w:val="24"/>
          <w:szCs w:val="24"/>
        </w:rPr>
        <w:t>nclud</w:t>
      </w:r>
      <w:r w:rsidR="00217F42">
        <w:rPr>
          <w:rFonts w:ascii="Verdana" w:hAnsi="Verdana" w:cs="Times New Roman"/>
          <w:sz w:val="24"/>
          <w:szCs w:val="24"/>
        </w:rPr>
        <w:t>e</w:t>
      </w:r>
      <w:r w:rsidR="00644C19">
        <w:rPr>
          <w:rFonts w:ascii="Verdana" w:hAnsi="Verdana" w:cs="Times New Roman"/>
          <w:sz w:val="24"/>
          <w:szCs w:val="24"/>
        </w:rPr>
        <w:t xml:space="preserve"> ECI programs in all available funding</w:t>
      </w:r>
      <w:r w:rsidR="008770EF">
        <w:rPr>
          <w:rFonts w:ascii="Verdana" w:hAnsi="Verdana" w:cs="Times New Roman"/>
          <w:sz w:val="24"/>
          <w:szCs w:val="24"/>
        </w:rPr>
        <w:t>.</w:t>
      </w:r>
      <w:r w:rsidR="00644C19">
        <w:rPr>
          <w:rFonts w:ascii="Verdana" w:hAnsi="Verdana" w:cs="Times New Roman"/>
          <w:sz w:val="24"/>
          <w:szCs w:val="24"/>
        </w:rPr>
        <w:t xml:space="preserve"> Disaster and emergency recovery grant funding could help with virtual tools </w:t>
      </w:r>
      <w:r w:rsidR="00634A20">
        <w:rPr>
          <w:rFonts w:ascii="Verdana" w:hAnsi="Verdana" w:cs="Times New Roman"/>
          <w:sz w:val="24"/>
          <w:szCs w:val="24"/>
        </w:rPr>
        <w:t>and</w:t>
      </w:r>
      <w:r w:rsidR="00644C19">
        <w:rPr>
          <w:rFonts w:ascii="Verdana" w:hAnsi="Verdana" w:cs="Times New Roman"/>
          <w:sz w:val="24"/>
          <w:szCs w:val="24"/>
        </w:rPr>
        <w:t xml:space="preserve"> e</w:t>
      </w:r>
      <w:r w:rsidR="00DA2AAE">
        <w:rPr>
          <w:rFonts w:ascii="Verdana" w:hAnsi="Verdana" w:cs="Times New Roman"/>
          <w:sz w:val="24"/>
          <w:szCs w:val="24"/>
        </w:rPr>
        <w:t>-</w:t>
      </w:r>
      <w:r w:rsidR="00644C19">
        <w:rPr>
          <w:rFonts w:ascii="Verdana" w:hAnsi="Verdana" w:cs="Times New Roman"/>
          <w:sz w:val="24"/>
          <w:szCs w:val="24"/>
        </w:rPr>
        <w:t xml:space="preserve">signature technology. Allow providers </w:t>
      </w:r>
      <w:r w:rsidR="00DA2AAE">
        <w:rPr>
          <w:rFonts w:ascii="Verdana" w:hAnsi="Verdana" w:cs="Times New Roman"/>
          <w:sz w:val="24"/>
          <w:szCs w:val="24"/>
        </w:rPr>
        <w:t xml:space="preserve">to </w:t>
      </w:r>
      <w:r w:rsidR="00644C19">
        <w:rPr>
          <w:rFonts w:ascii="Verdana" w:hAnsi="Verdana" w:cs="Times New Roman"/>
          <w:sz w:val="24"/>
          <w:szCs w:val="24"/>
        </w:rPr>
        <w:t>conduct Texas Health Steps visits via telemedicine.</w:t>
      </w:r>
      <w:r w:rsidR="00217F42">
        <w:rPr>
          <w:rFonts w:ascii="Verdana" w:hAnsi="Verdana" w:cs="Times New Roman"/>
          <w:sz w:val="24"/>
          <w:szCs w:val="24"/>
        </w:rPr>
        <w:t xml:space="preserve"> Ensure Medicaid reimbursement is available for a full array of ECI services via telemedicine. </w:t>
      </w:r>
      <w:r w:rsidR="00634A20">
        <w:rPr>
          <w:rFonts w:ascii="Verdana" w:hAnsi="Verdana" w:cs="Times New Roman"/>
          <w:sz w:val="24"/>
          <w:szCs w:val="24"/>
        </w:rPr>
        <w:t>Texas</w:t>
      </w:r>
      <w:r w:rsidR="001D7029">
        <w:rPr>
          <w:rFonts w:ascii="Verdana" w:hAnsi="Verdana" w:cs="Times New Roman"/>
          <w:sz w:val="24"/>
          <w:szCs w:val="24"/>
        </w:rPr>
        <w:t>’</w:t>
      </w:r>
      <w:r w:rsidR="00634A20">
        <w:rPr>
          <w:rFonts w:ascii="Verdana" w:hAnsi="Verdana" w:cs="Times New Roman"/>
          <w:sz w:val="24"/>
          <w:szCs w:val="24"/>
        </w:rPr>
        <w:t xml:space="preserve"> </w:t>
      </w:r>
      <w:r w:rsidR="00217F42">
        <w:rPr>
          <w:rFonts w:ascii="Verdana" w:hAnsi="Verdana" w:cs="Times New Roman"/>
          <w:sz w:val="24"/>
          <w:szCs w:val="24"/>
        </w:rPr>
        <w:t>Office of State Federal Relations</w:t>
      </w:r>
      <w:r w:rsidR="00634A20">
        <w:rPr>
          <w:rFonts w:ascii="Verdana" w:hAnsi="Verdana" w:cs="Times New Roman"/>
          <w:sz w:val="24"/>
          <w:szCs w:val="24"/>
        </w:rPr>
        <w:t xml:space="preserve"> work with the federal Office of Special Education Programs to allow for alternative methods of parental consent for ECI services.</w:t>
      </w:r>
    </w:p>
    <w:p w:rsidR="007A21FE" w:rsidRPr="008F18CB" w:rsidRDefault="007A21FE" w:rsidP="001E5D67">
      <w:pPr>
        <w:pStyle w:val="NoSpacing"/>
        <w:rPr>
          <w:rFonts w:ascii="Verdana" w:hAnsi="Verdana" w:cs="Times New Roman"/>
          <w:sz w:val="16"/>
          <w:szCs w:val="16"/>
        </w:rPr>
      </w:pPr>
    </w:p>
    <w:p w:rsidR="00D1147C" w:rsidRDefault="00D1147C" w:rsidP="00D1147C">
      <w:pPr>
        <w:pStyle w:val="NoSpacing"/>
        <w:rPr>
          <w:rFonts w:ascii="Verdana" w:hAnsi="Verdana" w:cs="Times New Roman"/>
          <w:sz w:val="24"/>
          <w:szCs w:val="24"/>
        </w:rPr>
      </w:pPr>
      <w:r w:rsidRPr="006E5BE9">
        <w:rPr>
          <w:rFonts w:ascii="Verdana" w:hAnsi="Verdana" w:cs="Times New Roman"/>
          <w:b/>
          <w:sz w:val="24"/>
          <w:szCs w:val="24"/>
        </w:rPr>
        <w:t>Lauren Rangel</w:t>
      </w:r>
      <w:r>
        <w:rPr>
          <w:rFonts w:ascii="Verdana" w:hAnsi="Verdana" w:cs="Times New Roman"/>
          <w:sz w:val="24"/>
          <w:szCs w:val="24"/>
        </w:rPr>
        <w:t xml:space="preserve">, </w:t>
      </w:r>
      <w:proofErr w:type="spellStart"/>
      <w:r>
        <w:rPr>
          <w:rFonts w:ascii="Verdana" w:hAnsi="Verdana" w:cs="Times New Roman"/>
          <w:sz w:val="24"/>
          <w:szCs w:val="24"/>
        </w:rPr>
        <w:t>Easterseals</w:t>
      </w:r>
      <w:proofErr w:type="spellEnd"/>
      <w:r>
        <w:rPr>
          <w:rFonts w:ascii="Verdana" w:hAnsi="Verdana" w:cs="Times New Roman"/>
          <w:sz w:val="24"/>
          <w:szCs w:val="24"/>
        </w:rPr>
        <w:t xml:space="preserve"> Coalition Serving Texas is grateful for recent changes in policies to allow telehealth, however, many clients don’t have access to, or the capability to utilize, online platforms or provide required electronic signatures. </w:t>
      </w:r>
      <w:proofErr w:type="spellStart"/>
      <w:r>
        <w:rPr>
          <w:rFonts w:ascii="Verdana" w:hAnsi="Verdana" w:cs="Times New Roman"/>
          <w:sz w:val="24"/>
          <w:szCs w:val="24"/>
        </w:rPr>
        <w:t>Easterseals</w:t>
      </w:r>
      <w:proofErr w:type="spellEnd"/>
      <w:r>
        <w:rPr>
          <w:rFonts w:ascii="Verdana" w:hAnsi="Verdana" w:cs="Times New Roman"/>
          <w:sz w:val="24"/>
          <w:szCs w:val="24"/>
        </w:rPr>
        <w:t xml:space="preserve"> has seen significant decreases in provider referrals, and said Texas Medicaid CHIP isn’t reimbursing for well-checks performed via telemedicine. They urge efforts to ensure providers are able to receive reimbursement. </w:t>
      </w:r>
      <w:proofErr w:type="spellStart"/>
      <w:r>
        <w:rPr>
          <w:rFonts w:ascii="Verdana" w:hAnsi="Verdana" w:cs="Times New Roman"/>
          <w:sz w:val="24"/>
          <w:szCs w:val="24"/>
        </w:rPr>
        <w:t>Easterseals</w:t>
      </w:r>
      <w:proofErr w:type="spellEnd"/>
      <w:r>
        <w:rPr>
          <w:rFonts w:ascii="Verdana" w:hAnsi="Verdana" w:cs="Times New Roman"/>
          <w:sz w:val="24"/>
          <w:szCs w:val="24"/>
        </w:rPr>
        <w:t xml:space="preserve"> appreciates recent guidance on obligations to provide compensatory services to clients unable to access ECI services. They request the Committee consider a policy recommendation that students found eligible for early childhood special education services are extended the opportunity to benefit from a full day of Pre-K. They urge continued support and increased funding for the State’s autism program throughout the current COVID crisis.</w:t>
      </w:r>
    </w:p>
    <w:p w:rsidR="00D1147C" w:rsidRPr="008F18CB" w:rsidRDefault="00D1147C" w:rsidP="00D1147C">
      <w:pPr>
        <w:pStyle w:val="NoSpacing"/>
        <w:rPr>
          <w:rFonts w:ascii="Verdana" w:hAnsi="Verdana" w:cs="Times New Roman"/>
          <w:sz w:val="16"/>
          <w:szCs w:val="16"/>
        </w:rPr>
      </w:pPr>
    </w:p>
    <w:p w:rsidR="00F35A29" w:rsidRDefault="00F35A29" w:rsidP="001E5D67">
      <w:pPr>
        <w:pStyle w:val="NoSpacing"/>
        <w:rPr>
          <w:rFonts w:ascii="Verdana" w:hAnsi="Verdana" w:cs="Times New Roman"/>
          <w:sz w:val="24"/>
          <w:szCs w:val="24"/>
        </w:rPr>
      </w:pPr>
      <w:r w:rsidRPr="009B28B2">
        <w:rPr>
          <w:rFonts w:ascii="Verdana" w:hAnsi="Verdana" w:cs="Times New Roman"/>
          <w:b/>
          <w:sz w:val="24"/>
          <w:szCs w:val="24"/>
        </w:rPr>
        <w:lastRenderedPageBreak/>
        <w:t>Steven Aleman</w:t>
      </w:r>
      <w:r>
        <w:rPr>
          <w:rFonts w:ascii="Verdana" w:hAnsi="Verdana" w:cs="Times New Roman"/>
          <w:sz w:val="24"/>
          <w:szCs w:val="24"/>
        </w:rPr>
        <w:t xml:space="preserve">, </w:t>
      </w:r>
      <w:r w:rsidRPr="001D7029">
        <w:rPr>
          <w:rFonts w:ascii="Verdana" w:hAnsi="Verdana" w:cs="Times New Roman"/>
          <w:sz w:val="24"/>
          <w:szCs w:val="24"/>
        </w:rPr>
        <w:t>D</w:t>
      </w:r>
      <w:r w:rsidR="0030673A" w:rsidRPr="001D7029">
        <w:rPr>
          <w:rFonts w:ascii="Verdana" w:hAnsi="Verdana" w:cs="Times New Roman"/>
          <w:sz w:val="24"/>
          <w:szCs w:val="24"/>
        </w:rPr>
        <w:t>isability Rights Texas</w:t>
      </w:r>
      <w:r w:rsidR="00860762">
        <w:rPr>
          <w:rFonts w:ascii="Verdana" w:hAnsi="Verdana" w:cs="Times New Roman"/>
          <w:sz w:val="24"/>
          <w:szCs w:val="24"/>
        </w:rPr>
        <w:t xml:space="preserve"> (</w:t>
      </w:r>
      <w:proofErr w:type="spellStart"/>
      <w:r w:rsidR="00860762">
        <w:rPr>
          <w:rFonts w:ascii="Verdana" w:hAnsi="Verdana" w:cs="Times New Roman"/>
          <w:sz w:val="24"/>
          <w:szCs w:val="24"/>
        </w:rPr>
        <w:t>DRTx</w:t>
      </w:r>
      <w:proofErr w:type="spellEnd"/>
      <w:r w:rsidR="00860762">
        <w:rPr>
          <w:rFonts w:ascii="Verdana" w:hAnsi="Verdana" w:cs="Times New Roman"/>
          <w:sz w:val="24"/>
          <w:szCs w:val="24"/>
        </w:rPr>
        <w:t>)</w:t>
      </w:r>
      <w:r w:rsidR="00DE5BB1">
        <w:rPr>
          <w:rFonts w:ascii="Verdana" w:hAnsi="Verdana" w:cs="Times New Roman"/>
          <w:sz w:val="24"/>
          <w:szCs w:val="24"/>
        </w:rPr>
        <w:t>:</w:t>
      </w:r>
      <w:r w:rsidR="00D159E3" w:rsidRPr="001D7029">
        <w:rPr>
          <w:rFonts w:ascii="Verdana" w:hAnsi="Verdana" w:cs="Times New Roman"/>
          <w:sz w:val="24"/>
          <w:szCs w:val="24"/>
        </w:rPr>
        <w:t xml:space="preserve"> </w:t>
      </w:r>
      <w:r w:rsidR="00DE5BB1">
        <w:rPr>
          <w:rFonts w:ascii="Verdana" w:hAnsi="Verdana" w:cs="Times New Roman"/>
          <w:sz w:val="24"/>
          <w:szCs w:val="24"/>
        </w:rPr>
        <w:t>The</w:t>
      </w:r>
      <w:r w:rsidR="00D159E3" w:rsidRPr="001D7029">
        <w:rPr>
          <w:rFonts w:ascii="Verdana" w:hAnsi="Verdana" w:cs="Times New Roman"/>
          <w:sz w:val="24"/>
          <w:szCs w:val="24"/>
        </w:rPr>
        <w:t xml:space="preserve"> Committee </w:t>
      </w:r>
      <w:r w:rsidR="00DE5BB1">
        <w:rPr>
          <w:rFonts w:ascii="Verdana" w:hAnsi="Verdana" w:cs="Times New Roman"/>
          <w:sz w:val="24"/>
          <w:szCs w:val="24"/>
        </w:rPr>
        <w:t>should</w:t>
      </w:r>
      <w:r w:rsidR="00D159E3" w:rsidRPr="001D7029">
        <w:rPr>
          <w:rFonts w:ascii="Verdana" w:hAnsi="Verdana" w:cs="Times New Roman"/>
          <w:sz w:val="24"/>
          <w:szCs w:val="24"/>
        </w:rPr>
        <w:t xml:space="preserve"> monitor the u</w:t>
      </w:r>
      <w:r w:rsidRPr="001D7029">
        <w:rPr>
          <w:rFonts w:ascii="Verdana" w:hAnsi="Verdana" w:cs="Times New Roman"/>
          <w:sz w:val="24"/>
          <w:szCs w:val="24"/>
        </w:rPr>
        <w:t xml:space="preserve">se </w:t>
      </w:r>
      <w:r w:rsidR="00D328E2" w:rsidRPr="001D7029">
        <w:rPr>
          <w:rFonts w:ascii="Verdana" w:hAnsi="Verdana" w:cs="Times New Roman"/>
          <w:sz w:val="24"/>
          <w:szCs w:val="24"/>
        </w:rPr>
        <w:t xml:space="preserve">of </w:t>
      </w:r>
      <w:r w:rsidR="00BA5B4F" w:rsidRPr="001D7029">
        <w:rPr>
          <w:rFonts w:ascii="Verdana" w:hAnsi="Verdana" w:cs="Times New Roman"/>
          <w:sz w:val="24"/>
          <w:szCs w:val="24"/>
        </w:rPr>
        <w:t xml:space="preserve">emergency </w:t>
      </w:r>
      <w:r w:rsidR="00FB0C5C" w:rsidRPr="001D7029">
        <w:rPr>
          <w:rFonts w:ascii="Verdana" w:hAnsi="Verdana" w:cs="Times New Roman"/>
          <w:sz w:val="24"/>
          <w:szCs w:val="24"/>
        </w:rPr>
        <w:t xml:space="preserve">financial </w:t>
      </w:r>
      <w:r w:rsidR="00BA5B4F" w:rsidRPr="001D7029">
        <w:rPr>
          <w:rFonts w:ascii="Verdana" w:hAnsi="Verdana" w:cs="Times New Roman"/>
          <w:sz w:val="24"/>
          <w:szCs w:val="24"/>
        </w:rPr>
        <w:t xml:space="preserve">aid the </w:t>
      </w:r>
      <w:r w:rsidR="00D328E2" w:rsidRPr="001D7029">
        <w:rPr>
          <w:rFonts w:ascii="Verdana" w:hAnsi="Verdana" w:cs="Times New Roman"/>
          <w:sz w:val="24"/>
          <w:szCs w:val="24"/>
        </w:rPr>
        <w:t>Governor</w:t>
      </w:r>
      <w:r w:rsidR="00BA5B4F" w:rsidRPr="001D7029">
        <w:rPr>
          <w:rFonts w:ascii="Verdana" w:hAnsi="Verdana" w:cs="Times New Roman"/>
          <w:sz w:val="24"/>
          <w:szCs w:val="24"/>
        </w:rPr>
        <w:t xml:space="preserve"> receives </w:t>
      </w:r>
      <w:r w:rsidR="006A730D" w:rsidRPr="001D7029">
        <w:rPr>
          <w:rFonts w:ascii="Verdana" w:hAnsi="Verdana" w:cs="Times New Roman"/>
          <w:sz w:val="24"/>
          <w:szCs w:val="24"/>
        </w:rPr>
        <w:t>for</w:t>
      </w:r>
      <w:r w:rsidR="00D328E2" w:rsidRPr="001D7029">
        <w:rPr>
          <w:rFonts w:ascii="Verdana" w:hAnsi="Verdana" w:cs="Times New Roman"/>
          <w:sz w:val="24"/>
          <w:szCs w:val="24"/>
        </w:rPr>
        <w:t xml:space="preserve"> public and higher ed</w:t>
      </w:r>
      <w:r w:rsidR="00D159E3" w:rsidRPr="001D7029">
        <w:rPr>
          <w:rFonts w:ascii="Verdana" w:hAnsi="Verdana" w:cs="Times New Roman"/>
          <w:sz w:val="24"/>
          <w:szCs w:val="24"/>
        </w:rPr>
        <w:t xml:space="preserve">ucation </w:t>
      </w:r>
      <w:r w:rsidR="000F11F0" w:rsidRPr="001D7029">
        <w:rPr>
          <w:rFonts w:ascii="Verdana" w:hAnsi="Verdana" w:cs="Times New Roman"/>
          <w:sz w:val="24"/>
          <w:szCs w:val="24"/>
        </w:rPr>
        <w:t xml:space="preserve">and </w:t>
      </w:r>
      <w:r w:rsidR="00D159E3" w:rsidRPr="001D7029">
        <w:rPr>
          <w:rFonts w:ascii="Verdana" w:hAnsi="Verdana" w:cs="Times New Roman"/>
          <w:sz w:val="24"/>
          <w:szCs w:val="24"/>
        </w:rPr>
        <w:t>to p</w:t>
      </w:r>
      <w:r w:rsidR="00D328E2" w:rsidRPr="001D7029">
        <w:rPr>
          <w:rFonts w:ascii="Verdana" w:hAnsi="Verdana" w:cs="Times New Roman"/>
          <w:sz w:val="24"/>
          <w:szCs w:val="24"/>
        </w:rPr>
        <w:t>rioritize</w:t>
      </w:r>
      <w:r w:rsidR="00D159E3" w:rsidRPr="001D7029">
        <w:rPr>
          <w:rFonts w:ascii="Verdana" w:hAnsi="Verdana" w:cs="Times New Roman"/>
          <w:sz w:val="24"/>
          <w:szCs w:val="24"/>
        </w:rPr>
        <w:t xml:space="preserve"> the needs of students </w:t>
      </w:r>
      <w:r w:rsidR="000F11F0" w:rsidRPr="001D7029">
        <w:rPr>
          <w:rFonts w:ascii="Verdana" w:hAnsi="Verdana" w:cs="Times New Roman"/>
          <w:sz w:val="24"/>
          <w:szCs w:val="24"/>
        </w:rPr>
        <w:t xml:space="preserve">with disabilities </w:t>
      </w:r>
      <w:r w:rsidR="00D159E3" w:rsidRPr="001D7029">
        <w:rPr>
          <w:rFonts w:ascii="Verdana" w:hAnsi="Verdana" w:cs="Times New Roman"/>
          <w:sz w:val="24"/>
          <w:szCs w:val="24"/>
        </w:rPr>
        <w:t>in all educational levels</w:t>
      </w:r>
      <w:r w:rsidR="00D328E2" w:rsidRPr="001D7029">
        <w:rPr>
          <w:rFonts w:ascii="Verdana" w:hAnsi="Verdana" w:cs="Times New Roman"/>
          <w:sz w:val="24"/>
          <w:szCs w:val="24"/>
        </w:rPr>
        <w:t xml:space="preserve">. </w:t>
      </w:r>
      <w:r w:rsidR="001D7029" w:rsidRPr="001D7029">
        <w:rPr>
          <w:rFonts w:ascii="Verdana" w:eastAsia="Times New Roman" w:hAnsi="Verdana" w:cs="Times New Roman"/>
          <w:bCs/>
          <w:kern w:val="36"/>
          <w:sz w:val="24"/>
          <w:szCs w:val="24"/>
        </w:rPr>
        <w:t>The State of Texas is not in full compliance with the Individuals with Disabilities Education Act with respect to adult students with disabilities in public school who need the appointment of an educational representative. Texas does not have an appointment process for an educational representative for an adult student with a disability in public school who has neither a legal guardian nor the capacity to exercise the parental special education rights that are automatically transferred to him or her at age 18.</w:t>
      </w:r>
      <w:r w:rsidR="00D328E2" w:rsidRPr="001D7029">
        <w:rPr>
          <w:rFonts w:ascii="Verdana" w:hAnsi="Verdana" w:cs="Times New Roman"/>
          <w:sz w:val="24"/>
          <w:szCs w:val="24"/>
        </w:rPr>
        <w:t xml:space="preserve"> </w:t>
      </w:r>
      <w:proofErr w:type="spellStart"/>
      <w:r w:rsidR="00860762">
        <w:rPr>
          <w:rFonts w:ascii="Verdana" w:hAnsi="Verdana" w:cs="Times New Roman"/>
          <w:sz w:val="24"/>
          <w:szCs w:val="24"/>
        </w:rPr>
        <w:t>DRTx</w:t>
      </w:r>
      <w:proofErr w:type="spellEnd"/>
      <w:r w:rsidR="00860762" w:rsidRPr="001D7029">
        <w:rPr>
          <w:rFonts w:ascii="Verdana" w:hAnsi="Verdana" w:cs="Times New Roman"/>
          <w:sz w:val="24"/>
          <w:szCs w:val="24"/>
        </w:rPr>
        <w:t xml:space="preserve"> suggests an amendment to the Texas Education Code</w:t>
      </w:r>
      <w:r w:rsidR="00860762">
        <w:rPr>
          <w:rFonts w:ascii="Verdana" w:hAnsi="Verdana" w:cs="Times New Roman"/>
          <w:sz w:val="24"/>
          <w:szCs w:val="24"/>
        </w:rPr>
        <w:t xml:space="preserve">. </w:t>
      </w:r>
      <w:r w:rsidR="00A56D4D" w:rsidRPr="001D7029">
        <w:rPr>
          <w:rFonts w:ascii="Verdana" w:hAnsi="Verdana" w:cs="Times New Roman"/>
          <w:sz w:val="24"/>
          <w:szCs w:val="24"/>
        </w:rPr>
        <w:t xml:space="preserve">He presented a policy recommendation proposal </w:t>
      </w:r>
      <w:r w:rsidR="00732434">
        <w:rPr>
          <w:rFonts w:ascii="Verdana" w:hAnsi="Verdana" w:cs="Times New Roman"/>
          <w:sz w:val="24"/>
          <w:szCs w:val="24"/>
        </w:rPr>
        <w:t>for Members’ consideration</w:t>
      </w:r>
      <w:r w:rsidR="00860762">
        <w:rPr>
          <w:rFonts w:ascii="Verdana" w:hAnsi="Verdana" w:cs="Times New Roman"/>
          <w:sz w:val="24"/>
          <w:szCs w:val="24"/>
        </w:rPr>
        <w:t>.</w:t>
      </w:r>
    </w:p>
    <w:p w:rsidR="00F35A29" w:rsidRPr="008F18CB" w:rsidRDefault="00F35A29" w:rsidP="001E5D67">
      <w:pPr>
        <w:pStyle w:val="NoSpacing"/>
        <w:rPr>
          <w:rFonts w:ascii="Verdana" w:hAnsi="Verdana" w:cs="Times New Roman"/>
          <w:sz w:val="16"/>
          <w:szCs w:val="16"/>
        </w:rPr>
      </w:pPr>
    </w:p>
    <w:p w:rsidR="001F5FBF" w:rsidRDefault="00D328E2" w:rsidP="00D328E2">
      <w:pPr>
        <w:pStyle w:val="NoSpacing"/>
        <w:rPr>
          <w:rFonts w:ascii="Verdana" w:hAnsi="Verdana" w:cs="Times New Roman"/>
          <w:sz w:val="24"/>
          <w:szCs w:val="24"/>
        </w:rPr>
      </w:pPr>
      <w:r w:rsidRPr="009B28B2">
        <w:rPr>
          <w:rFonts w:ascii="Verdana" w:hAnsi="Verdana" w:cs="Times New Roman"/>
          <w:b/>
          <w:sz w:val="24"/>
          <w:szCs w:val="24"/>
        </w:rPr>
        <w:t>Heather Hughes</w:t>
      </w:r>
      <w:r w:rsidR="00506F6E" w:rsidRPr="00506F6E">
        <w:rPr>
          <w:rFonts w:ascii="Verdana" w:hAnsi="Verdana" w:cs="Times New Roman"/>
          <w:sz w:val="24"/>
          <w:szCs w:val="24"/>
        </w:rPr>
        <w:t xml:space="preserve">, </w:t>
      </w:r>
      <w:r w:rsidR="003735D1">
        <w:rPr>
          <w:rFonts w:ascii="Verdana" w:hAnsi="Verdana" w:cs="Times New Roman"/>
          <w:sz w:val="24"/>
          <w:szCs w:val="24"/>
        </w:rPr>
        <w:t xml:space="preserve">Deaf Action Center </w:t>
      </w:r>
      <w:r w:rsidR="00701373">
        <w:rPr>
          <w:rFonts w:ascii="Verdana" w:hAnsi="Verdana" w:cs="Times New Roman"/>
          <w:sz w:val="24"/>
          <w:szCs w:val="24"/>
        </w:rPr>
        <w:t xml:space="preserve">(DAC) </w:t>
      </w:r>
      <w:r w:rsidR="00361A6F">
        <w:rPr>
          <w:rFonts w:ascii="Verdana" w:hAnsi="Verdana" w:cs="Times New Roman"/>
          <w:sz w:val="24"/>
          <w:szCs w:val="24"/>
        </w:rPr>
        <w:t>uses American Sign Language to communicate</w:t>
      </w:r>
      <w:r w:rsidR="00072CE4">
        <w:rPr>
          <w:rFonts w:ascii="Verdana" w:hAnsi="Verdana" w:cs="Times New Roman"/>
          <w:sz w:val="24"/>
          <w:szCs w:val="24"/>
        </w:rPr>
        <w:t xml:space="preserve"> with people they serve</w:t>
      </w:r>
      <w:r w:rsidR="001F5FBF">
        <w:rPr>
          <w:rFonts w:ascii="Verdana" w:hAnsi="Verdana" w:cs="Times New Roman"/>
          <w:sz w:val="24"/>
          <w:szCs w:val="24"/>
        </w:rPr>
        <w:t xml:space="preserve"> – deaf, deafblind, and refugees</w:t>
      </w:r>
      <w:r w:rsidR="00361A6F">
        <w:rPr>
          <w:rFonts w:ascii="Verdana" w:hAnsi="Verdana" w:cs="Times New Roman"/>
          <w:sz w:val="24"/>
          <w:szCs w:val="24"/>
        </w:rPr>
        <w:t xml:space="preserve">. </w:t>
      </w:r>
      <w:r w:rsidR="001F5FBF">
        <w:rPr>
          <w:rFonts w:ascii="Verdana" w:hAnsi="Verdana" w:cs="Times New Roman"/>
          <w:sz w:val="24"/>
          <w:szCs w:val="24"/>
        </w:rPr>
        <w:t>Fees are charged for services</w:t>
      </w:r>
      <w:r w:rsidR="00D02A95">
        <w:rPr>
          <w:rFonts w:ascii="Verdana" w:hAnsi="Verdana" w:cs="Times New Roman"/>
          <w:sz w:val="24"/>
          <w:szCs w:val="24"/>
        </w:rPr>
        <w:t xml:space="preserve">. </w:t>
      </w:r>
      <w:r w:rsidR="00C74CE3">
        <w:rPr>
          <w:rFonts w:ascii="Verdana" w:hAnsi="Verdana" w:cs="Times New Roman"/>
          <w:sz w:val="24"/>
          <w:szCs w:val="24"/>
        </w:rPr>
        <w:t>During the COVID pandemic staff are providing a</w:t>
      </w:r>
      <w:r w:rsidR="001F5FBF">
        <w:rPr>
          <w:rFonts w:ascii="Verdana" w:hAnsi="Verdana" w:cs="Times New Roman"/>
          <w:sz w:val="24"/>
          <w:szCs w:val="24"/>
        </w:rPr>
        <w:t xml:space="preserve">dditional services </w:t>
      </w:r>
      <w:r w:rsidR="00D02A95">
        <w:rPr>
          <w:rFonts w:ascii="Verdana" w:hAnsi="Verdana" w:cs="Times New Roman"/>
          <w:sz w:val="24"/>
          <w:szCs w:val="24"/>
        </w:rPr>
        <w:t>such as assisting customers in submitting complicated TWC Unemployment Insurance forms, referral to food banks, evictions from apartments, loans and forbearance issues</w:t>
      </w:r>
      <w:r w:rsidR="00C74CE3">
        <w:rPr>
          <w:rFonts w:ascii="Verdana" w:hAnsi="Verdana" w:cs="Times New Roman"/>
          <w:sz w:val="24"/>
          <w:szCs w:val="24"/>
        </w:rPr>
        <w:t>. DAC feels this is beyond the scope of the contract</w:t>
      </w:r>
      <w:r w:rsidR="001F696C">
        <w:rPr>
          <w:rFonts w:ascii="Verdana" w:hAnsi="Verdana" w:cs="Times New Roman"/>
          <w:sz w:val="24"/>
          <w:szCs w:val="24"/>
        </w:rPr>
        <w:t xml:space="preserve"> with HHSC’s Office of Deaf and Hard of Hearing Services and they have asked for a </w:t>
      </w:r>
      <w:r w:rsidR="00A024D3">
        <w:rPr>
          <w:rFonts w:ascii="Verdana" w:hAnsi="Verdana" w:cs="Times New Roman"/>
          <w:sz w:val="24"/>
          <w:szCs w:val="24"/>
        </w:rPr>
        <w:t xml:space="preserve">waiver to revise </w:t>
      </w:r>
      <w:r w:rsidR="001F696C">
        <w:rPr>
          <w:rFonts w:ascii="Verdana" w:hAnsi="Verdana" w:cs="Times New Roman"/>
          <w:sz w:val="24"/>
          <w:szCs w:val="24"/>
        </w:rPr>
        <w:t>the strict contract guidelines; HHSC has yet to respond</w:t>
      </w:r>
      <w:r w:rsidR="001F5FBF">
        <w:rPr>
          <w:rFonts w:ascii="Verdana" w:hAnsi="Verdana" w:cs="Times New Roman"/>
          <w:sz w:val="24"/>
          <w:szCs w:val="24"/>
        </w:rPr>
        <w:t xml:space="preserve">. </w:t>
      </w:r>
      <w:r w:rsidR="00D45CDD">
        <w:rPr>
          <w:rFonts w:ascii="Verdana" w:hAnsi="Verdana" w:cs="Times New Roman"/>
          <w:sz w:val="24"/>
          <w:szCs w:val="24"/>
        </w:rPr>
        <w:t xml:space="preserve">In 2019, DAC exceeded monthly </w:t>
      </w:r>
      <w:r w:rsidR="009B2684">
        <w:rPr>
          <w:rFonts w:ascii="Verdana" w:hAnsi="Verdana" w:cs="Times New Roman"/>
          <w:sz w:val="24"/>
          <w:szCs w:val="24"/>
        </w:rPr>
        <w:t xml:space="preserve">funding </w:t>
      </w:r>
      <w:r w:rsidR="00D45CDD">
        <w:rPr>
          <w:rFonts w:ascii="Verdana" w:hAnsi="Verdana" w:cs="Times New Roman"/>
          <w:sz w:val="24"/>
          <w:szCs w:val="24"/>
        </w:rPr>
        <w:t xml:space="preserve">goals </w:t>
      </w:r>
      <w:r w:rsidR="00732434">
        <w:rPr>
          <w:rFonts w:ascii="Verdana" w:hAnsi="Verdana" w:cs="Times New Roman"/>
          <w:sz w:val="24"/>
          <w:szCs w:val="24"/>
        </w:rPr>
        <w:t>but</w:t>
      </w:r>
      <w:r w:rsidR="001F696C">
        <w:rPr>
          <w:rFonts w:ascii="Verdana" w:hAnsi="Verdana" w:cs="Times New Roman"/>
          <w:sz w:val="24"/>
          <w:szCs w:val="24"/>
        </w:rPr>
        <w:t xml:space="preserve"> now may need to furlough staff.</w:t>
      </w:r>
    </w:p>
    <w:p w:rsidR="00D328E2" w:rsidRPr="008F18CB" w:rsidRDefault="00D328E2" w:rsidP="00D328E2">
      <w:pPr>
        <w:pStyle w:val="NoSpacing"/>
        <w:rPr>
          <w:rFonts w:ascii="Verdana" w:hAnsi="Verdana" w:cs="Times New Roman"/>
          <w:sz w:val="16"/>
          <w:szCs w:val="16"/>
        </w:rPr>
      </w:pPr>
    </w:p>
    <w:p w:rsidR="00D1147C" w:rsidRDefault="00D1147C" w:rsidP="00D1147C">
      <w:pPr>
        <w:pStyle w:val="NoSpacing"/>
        <w:rPr>
          <w:rFonts w:ascii="Verdana" w:hAnsi="Verdana" w:cs="Times New Roman"/>
          <w:sz w:val="24"/>
          <w:szCs w:val="24"/>
        </w:rPr>
      </w:pPr>
      <w:r>
        <w:rPr>
          <w:rFonts w:ascii="Verdana" w:hAnsi="Verdana" w:cs="Times New Roman"/>
          <w:b/>
          <w:sz w:val="24"/>
          <w:szCs w:val="24"/>
        </w:rPr>
        <w:t>Lau</w:t>
      </w:r>
      <w:r w:rsidRPr="00C44AF4">
        <w:rPr>
          <w:rFonts w:ascii="Verdana" w:hAnsi="Verdana" w:cs="Times New Roman"/>
          <w:b/>
          <w:sz w:val="24"/>
          <w:szCs w:val="24"/>
        </w:rPr>
        <w:t>ra Tovar</w:t>
      </w:r>
      <w:r>
        <w:rPr>
          <w:rFonts w:ascii="Verdana" w:hAnsi="Verdana" w:cs="Times New Roman"/>
          <w:sz w:val="24"/>
          <w:szCs w:val="24"/>
        </w:rPr>
        <w:t xml:space="preserve"> is a sign language interpreter and noted the Deaf and Hard of Hearing community is being denied communication access to critical information and services which should fall under the protection of the Americans with Disabilities Act. Proper captioning or American Sign Language interpretation has been lacking on public statements by local media during this pandemic. </w:t>
      </w:r>
      <w:r w:rsidR="008852FE">
        <w:rPr>
          <w:rFonts w:ascii="Verdana" w:hAnsi="Verdana" w:cs="Times New Roman"/>
          <w:sz w:val="24"/>
          <w:szCs w:val="24"/>
        </w:rPr>
        <w:t>Companies have employed i</w:t>
      </w:r>
      <w:r>
        <w:rPr>
          <w:rFonts w:ascii="Verdana" w:hAnsi="Verdana" w:cs="Times New Roman"/>
          <w:sz w:val="24"/>
          <w:szCs w:val="24"/>
        </w:rPr>
        <w:t>ncompetent ASL “signers” to provide communication but are not certified, familiar with Deaf culture and norms, or display poor ethical behavior. When an individual is not certified or licensed by the State or Board of Interpreter Evaluation (BEI) there is no recourse to stop this kind of poor behavior. Companies or agencies should be required to register with BEI.</w:t>
      </w:r>
    </w:p>
    <w:p w:rsidR="00D1147C" w:rsidRPr="008F18CB" w:rsidRDefault="00D1147C" w:rsidP="00D1147C">
      <w:pPr>
        <w:pStyle w:val="NoSpacing"/>
        <w:rPr>
          <w:rFonts w:ascii="Verdana" w:hAnsi="Verdana" w:cs="Times New Roman"/>
          <w:sz w:val="16"/>
          <w:szCs w:val="16"/>
        </w:rPr>
      </w:pPr>
    </w:p>
    <w:p w:rsidR="00D1147C" w:rsidRDefault="00D1147C" w:rsidP="00D1147C">
      <w:pPr>
        <w:pStyle w:val="NoSpacing"/>
        <w:rPr>
          <w:rFonts w:ascii="Verdana" w:hAnsi="Verdana" w:cs="Times New Roman"/>
          <w:sz w:val="24"/>
          <w:szCs w:val="24"/>
        </w:rPr>
      </w:pPr>
      <w:r w:rsidRPr="00C44AF4">
        <w:rPr>
          <w:rFonts w:ascii="Verdana" w:hAnsi="Verdana" w:cs="Times New Roman"/>
          <w:b/>
          <w:sz w:val="24"/>
          <w:szCs w:val="24"/>
        </w:rPr>
        <w:t>Eric Patterson</w:t>
      </w:r>
      <w:r>
        <w:rPr>
          <w:rFonts w:ascii="Verdana" w:hAnsi="Verdana" w:cs="Times New Roman"/>
          <w:sz w:val="24"/>
          <w:szCs w:val="24"/>
        </w:rPr>
        <w:t>, is a sign language user and asked if the Governor’s Committee could work with the Office of the Attorney General’s Consumer Protection division to circumvent unqualified, unethical individuals and entities that prey on this vulnerable population. He recommends the BEI as the source for development of a complaint process.</w:t>
      </w:r>
    </w:p>
    <w:p w:rsidR="00D1147C" w:rsidRPr="008F18CB" w:rsidRDefault="00D1147C" w:rsidP="00D1147C">
      <w:pPr>
        <w:pStyle w:val="NoSpacing"/>
        <w:rPr>
          <w:rFonts w:ascii="Verdana" w:hAnsi="Verdana" w:cs="Times New Roman"/>
          <w:sz w:val="16"/>
          <w:szCs w:val="16"/>
        </w:rPr>
      </w:pPr>
    </w:p>
    <w:p w:rsidR="008A7930" w:rsidRDefault="008A7930" w:rsidP="008A7930">
      <w:pPr>
        <w:pStyle w:val="NoSpacing"/>
        <w:rPr>
          <w:rFonts w:ascii="Verdana" w:hAnsi="Verdana" w:cs="Times New Roman"/>
          <w:sz w:val="24"/>
          <w:szCs w:val="24"/>
        </w:rPr>
      </w:pPr>
      <w:r>
        <w:rPr>
          <w:rFonts w:ascii="Verdana" w:hAnsi="Verdana" w:cs="Times New Roman"/>
          <w:b/>
          <w:sz w:val="24"/>
          <w:szCs w:val="24"/>
        </w:rPr>
        <w:t>T</w:t>
      </w:r>
      <w:r w:rsidRPr="005E32C9">
        <w:rPr>
          <w:rFonts w:ascii="Verdana" w:hAnsi="Verdana" w:cs="Times New Roman"/>
          <w:b/>
          <w:sz w:val="24"/>
          <w:szCs w:val="24"/>
        </w:rPr>
        <w:t>eresa Dell</w:t>
      </w:r>
      <w:r>
        <w:rPr>
          <w:rFonts w:ascii="Verdana" w:hAnsi="Verdana" w:cs="Times New Roman"/>
          <w:sz w:val="24"/>
          <w:szCs w:val="24"/>
        </w:rPr>
        <w:t xml:space="preserve">, is a program administrator and an access specialist providing communication resources for deaf and hard of hearing clients. Her region serves 23 northeast Texas counties. She noted the difficulty in providing </w:t>
      </w:r>
      <w:r>
        <w:rPr>
          <w:rFonts w:ascii="Verdana" w:hAnsi="Verdana" w:cs="Times New Roman"/>
          <w:sz w:val="24"/>
          <w:szCs w:val="24"/>
        </w:rPr>
        <w:lastRenderedPageBreak/>
        <w:t>resources during COVID’s required social distancing guidelines. She’s not able to interact with clients if they don’t have a video phone, or with someone who doesn’t know ASL. Last year Ms. Dell met with a youth with limited English proficiency and was financially penalized under the HHSC contract because she served the child plus a parent. To serve minors, interaction with a parent is necessary. Reimbursement processes need to be changed. In jail, courthouse, police and sheriff departments, and hospital settings she has witnessed instances when communication access isn’t provided. ASL interpreters aren’t qualified. State of Texas should create a task force, regionally, advocating for people who are deaf or hard of hearing.</w:t>
      </w:r>
    </w:p>
    <w:p w:rsidR="008A7930" w:rsidRPr="008F18CB" w:rsidRDefault="008A7930" w:rsidP="008A7930">
      <w:pPr>
        <w:pStyle w:val="NoSpacing"/>
        <w:rPr>
          <w:rFonts w:ascii="Verdana" w:hAnsi="Verdana" w:cs="Times New Roman"/>
          <w:sz w:val="16"/>
          <w:szCs w:val="16"/>
        </w:rPr>
      </w:pPr>
    </w:p>
    <w:p w:rsidR="005B4B19" w:rsidRDefault="005B4B19" w:rsidP="00661923">
      <w:pPr>
        <w:pStyle w:val="NoSpacing"/>
        <w:rPr>
          <w:rFonts w:ascii="Verdana" w:hAnsi="Verdana" w:cs="Times New Roman"/>
          <w:sz w:val="24"/>
          <w:szCs w:val="24"/>
        </w:rPr>
      </w:pPr>
      <w:r w:rsidRPr="00C44AF4">
        <w:rPr>
          <w:rFonts w:ascii="Verdana" w:hAnsi="Verdana" w:cs="Times New Roman"/>
          <w:b/>
          <w:sz w:val="24"/>
          <w:szCs w:val="24"/>
        </w:rPr>
        <w:t>Linda Litzinger</w:t>
      </w:r>
      <w:r>
        <w:rPr>
          <w:rFonts w:ascii="Verdana" w:hAnsi="Verdana" w:cs="Times New Roman"/>
          <w:sz w:val="24"/>
          <w:szCs w:val="24"/>
        </w:rPr>
        <w:t>, Texas Parent to Parent</w:t>
      </w:r>
      <w:r w:rsidR="001947BB">
        <w:rPr>
          <w:rFonts w:ascii="Verdana" w:hAnsi="Verdana" w:cs="Times New Roman"/>
          <w:sz w:val="24"/>
          <w:szCs w:val="24"/>
        </w:rPr>
        <w:t>, asked for a review of</w:t>
      </w:r>
      <w:r>
        <w:rPr>
          <w:rFonts w:ascii="Verdana" w:hAnsi="Verdana" w:cs="Times New Roman"/>
          <w:sz w:val="24"/>
          <w:szCs w:val="24"/>
        </w:rPr>
        <w:t xml:space="preserve"> </w:t>
      </w:r>
      <w:r w:rsidR="001947BB">
        <w:rPr>
          <w:rFonts w:ascii="Verdana" w:hAnsi="Verdana" w:cs="Times New Roman"/>
          <w:sz w:val="24"/>
          <w:szCs w:val="24"/>
        </w:rPr>
        <w:t>School Health and Related Services (</w:t>
      </w:r>
      <w:r>
        <w:rPr>
          <w:rFonts w:ascii="Verdana" w:hAnsi="Verdana" w:cs="Times New Roman"/>
          <w:sz w:val="24"/>
          <w:szCs w:val="24"/>
        </w:rPr>
        <w:t>SHARS</w:t>
      </w:r>
      <w:r w:rsidR="00061CBF">
        <w:rPr>
          <w:rFonts w:ascii="Verdana" w:hAnsi="Verdana" w:cs="Times New Roman"/>
          <w:sz w:val="24"/>
          <w:szCs w:val="24"/>
        </w:rPr>
        <w:t>)</w:t>
      </w:r>
      <w:r>
        <w:rPr>
          <w:rFonts w:ascii="Verdana" w:hAnsi="Verdana" w:cs="Times New Roman"/>
          <w:sz w:val="24"/>
          <w:szCs w:val="24"/>
        </w:rPr>
        <w:t xml:space="preserve"> </w:t>
      </w:r>
      <w:r w:rsidR="001947BB">
        <w:rPr>
          <w:rFonts w:ascii="Verdana" w:hAnsi="Verdana" w:cs="Times New Roman"/>
          <w:sz w:val="24"/>
          <w:szCs w:val="24"/>
        </w:rPr>
        <w:t>billing procedures.</w:t>
      </w:r>
      <w:r>
        <w:rPr>
          <w:rFonts w:ascii="Verdana" w:hAnsi="Verdana" w:cs="Times New Roman"/>
          <w:sz w:val="24"/>
          <w:szCs w:val="24"/>
        </w:rPr>
        <w:t xml:space="preserve"> Families </w:t>
      </w:r>
      <w:r w:rsidR="00694258">
        <w:rPr>
          <w:rFonts w:ascii="Verdana" w:hAnsi="Verdana" w:cs="Times New Roman"/>
          <w:sz w:val="24"/>
          <w:szCs w:val="24"/>
        </w:rPr>
        <w:t xml:space="preserve">who have private insurance </w:t>
      </w:r>
      <w:r w:rsidR="008E73DE">
        <w:rPr>
          <w:rFonts w:ascii="Verdana" w:hAnsi="Verdana" w:cs="Times New Roman"/>
          <w:sz w:val="24"/>
          <w:szCs w:val="24"/>
        </w:rPr>
        <w:t xml:space="preserve">receive bills that don’t indicate the service </w:t>
      </w:r>
      <w:r w:rsidR="00661923">
        <w:rPr>
          <w:rFonts w:ascii="Verdana" w:hAnsi="Verdana" w:cs="Times New Roman"/>
          <w:sz w:val="24"/>
          <w:szCs w:val="24"/>
        </w:rPr>
        <w:t>provided was</w:t>
      </w:r>
      <w:r w:rsidR="008E73DE">
        <w:rPr>
          <w:rFonts w:ascii="Verdana" w:hAnsi="Verdana" w:cs="Times New Roman"/>
          <w:sz w:val="24"/>
          <w:szCs w:val="24"/>
        </w:rPr>
        <w:t xml:space="preserve"> school related or before HHSC issues payment. </w:t>
      </w:r>
      <w:r w:rsidR="001123A4">
        <w:rPr>
          <w:rFonts w:ascii="Verdana" w:hAnsi="Verdana" w:cs="Times New Roman"/>
          <w:sz w:val="24"/>
          <w:szCs w:val="24"/>
        </w:rPr>
        <w:t>Families should be allowed</w:t>
      </w:r>
      <w:r w:rsidR="003A58F9">
        <w:rPr>
          <w:rFonts w:ascii="Verdana" w:hAnsi="Verdana" w:cs="Times New Roman"/>
          <w:sz w:val="24"/>
          <w:szCs w:val="24"/>
        </w:rPr>
        <w:t xml:space="preserve"> an option to revoke an approving signature if they choose to opt-out</w:t>
      </w:r>
      <w:r w:rsidR="00010813">
        <w:rPr>
          <w:rFonts w:ascii="Verdana" w:hAnsi="Verdana" w:cs="Times New Roman"/>
          <w:sz w:val="24"/>
          <w:szCs w:val="24"/>
        </w:rPr>
        <w:t xml:space="preserve">. </w:t>
      </w:r>
      <w:r w:rsidR="00141D30">
        <w:rPr>
          <w:rFonts w:ascii="Verdana" w:hAnsi="Verdana" w:cs="Times New Roman"/>
          <w:sz w:val="24"/>
          <w:szCs w:val="24"/>
        </w:rPr>
        <w:t>There is confusion for f</w:t>
      </w:r>
      <w:r>
        <w:rPr>
          <w:rFonts w:ascii="Verdana" w:hAnsi="Verdana" w:cs="Times New Roman"/>
          <w:sz w:val="24"/>
          <w:szCs w:val="24"/>
        </w:rPr>
        <w:t xml:space="preserve">amilies </w:t>
      </w:r>
      <w:r w:rsidR="00141D30">
        <w:rPr>
          <w:rFonts w:ascii="Verdana" w:hAnsi="Verdana" w:cs="Times New Roman"/>
          <w:sz w:val="24"/>
          <w:szCs w:val="24"/>
        </w:rPr>
        <w:t>receiving</w:t>
      </w:r>
      <w:r>
        <w:rPr>
          <w:rFonts w:ascii="Verdana" w:hAnsi="Verdana" w:cs="Times New Roman"/>
          <w:sz w:val="24"/>
          <w:szCs w:val="24"/>
        </w:rPr>
        <w:t xml:space="preserve"> </w:t>
      </w:r>
      <w:r w:rsidR="00141D30">
        <w:rPr>
          <w:rFonts w:ascii="Verdana" w:hAnsi="Verdana" w:cs="Times New Roman"/>
          <w:sz w:val="24"/>
          <w:szCs w:val="24"/>
        </w:rPr>
        <w:t>consumer directed services</w:t>
      </w:r>
      <w:r>
        <w:rPr>
          <w:rFonts w:ascii="Verdana" w:hAnsi="Verdana" w:cs="Times New Roman"/>
          <w:sz w:val="24"/>
          <w:szCs w:val="24"/>
        </w:rPr>
        <w:t xml:space="preserve"> </w:t>
      </w:r>
      <w:r w:rsidR="00141D30">
        <w:rPr>
          <w:rFonts w:ascii="Verdana" w:hAnsi="Verdana" w:cs="Times New Roman"/>
          <w:sz w:val="24"/>
          <w:szCs w:val="24"/>
        </w:rPr>
        <w:t>to be paid if they are a business owner</w:t>
      </w:r>
      <w:r w:rsidR="00AA5F62">
        <w:rPr>
          <w:rFonts w:ascii="Verdana" w:hAnsi="Verdana" w:cs="Times New Roman"/>
          <w:sz w:val="24"/>
          <w:szCs w:val="24"/>
        </w:rPr>
        <w:t>; r</w:t>
      </w:r>
      <w:r>
        <w:rPr>
          <w:rFonts w:ascii="Verdana" w:hAnsi="Verdana" w:cs="Times New Roman"/>
          <w:sz w:val="24"/>
          <w:szCs w:val="24"/>
        </w:rPr>
        <w:t>ules need to be relaxed</w:t>
      </w:r>
      <w:r w:rsidR="006841A9">
        <w:rPr>
          <w:rFonts w:ascii="Verdana" w:hAnsi="Verdana" w:cs="Times New Roman"/>
          <w:sz w:val="24"/>
          <w:szCs w:val="24"/>
        </w:rPr>
        <w:t xml:space="preserve"> during the pandemic</w:t>
      </w:r>
      <w:r>
        <w:rPr>
          <w:rFonts w:ascii="Verdana" w:hAnsi="Verdana" w:cs="Times New Roman"/>
          <w:sz w:val="24"/>
          <w:szCs w:val="24"/>
        </w:rPr>
        <w:t xml:space="preserve">. </w:t>
      </w:r>
      <w:r w:rsidR="00661923">
        <w:rPr>
          <w:rFonts w:ascii="Verdana" w:hAnsi="Verdana" w:cs="Times New Roman"/>
          <w:sz w:val="24"/>
          <w:szCs w:val="24"/>
        </w:rPr>
        <w:t>Residents</w:t>
      </w:r>
      <w:r>
        <w:rPr>
          <w:rFonts w:ascii="Verdana" w:hAnsi="Verdana" w:cs="Times New Roman"/>
          <w:sz w:val="24"/>
          <w:szCs w:val="24"/>
        </w:rPr>
        <w:t xml:space="preserve"> in group homes and </w:t>
      </w:r>
      <w:r w:rsidR="006841A9">
        <w:rPr>
          <w:rFonts w:ascii="Verdana" w:hAnsi="Verdana" w:cs="Times New Roman"/>
          <w:sz w:val="24"/>
          <w:szCs w:val="24"/>
        </w:rPr>
        <w:t xml:space="preserve">state supported living centers need visitation </w:t>
      </w:r>
      <w:r w:rsidR="003A58F9">
        <w:rPr>
          <w:rFonts w:ascii="Verdana" w:hAnsi="Verdana" w:cs="Times New Roman"/>
          <w:sz w:val="24"/>
          <w:szCs w:val="24"/>
        </w:rPr>
        <w:t xml:space="preserve">or a </w:t>
      </w:r>
      <w:r w:rsidR="00661923">
        <w:rPr>
          <w:rFonts w:ascii="Verdana" w:hAnsi="Verdana" w:cs="Times New Roman"/>
          <w:sz w:val="24"/>
          <w:szCs w:val="24"/>
        </w:rPr>
        <w:t xml:space="preserve">timely </w:t>
      </w:r>
      <w:r w:rsidR="003A58F9">
        <w:rPr>
          <w:rFonts w:ascii="Verdana" w:hAnsi="Verdana" w:cs="Times New Roman"/>
          <w:sz w:val="24"/>
          <w:szCs w:val="24"/>
        </w:rPr>
        <w:t xml:space="preserve">report on the </w:t>
      </w:r>
      <w:r w:rsidR="00661923">
        <w:rPr>
          <w:rFonts w:ascii="Verdana" w:hAnsi="Verdana" w:cs="Times New Roman"/>
          <w:sz w:val="24"/>
          <w:szCs w:val="24"/>
        </w:rPr>
        <w:t xml:space="preserve">health </w:t>
      </w:r>
      <w:r w:rsidR="003A58F9">
        <w:rPr>
          <w:rFonts w:ascii="Verdana" w:hAnsi="Verdana" w:cs="Times New Roman"/>
          <w:sz w:val="24"/>
          <w:szCs w:val="24"/>
        </w:rPr>
        <w:t>condition of their loved one</w:t>
      </w:r>
      <w:r w:rsidR="00661923">
        <w:rPr>
          <w:rFonts w:ascii="Verdana" w:hAnsi="Verdana" w:cs="Times New Roman"/>
          <w:sz w:val="24"/>
          <w:szCs w:val="24"/>
        </w:rPr>
        <w:t>.</w:t>
      </w:r>
      <w:r w:rsidR="006630B7">
        <w:rPr>
          <w:rFonts w:ascii="Verdana" w:hAnsi="Verdana" w:cs="Times New Roman"/>
          <w:sz w:val="24"/>
          <w:szCs w:val="24"/>
        </w:rPr>
        <w:t xml:space="preserve"> Families need a source to get personal protective equipment for attendants and children during the COVID pandemic.</w:t>
      </w:r>
    </w:p>
    <w:p w:rsidR="00F3382C" w:rsidRPr="008F18CB" w:rsidRDefault="00F3382C" w:rsidP="001E5D67">
      <w:pPr>
        <w:pStyle w:val="NoSpacing"/>
        <w:rPr>
          <w:rFonts w:ascii="Verdana" w:hAnsi="Verdana" w:cs="Times New Roman"/>
          <w:sz w:val="16"/>
          <w:szCs w:val="16"/>
        </w:rPr>
      </w:pPr>
    </w:p>
    <w:p w:rsidR="004E201A" w:rsidRDefault="004E201A" w:rsidP="001E5D67">
      <w:pPr>
        <w:pStyle w:val="NoSpacing"/>
        <w:rPr>
          <w:rFonts w:ascii="Verdana" w:hAnsi="Verdana" w:cs="Times New Roman"/>
          <w:sz w:val="24"/>
          <w:szCs w:val="24"/>
        </w:rPr>
      </w:pPr>
      <w:r w:rsidRPr="00C44AF4">
        <w:rPr>
          <w:rFonts w:ascii="Verdana" w:hAnsi="Verdana" w:cs="Times New Roman"/>
          <w:b/>
          <w:sz w:val="24"/>
          <w:szCs w:val="24"/>
        </w:rPr>
        <w:t xml:space="preserve">Dr. </w:t>
      </w:r>
      <w:r w:rsidR="00F3382C" w:rsidRPr="00C44AF4">
        <w:rPr>
          <w:rFonts w:ascii="Verdana" w:hAnsi="Verdana" w:cs="Times New Roman"/>
          <w:b/>
          <w:sz w:val="24"/>
          <w:szCs w:val="24"/>
        </w:rPr>
        <w:t>JoAnn Formby</w:t>
      </w:r>
      <w:r w:rsidR="00F3382C">
        <w:rPr>
          <w:rFonts w:ascii="Verdana" w:hAnsi="Verdana" w:cs="Times New Roman"/>
          <w:sz w:val="24"/>
          <w:szCs w:val="24"/>
        </w:rPr>
        <w:t xml:space="preserve"> </w:t>
      </w:r>
      <w:r w:rsidR="00DB4E32">
        <w:rPr>
          <w:rFonts w:ascii="Verdana" w:hAnsi="Verdana" w:cs="Times New Roman"/>
          <w:sz w:val="24"/>
          <w:szCs w:val="24"/>
        </w:rPr>
        <w:t xml:space="preserve">is </w:t>
      </w:r>
      <w:r w:rsidR="00AA5F62">
        <w:rPr>
          <w:rFonts w:ascii="Verdana" w:hAnsi="Verdana" w:cs="Times New Roman"/>
          <w:sz w:val="24"/>
          <w:szCs w:val="24"/>
        </w:rPr>
        <w:t xml:space="preserve">a </w:t>
      </w:r>
      <w:r w:rsidR="00BB23D4">
        <w:rPr>
          <w:rFonts w:ascii="Verdana" w:hAnsi="Verdana" w:cs="Times New Roman"/>
          <w:sz w:val="24"/>
          <w:szCs w:val="24"/>
        </w:rPr>
        <w:t xml:space="preserve">licensed </w:t>
      </w:r>
      <w:r w:rsidR="00F3382C">
        <w:rPr>
          <w:rFonts w:ascii="Verdana" w:hAnsi="Verdana" w:cs="Times New Roman"/>
          <w:sz w:val="24"/>
          <w:szCs w:val="24"/>
        </w:rPr>
        <w:t>clinical psychologist</w:t>
      </w:r>
      <w:r w:rsidR="00B14E69">
        <w:rPr>
          <w:rFonts w:ascii="Verdana" w:hAnsi="Verdana" w:cs="Times New Roman"/>
          <w:sz w:val="24"/>
          <w:szCs w:val="24"/>
        </w:rPr>
        <w:t xml:space="preserve"> p</w:t>
      </w:r>
      <w:r w:rsidR="00F3382C">
        <w:rPr>
          <w:rFonts w:ascii="Verdana" w:hAnsi="Verdana" w:cs="Times New Roman"/>
          <w:sz w:val="24"/>
          <w:szCs w:val="24"/>
        </w:rPr>
        <w:t>erform</w:t>
      </w:r>
      <w:r w:rsidR="00DB4E32">
        <w:rPr>
          <w:rFonts w:ascii="Verdana" w:hAnsi="Verdana" w:cs="Times New Roman"/>
          <w:sz w:val="24"/>
          <w:szCs w:val="24"/>
        </w:rPr>
        <w:t>ing</w:t>
      </w:r>
      <w:r w:rsidR="00F3382C">
        <w:rPr>
          <w:rFonts w:ascii="Verdana" w:hAnsi="Verdana" w:cs="Times New Roman"/>
          <w:sz w:val="24"/>
          <w:szCs w:val="24"/>
        </w:rPr>
        <w:t xml:space="preserve"> eval</w:t>
      </w:r>
      <w:r w:rsidR="00B14E69">
        <w:rPr>
          <w:rFonts w:ascii="Verdana" w:hAnsi="Verdana" w:cs="Times New Roman"/>
          <w:sz w:val="24"/>
          <w:szCs w:val="24"/>
        </w:rPr>
        <w:t>uations</w:t>
      </w:r>
      <w:r w:rsidR="00F3382C">
        <w:rPr>
          <w:rFonts w:ascii="Verdana" w:hAnsi="Verdana" w:cs="Times New Roman"/>
          <w:sz w:val="24"/>
          <w:szCs w:val="24"/>
        </w:rPr>
        <w:t xml:space="preserve"> for D</w:t>
      </w:r>
      <w:r w:rsidR="00B14E69">
        <w:rPr>
          <w:rFonts w:ascii="Verdana" w:hAnsi="Verdana" w:cs="Times New Roman"/>
          <w:sz w:val="24"/>
          <w:szCs w:val="24"/>
        </w:rPr>
        <w:t>isability Determination Services (D</w:t>
      </w:r>
      <w:r w:rsidR="00F3382C">
        <w:rPr>
          <w:rFonts w:ascii="Verdana" w:hAnsi="Verdana" w:cs="Times New Roman"/>
          <w:sz w:val="24"/>
          <w:szCs w:val="24"/>
        </w:rPr>
        <w:t>DS</w:t>
      </w:r>
      <w:r w:rsidR="00B14E69">
        <w:rPr>
          <w:rFonts w:ascii="Verdana" w:hAnsi="Verdana" w:cs="Times New Roman"/>
          <w:sz w:val="24"/>
          <w:szCs w:val="24"/>
        </w:rPr>
        <w:t>)</w:t>
      </w:r>
      <w:r w:rsidR="009B3A11">
        <w:rPr>
          <w:rFonts w:ascii="Verdana" w:hAnsi="Verdana" w:cs="Times New Roman"/>
          <w:sz w:val="24"/>
          <w:szCs w:val="24"/>
        </w:rPr>
        <w:t xml:space="preserve"> for individuals who have applied for Social Security Disability benefits</w:t>
      </w:r>
      <w:r w:rsidR="00F3382C">
        <w:rPr>
          <w:rFonts w:ascii="Verdana" w:hAnsi="Verdana" w:cs="Times New Roman"/>
          <w:sz w:val="24"/>
          <w:szCs w:val="24"/>
        </w:rPr>
        <w:t xml:space="preserve">. </w:t>
      </w:r>
      <w:r w:rsidR="00285A00">
        <w:rPr>
          <w:rFonts w:ascii="Verdana" w:hAnsi="Verdana" w:cs="Times New Roman"/>
          <w:sz w:val="24"/>
          <w:szCs w:val="24"/>
        </w:rPr>
        <w:t>Since the onset of the COVID pandemic, v</w:t>
      </w:r>
      <w:r w:rsidR="00AE4F65">
        <w:rPr>
          <w:rFonts w:ascii="Verdana" w:hAnsi="Verdana" w:cs="Times New Roman"/>
          <w:sz w:val="24"/>
          <w:szCs w:val="24"/>
        </w:rPr>
        <w:t xml:space="preserve">ulnerable Texans who apply based on mental health conditions are not able to </w:t>
      </w:r>
      <w:r w:rsidR="0066290E">
        <w:rPr>
          <w:rFonts w:ascii="Verdana" w:hAnsi="Verdana" w:cs="Times New Roman"/>
          <w:sz w:val="24"/>
          <w:szCs w:val="24"/>
        </w:rPr>
        <w:t>undergo</w:t>
      </w:r>
      <w:r w:rsidR="00AE4F65">
        <w:rPr>
          <w:rFonts w:ascii="Verdana" w:hAnsi="Verdana" w:cs="Times New Roman"/>
          <w:sz w:val="24"/>
          <w:szCs w:val="24"/>
        </w:rPr>
        <w:t xml:space="preserve"> their </w:t>
      </w:r>
      <w:r w:rsidR="00A03152">
        <w:rPr>
          <w:rFonts w:ascii="Verdana" w:hAnsi="Verdana" w:cs="Times New Roman"/>
          <w:sz w:val="24"/>
          <w:szCs w:val="24"/>
        </w:rPr>
        <w:t xml:space="preserve">disability </w:t>
      </w:r>
      <w:r w:rsidR="00AE4F65">
        <w:rPr>
          <w:rFonts w:ascii="Verdana" w:hAnsi="Verdana" w:cs="Times New Roman"/>
          <w:sz w:val="24"/>
          <w:szCs w:val="24"/>
        </w:rPr>
        <w:t xml:space="preserve">evaluations </w:t>
      </w:r>
      <w:r w:rsidR="00337213">
        <w:rPr>
          <w:rFonts w:ascii="Verdana" w:hAnsi="Verdana" w:cs="Times New Roman"/>
          <w:sz w:val="24"/>
          <w:szCs w:val="24"/>
        </w:rPr>
        <w:t>because</w:t>
      </w:r>
      <w:r w:rsidR="00AE4F65">
        <w:rPr>
          <w:rFonts w:ascii="Verdana" w:hAnsi="Verdana" w:cs="Times New Roman"/>
          <w:sz w:val="24"/>
          <w:szCs w:val="24"/>
        </w:rPr>
        <w:t xml:space="preserve"> </w:t>
      </w:r>
      <w:r w:rsidR="009B3A11">
        <w:rPr>
          <w:rFonts w:ascii="Verdana" w:hAnsi="Verdana" w:cs="Times New Roman"/>
          <w:sz w:val="24"/>
          <w:szCs w:val="24"/>
        </w:rPr>
        <w:t xml:space="preserve">DDS has stopped the evaluations entirely. </w:t>
      </w:r>
      <w:r w:rsidR="00F3382C">
        <w:rPr>
          <w:rFonts w:ascii="Verdana" w:hAnsi="Verdana" w:cs="Times New Roman"/>
          <w:sz w:val="24"/>
          <w:szCs w:val="24"/>
        </w:rPr>
        <w:t>Claimants aren’t given the option to have a</w:t>
      </w:r>
      <w:r w:rsidR="00AE4F65">
        <w:rPr>
          <w:rFonts w:ascii="Verdana" w:hAnsi="Verdana" w:cs="Times New Roman"/>
          <w:sz w:val="24"/>
          <w:szCs w:val="24"/>
        </w:rPr>
        <w:t>n evaluation by</w:t>
      </w:r>
      <w:r w:rsidR="00F3382C">
        <w:rPr>
          <w:rFonts w:ascii="Verdana" w:hAnsi="Verdana" w:cs="Times New Roman"/>
          <w:sz w:val="24"/>
          <w:szCs w:val="24"/>
        </w:rPr>
        <w:t xml:space="preserve"> telehealth </w:t>
      </w:r>
      <w:r w:rsidR="00A03152">
        <w:rPr>
          <w:rFonts w:ascii="Verdana" w:hAnsi="Verdana" w:cs="Times New Roman"/>
          <w:sz w:val="24"/>
          <w:szCs w:val="24"/>
        </w:rPr>
        <w:t xml:space="preserve">interview </w:t>
      </w:r>
      <w:r w:rsidR="00337213">
        <w:rPr>
          <w:rFonts w:ascii="Verdana" w:hAnsi="Verdana" w:cs="Times New Roman"/>
          <w:sz w:val="24"/>
          <w:szCs w:val="24"/>
        </w:rPr>
        <w:t xml:space="preserve">which </w:t>
      </w:r>
      <w:r w:rsidR="00A03152">
        <w:rPr>
          <w:rFonts w:ascii="Verdana" w:hAnsi="Verdana" w:cs="Times New Roman"/>
          <w:sz w:val="24"/>
          <w:szCs w:val="24"/>
        </w:rPr>
        <w:t>c</w:t>
      </w:r>
      <w:r>
        <w:rPr>
          <w:rFonts w:ascii="Verdana" w:hAnsi="Verdana" w:cs="Times New Roman"/>
          <w:sz w:val="24"/>
          <w:szCs w:val="24"/>
        </w:rPr>
        <w:t xml:space="preserve">ould be a </w:t>
      </w:r>
      <w:r w:rsidR="00A03152">
        <w:rPr>
          <w:rFonts w:ascii="Verdana" w:hAnsi="Verdana" w:cs="Times New Roman"/>
          <w:sz w:val="24"/>
          <w:szCs w:val="24"/>
        </w:rPr>
        <w:t xml:space="preserve">possible </w:t>
      </w:r>
      <w:r>
        <w:rPr>
          <w:rFonts w:ascii="Verdana" w:hAnsi="Verdana" w:cs="Times New Roman"/>
          <w:sz w:val="24"/>
          <w:szCs w:val="24"/>
        </w:rPr>
        <w:t>solution</w:t>
      </w:r>
      <w:r w:rsidR="00BB23D4">
        <w:rPr>
          <w:rFonts w:ascii="Verdana" w:hAnsi="Verdana" w:cs="Times New Roman"/>
          <w:sz w:val="24"/>
          <w:szCs w:val="24"/>
        </w:rPr>
        <w:t>.</w:t>
      </w:r>
    </w:p>
    <w:p w:rsidR="00285A00" w:rsidRPr="008F18CB" w:rsidRDefault="00285A00" w:rsidP="001E5D67">
      <w:pPr>
        <w:pStyle w:val="NoSpacing"/>
        <w:rPr>
          <w:rFonts w:ascii="Verdana" w:hAnsi="Verdana" w:cs="Times New Roman"/>
          <w:sz w:val="16"/>
          <w:szCs w:val="16"/>
        </w:rPr>
      </w:pPr>
    </w:p>
    <w:p w:rsidR="009B28B2" w:rsidRDefault="009B28B2" w:rsidP="001E5D67">
      <w:pPr>
        <w:pStyle w:val="NoSpacing"/>
        <w:rPr>
          <w:rFonts w:ascii="Verdana" w:hAnsi="Verdana" w:cs="Times New Roman"/>
          <w:sz w:val="24"/>
          <w:szCs w:val="24"/>
        </w:rPr>
      </w:pPr>
      <w:r w:rsidRPr="00DD43D7">
        <w:rPr>
          <w:rFonts w:ascii="Verdana" w:hAnsi="Verdana" w:cs="Times New Roman"/>
          <w:b/>
          <w:sz w:val="24"/>
          <w:szCs w:val="24"/>
        </w:rPr>
        <w:t>John</w:t>
      </w:r>
      <w:r w:rsidR="00AD5824">
        <w:rPr>
          <w:rFonts w:ascii="Verdana" w:hAnsi="Verdana" w:cs="Times New Roman"/>
          <w:b/>
          <w:sz w:val="24"/>
          <w:szCs w:val="24"/>
        </w:rPr>
        <w:t xml:space="preserve"> </w:t>
      </w:r>
      <w:proofErr w:type="spellStart"/>
      <w:r w:rsidR="00AD5824" w:rsidRPr="00AD5824">
        <w:rPr>
          <w:rFonts w:ascii="Verdana" w:hAnsi="Verdana" w:cs="Times New Roman"/>
          <w:b/>
          <w:sz w:val="24"/>
          <w:szCs w:val="24"/>
        </w:rPr>
        <w:t>Kalkanli</w:t>
      </w:r>
      <w:proofErr w:type="spellEnd"/>
      <w:r w:rsidRPr="00AD5824">
        <w:rPr>
          <w:rFonts w:ascii="Verdana" w:hAnsi="Verdana" w:cs="Times New Roman"/>
          <w:b/>
          <w:sz w:val="24"/>
          <w:szCs w:val="24"/>
        </w:rPr>
        <w:t>,</w:t>
      </w:r>
      <w:r>
        <w:rPr>
          <w:rFonts w:ascii="Verdana" w:hAnsi="Verdana" w:cs="Times New Roman"/>
          <w:sz w:val="24"/>
          <w:szCs w:val="24"/>
        </w:rPr>
        <w:t xml:space="preserve"> N</w:t>
      </w:r>
      <w:r w:rsidR="00D86AE8">
        <w:rPr>
          <w:rFonts w:ascii="Verdana" w:hAnsi="Verdana" w:cs="Times New Roman"/>
          <w:sz w:val="24"/>
          <w:szCs w:val="24"/>
        </w:rPr>
        <w:t>ational Federation of the Blind</w:t>
      </w:r>
      <w:r>
        <w:rPr>
          <w:rFonts w:ascii="Verdana" w:hAnsi="Verdana" w:cs="Times New Roman"/>
          <w:sz w:val="24"/>
          <w:szCs w:val="24"/>
        </w:rPr>
        <w:t xml:space="preserve"> of Texas</w:t>
      </w:r>
      <w:r w:rsidR="00737832">
        <w:rPr>
          <w:rFonts w:ascii="Verdana" w:hAnsi="Verdana" w:cs="Times New Roman"/>
          <w:sz w:val="24"/>
          <w:szCs w:val="24"/>
        </w:rPr>
        <w:t>, Dallas Chapter</w:t>
      </w:r>
      <w:r w:rsidR="007C3CEF">
        <w:rPr>
          <w:rFonts w:ascii="Verdana" w:hAnsi="Verdana" w:cs="Times New Roman"/>
          <w:sz w:val="24"/>
          <w:szCs w:val="24"/>
        </w:rPr>
        <w:t>:</w:t>
      </w:r>
      <w:r>
        <w:rPr>
          <w:rFonts w:ascii="Verdana" w:hAnsi="Verdana" w:cs="Times New Roman"/>
          <w:sz w:val="24"/>
          <w:szCs w:val="24"/>
        </w:rPr>
        <w:t xml:space="preserve"> </w:t>
      </w:r>
      <w:r w:rsidR="00585966">
        <w:rPr>
          <w:rFonts w:ascii="Verdana" w:hAnsi="Verdana" w:cs="Times New Roman"/>
          <w:sz w:val="24"/>
          <w:szCs w:val="24"/>
        </w:rPr>
        <w:t>The b</w:t>
      </w:r>
      <w:r w:rsidR="005B18FE">
        <w:rPr>
          <w:rFonts w:ascii="Verdana" w:hAnsi="Verdana" w:cs="Times New Roman"/>
          <w:sz w:val="24"/>
          <w:szCs w:val="24"/>
        </w:rPr>
        <w:t xml:space="preserve">lind community has been </w:t>
      </w:r>
      <w:r w:rsidR="00B863B3">
        <w:rPr>
          <w:rFonts w:ascii="Verdana" w:hAnsi="Verdana" w:cs="Times New Roman"/>
          <w:sz w:val="24"/>
          <w:szCs w:val="24"/>
        </w:rPr>
        <w:t xml:space="preserve">marginalized and </w:t>
      </w:r>
      <w:r w:rsidR="005B18FE">
        <w:rPr>
          <w:rFonts w:ascii="Verdana" w:hAnsi="Verdana" w:cs="Times New Roman"/>
          <w:sz w:val="24"/>
          <w:szCs w:val="24"/>
        </w:rPr>
        <w:t xml:space="preserve">oppressed in several ways, but most importantly </w:t>
      </w:r>
      <w:r w:rsidR="00585966">
        <w:rPr>
          <w:rFonts w:ascii="Verdana" w:hAnsi="Verdana" w:cs="Times New Roman"/>
          <w:sz w:val="24"/>
          <w:szCs w:val="24"/>
        </w:rPr>
        <w:t xml:space="preserve">in </w:t>
      </w:r>
      <w:r w:rsidR="009A73D5">
        <w:rPr>
          <w:rFonts w:ascii="Verdana" w:hAnsi="Verdana" w:cs="Times New Roman"/>
          <w:sz w:val="24"/>
          <w:szCs w:val="24"/>
        </w:rPr>
        <w:t xml:space="preserve">lack of accessible </w:t>
      </w:r>
      <w:r w:rsidR="005F3486">
        <w:rPr>
          <w:rFonts w:ascii="Verdana" w:hAnsi="Verdana" w:cs="Times New Roman"/>
          <w:sz w:val="24"/>
          <w:szCs w:val="24"/>
        </w:rPr>
        <w:t xml:space="preserve">online </w:t>
      </w:r>
      <w:r w:rsidR="005B18FE">
        <w:rPr>
          <w:rFonts w:ascii="Verdana" w:hAnsi="Verdana" w:cs="Times New Roman"/>
          <w:sz w:val="24"/>
          <w:szCs w:val="24"/>
        </w:rPr>
        <w:t>content</w:t>
      </w:r>
      <w:r w:rsidR="0006635F">
        <w:rPr>
          <w:rFonts w:ascii="Verdana" w:hAnsi="Verdana" w:cs="Times New Roman"/>
          <w:sz w:val="24"/>
          <w:szCs w:val="24"/>
        </w:rPr>
        <w:t xml:space="preserve"> or applications</w:t>
      </w:r>
      <w:r w:rsidR="005B18FE">
        <w:rPr>
          <w:rFonts w:ascii="Verdana" w:hAnsi="Verdana" w:cs="Times New Roman"/>
          <w:sz w:val="24"/>
          <w:szCs w:val="24"/>
        </w:rPr>
        <w:t xml:space="preserve">. </w:t>
      </w:r>
      <w:r w:rsidR="003240AA">
        <w:rPr>
          <w:rFonts w:ascii="Verdana" w:hAnsi="Verdana" w:cs="Times New Roman"/>
          <w:sz w:val="24"/>
          <w:szCs w:val="24"/>
        </w:rPr>
        <w:t xml:space="preserve">Internet sites are physical places and failure to provide accessible information is </w:t>
      </w:r>
      <w:r w:rsidR="009A73D5">
        <w:rPr>
          <w:rFonts w:ascii="Verdana" w:hAnsi="Verdana" w:cs="Times New Roman"/>
          <w:sz w:val="24"/>
          <w:szCs w:val="24"/>
        </w:rPr>
        <w:t>an</w:t>
      </w:r>
      <w:r w:rsidR="003240AA">
        <w:rPr>
          <w:rFonts w:ascii="Verdana" w:hAnsi="Verdana" w:cs="Times New Roman"/>
          <w:sz w:val="24"/>
          <w:szCs w:val="24"/>
        </w:rPr>
        <w:t xml:space="preserve"> ADA Title III</w:t>
      </w:r>
      <w:r w:rsidR="009A73D5">
        <w:rPr>
          <w:rFonts w:ascii="Verdana" w:hAnsi="Verdana" w:cs="Times New Roman"/>
          <w:sz w:val="24"/>
          <w:szCs w:val="24"/>
        </w:rPr>
        <w:t xml:space="preserve"> violation</w:t>
      </w:r>
      <w:r w:rsidR="003240AA">
        <w:rPr>
          <w:rFonts w:ascii="Verdana" w:hAnsi="Verdana" w:cs="Times New Roman"/>
          <w:sz w:val="24"/>
          <w:szCs w:val="24"/>
        </w:rPr>
        <w:t>.</w:t>
      </w:r>
      <w:r w:rsidR="00B863B3">
        <w:rPr>
          <w:rFonts w:ascii="Verdana" w:hAnsi="Verdana" w:cs="Times New Roman"/>
          <w:sz w:val="24"/>
          <w:szCs w:val="24"/>
        </w:rPr>
        <w:t xml:space="preserve"> </w:t>
      </w:r>
      <w:r w:rsidR="002464CE">
        <w:rPr>
          <w:rFonts w:ascii="Verdana" w:hAnsi="Verdana" w:cs="Times New Roman"/>
          <w:sz w:val="24"/>
          <w:szCs w:val="24"/>
        </w:rPr>
        <w:t>During the pandemic, students who are blind are left out of the equation because schoolwork isn’t accessible to them. Some instructors continue to protest</w:t>
      </w:r>
      <w:r w:rsidR="005F3486">
        <w:rPr>
          <w:rFonts w:ascii="Verdana" w:hAnsi="Verdana" w:cs="Times New Roman"/>
          <w:sz w:val="24"/>
          <w:szCs w:val="24"/>
        </w:rPr>
        <w:t xml:space="preserve"> saying they were never trained on providing online content in accessible format. He asked the Governor’</w:t>
      </w:r>
      <w:r w:rsidR="007315C8">
        <w:rPr>
          <w:rFonts w:ascii="Verdana" w:hAnsi="Verdana" w:cs="Times New Roman"/>
          <w:sz w:val="24"/>
          <w:szCs w:val="24"/>
        </w:rPr>
        <w:t xml:space="preserve">s Office </w:t>
      </w:r>
      <w:r w:rsidR="007C3CEF">
        <w:rPr>
          <w:rFonts w:ascii="Verdana" w:hAnsi="Verdana" w:cs="Times New Roman"/>
          <w:sz w:val="24"/>
          <w:szCs w:val="24"/>
        </w:rPr>
        <w:t xml:space="preserve">to </w:t>
      </w:r>
      <w:r w:rsidR="007315C8">
        <w:rPr>
          <w:rFonts w:ascii="Verdana" w:hAnsi="Verdana" w:cs="Times New Roman"/>
          <w:sz w:val="24"/>
          <w:szCs w:val="24"/>
        </w:rPr>
        <w:t>prioritize the needs o</w:t>
      </w:r>
      <w:r w:rsidR="005F3486">
        <w:rPr>
          <w:rFonts w:ascii="Verdana" w:hAnsi="Verdana" w:cs="Times New Roman"/>
          <w:sz w:val="24"/>
          <w:szCs w:val="24"/>
        </w:rPr>
        <w:t>f individuals</w:t>
      </w:r>
      <w:r w:rsidR="003240AA">
        <w:rPr>
          <w:rFonts w:ascii="Verdana" w:hAnsi="Verdana" w:cs="Times New Roman"/>
          <w:sz w:val="24"/>
          <w:szCs w:val="24"/>
        </w:rPr>
        <w:t xml:space="preserve"> with visual impairments, and</w:t>
      </w:r>
      <w:r w:rsidR="005F3486">
        <w:rPr>
          <w:rFonts w:ascii="Verdana" w:hAnsi="Verdana" w:cs="Times New Roman"/>
          <w:sz w:val="24"/>
          <w:szCs w:val="24"/>
        </w:rPr>
        <w:t xml:space="preserve"> t</w:t>
      </w:r>
      <w:r w:rsidR="005B18FE">
        <w:rPr>
          <w:rFonts w:ascii="Verdana" w:hAnsi="Verdana" w:cs="Times New Roman"/>
          <w:sz w:val="24"/>
          <w:szCs w:val="24"/>
        </w:rPr>
        <w:t xml:space="preserve">rain institutions, including colleges and </w:t>
      </w:r>
      <w:r w:rsidR="007315C8">
        <w:rPr>
          <w:rFonts w:ascii="Verdana" w:hAnsi="Verdana" w:cs="Times New Roman"/>
          <w:sz w:val="24"/>
          <w:szCs w:val="24"/>
        </w:rPr>
        <w:t xml:space="preserve">public </w:t>
      </w:r>
      <w:r w:rsidR="005B18FE">
        <w:rPr>
          <w:rFonts w:ascii="Verdana" w:hAnsi="Verdana" w:cs="Times New Roman"/>
          <w:sz w:val="24"/>
          <w:szCs w:val="24"/>
        </w:rPr>
        <w:t>schools</w:t>
      </w:r>
      <w:r w:rsidR="003240AA">
        <w:rPr>
          <w:rFonts w:ascii="Verdana" w:hAnsi="Verdana" w:cs="Times New Roman"/>
          <w:sz w:val="24"/>
          <w:szCs w:val="24"/>
        </w:rPr>
        <w:t>,</w:t>
      </w:r>
      <w:r w:rsidR="005B18FE">
        <w:rPr>
          <w:rFonts w:ascii="Verdana" w:hAnsi="Verdana" w:cs="Times New Roman"/>
          <w:sz w:val="24"/>
          <w:szCs w:val="24"/>
        </w:rPr>
        <w:t xml:space="preserve"> </w:t>
      </w:r>
      <w:r w:rsidR="007315C8">
        <w:rPr>
          <w:rFonts w:ascii="Verdana" w:hAnsi="Verdana" w:cs="Times New Roman"/>
          <w:sz w:val="24"/>
          <w:szCs w:val="24"/>
        </w:rPr>
        <w:t xml:space="preserve">about following Web </w:t>
      </w:r>
      <w:r w:rsidR="005B18FE">
        <w:rPr>
          <w:rFonts w:ascii="Verdana" w:hAnsi="Verdana" w:cs="Times New Roman"/>
          <w:sz w:val="24"/>
          <w:szCs w:val="24"/>
        </w:rPr>
        <w:t>Access</w:t>
      </w:r>
      <w:r w:rsidR="007315C8">
        <w:rPr>
          <w:rFonts w:ascii="Verdana" w:hAnsi="Verdana" w:cs="Times New Roman"/>
          <w:sz w:val="24"/>
          <w:szCs w:val="24"/>
        </w:rPr>
        <w:t>ibility</w:t>
      </w:r>
      <w:r w:rsidR="005B18FE">
        <w:rPr>
          <w:rFonts w:ascii="Verdana" w:hAnsi="Verdana" w:cs="Times New Roman"/>
          <w:sz w:val="24"/>
          <w:szCs w:val="24"/>
        </w:rPr>
        <w:t xml:space="preserve"> Guidelines. </w:t>
      </w:r>
      <w:r w:rsidR="007315C8">
        <w:rPr>
          <w:rFonts w:ascii="Verdana" w:hAnsi="Verdana" w:cs="Times New Roman"/>
          <w:sz w:val="24"/>
          <w:szCs w:val="24"/>
        </w:rPr>
        <w:t xml:space="preserve">He expects officials to provide ways in which </w:t>
      </w:r>
      <w:r w:rsidR="009A73D5">
        <w:rPr>
          <w:rFonts w:ascii="Verdana" w:hAnsi="Verdana" w:cs="Times New Roman"/>
          <w:sz w:val="24"/>
          <w:szCs w:val="24"/>
        </w:rPr>
        <w:t xml:space="preserve">people with </w:t>
      </w:r>
      <w:r w:rsidR="007315C8">
        <w:rPr>
          <w:rFonts w:ascii="Verdana" w:hAnsi="Verdana" w:cs="Times New Roman"/>
          <w:sz w:val="24"/>
          <w:szCs w:val="24"/>
        </w:rPr>
        <w:t>visual impair</w:t>
      </w:r>
      <w:r w:rsidR="009A73D5">
        <w:rPr>
          <w:rFonts w:ascii="Verdana" w:hAnsi="Verdana" w:cs="Times New Roman"/>
          <w:sz w:val="24"/>
          <w:szCs w:val="24"/>
        </w:rPr>
        <w:t>ments</w:t>
      </w:r>
      <w:r w:rsidR="007315C8">
        <w:rPr>
          <w:rFonts w:ascii="Verdana" w:hAnsi="Verdana" w:cs="Times New Roman"/>
          <w:sz w:val="24"/>
          <w:szCs w:val="24"/>
        </w:rPr>
        <w:t xml:space="preserve"> can read using their phones and their computers. </w:t>
      </w:r>
      <w:r w:rsidR="005B18FE">
        <w:rPr>
          <w:rFonts w:ascii="Verdana" w:hAnsi="Verdana" w:cs="Times New Roman"/>
          <w:sz w:val="24"/>
          <w:szCs w:val="24"/>
        </w:rPr>
        <w:t>Social media is the driving f</w:t>
      </w:r>
      <w:r w:rsidR="009A73D5">
        <w:rPr>
          <w:rFonts w:ascii="Verdana" w:hAnsi="Verdana" w:cs="Times New Roman"/>
          <w:sz w:val="24"/>
          <w:szCs w:val="24"/>
        </w:rPr>
        <w:t>orce behind human connections. The o</w:t>
      </w:r>
      <w:r w:rsidR="005B18FE">
        <w:rPr>
          <w:rFonts w:ascii="Verdana" w:hAnsi="Verdana" w:cs="Times New Roman"/>
          <w:sz w:val="24"/>
          <w:szCs w:val="24"/>
        </w:rPr>
        <w:t xml:space="preserve">nly way </w:t>
      </w:r>
      <w:r w:rsidR="005B18FE">
        <w:rPr>
          <w:rFonts w:ascii="Verdana" w:hAnsi="Verdana" w:cs="Times New Roman"/>
          <w:sz w:val="24"/>
          <w:szCs w:val="24"/>
        </w:rPr>
        <w:lastRenderedPageBreak/>
        <w:t xml:space="preserve">for blind to get </w:t>
      </w:r>
      <w:r w:rsidR="009A73D5">
        <w:rPr>
          <w:rFonts w:ascii="Verdana" w:hAnsi="Verdana" w:cs="Times New Roman"/>
          <w:sz w:val="24"/>
          <w:szCs w:val="24"/>
        </w:rPr>
        <w:t>access to information is posting announcements</w:t>
      </w:r>
      <w:r w:rsidR="005B18FE">
        <w:rPr>
          <w:rFonts w:ascii="Verdana" w:hAnsi="Verdana" w:cs="Times New Roman"/>
          <w:sz w:val="24"/>
          <w:szCs w:val="24"/>
        </w:rPr>
        <w:t xml:space="preserve"> </w:t>
      </w:r>
      <w:r w:rsidR="009A73D5">
        <w:rPr>
          <w:rFonts w:ascii="Verdana" w:hAnsi="Verdana" w:cs="Times New Roman"/>
          <w:sz w:val="24"/>
          <w:szCs w:val="24"/>
        </w:rPr>
        <w:t>in formats that recognize</w:t>
      </w:r>
      <w:r w:rsidR="005B18FE">
        <w:rPr>
          <w:rFonts w:ascii="Verdana" w:hAnsi="Verdana" w:cs="Times New Roman"/>
          <w:sz w:val="24"/>
          <w:szCs w:val="24"/>
        </w:rPr>
        <w:t xml:space="preserve"> text rather than images.</w:t>
      </w:r>
    </w:p>
    <w:p w:rsidR="00737832" w:rsidRPr="008F18CB" w:rsidRDefault="00737832" w:rsidP="001E5D67">
      <w:pPr>
        <w:pStyle w:val="NoSpacing"/>
        <w:rPr>
          <w:rFonts w:ascii="Verdana" w:hAnsi="Verdana" w:cs="Times New Roman"/>
          <w:sz w:val="16"/>
          <w:szCs w:val="16"/>
        </w:rPr>
      </w:pPr>
    </w:p>
    <w:p w:rsidR="00CE4138" w:rsidRDefault="00CE4138" w:rsidP="001E5D67">
      <w:pPr>
        <w:pStyle w:val="NoSpacing"/>
        <w:rPr>
          <w:rFonts w:ascii="Verdana" w:hAnsi="Verdana" w:cs="Times New Roman"/>
          <w:sz w:val="24"/>
          <w:szCs w:val="24"/>
        </w:rPr>
      </w:pPr>
      <w:r w:rsidRPr="00DD43D7">
        <w:rPr>
          <w:rFonts w:ascii="Verdana" w:hAnsi="Verdana" w:cs="Times New Roman"/>
          <w:b/>
          <w:sz w:val="24"/>
          <w:szCs w:val="24"/>
        </w:rPr>
        <w:t>Angela Reynolds Biggs</w:t>
      </w:r>
      <w:r w:rsidR="00F217BD">
        <w:rPr>
          <w:rFonts w:ascii="Verdana" w:hAnsi="Verdana" w:cs="Times New Roman"/>
          <w:sz w:val="24"/>
          <w:szCs w:val="24"/>
        </w:rPr>
        <w:t xml:space="preserve">’s </w:t>
      </w:r>
      <w:r w:rsidR="00D86AE8">
        <w:rPr>
          <w:rFonts w:ascii="Verdana" w:hAnsi="Verdana" w:cs="Times New Roman"/>
          <w:sz w:val="24"/>
          <w:szCs w:val="24"/>
        </w:rPr>
        <w:t xml:space="preserve">daughter </w:t>
      </w:r>
      <w:r w:rsidR="00F217BD">
        <w:rPr>
          <w:rFonts w:ascii="Verdana" w:hAnsi="Verdana" w:cs="Times New Roman"/>
          <w:sz w:val="24"/>
          <w:szCs w:val="24"/>
        </w:rPr>
        <w:t xml:space="preserve">has multiple severe disabilities and </w:t>
      </w:r>
      <w:r w:rsidR="003240AA">
        <w:rPr>
          <w:rFonts w:ascii="Verdana" w:hAnsi="Verdana" w:cs="Times New Roman"/>
          <w:sz w:val="24"/>
          <w:szCs w:val="24"/>
        </w:rPr>
        <w:t>resid</w:t>
      </w:r>
      <w:r w:rsidR="00F217BD">
        <w:rPr>
          <w:rFonts w:ascii="Verdana" w:hAnsi="Verdana" w:cs="Times New Roman"/>
          <w:sz w:val="24"/>
          <w:szCs w:val="24"/>
        </w:rPr>
        <w:t>es</w:t>
      </w:r>
      <w:r>
        <w:rPr>
          <w:rFonts w:ascii="Verdana" w:hAnsi="Verdana" w:cs="Times New Roman"/>
          <w:sz w:val="24"/>
          <w:szCs w:val="24"/>
        </w:rPr>
        <w:t xml:space="preserve"> at Denton S</w:t>
      </w:r>
      <w:r w:rsidR="00C17E6D">
        <w:rPr>
          <w:rFonts w:ascii="Verdana" w:hAnsi="Verdana" w:cs="Times New Roman"/>
          <w:sz w:val="24"/>
          <w:szCs w:val="24"/>
        </w:rPr>
        <w:t>tate Supported Living Center</w:t>
      </w:r>
      <w:r>
        <w:rPr>
          <w:rFonts w:ascii="Verdana" w:hAnsi="Verdana" w:cs="Times New Roman"/>
          <w:sz w:val="24"/>
          <w:szCs w:val="24"/>
        </w:rPr>
        <w:t xml:space="preserve">. </w:t>
      </w:r>
      <w:r w:rsidR="00684F04">
        <w:rPr>
          <w:rFonts w:ascii="Verdana" w:hAnsi="Verdana" w:cs="Times New Roman"/>
          <w:sz w:val="24"/>
          <w:szCs w:val="24"/>
        </w:rPr>
        <w:t>She ask</w:t>
      </w:r>
      <w:r w:rsidR="00673213">
        <w:rPr>
          <w:rFonts w:ascii="Verdana" w:hAnsi="Verdana" w:cs="Times New Roman"/>
          <w:sz w:val="24"/>
          <w:szCs w:val="24"/>
        </w:rPr>
        <w:t>ed</w:t>
      </w:r>
      <w:r w:rsidR="00684F04">
        <w:rPr>
          <w:rFonts w:ascii="Verdana" w:hAnsi="Verdana" w:cs="Times New Roman"/>
          <w:sz w:val="24"/>
          <w:szCs w:val="24"/>
        </w:rPr>
        <w:t xml:space="preserve"> how to serve as a </w:t>
      </w:r>
      <w:r w:rsidR="00DD43D7">
        <w:rPr>
          <w:rFonts w:ascii="Verdana" w:hAnsi="Verdana" w:cs="Times New Roman"/>
          <w:sz w:val="24"/>
          <w:szCs w:val="24"/>
        </w:rPr>
        <w:t>legal guardian</w:t>
      </w:r>
      <w:r w:rsidR="00684F04">
        <w:rPr>
          <w:rFonts w:ascii="Verdana" w:hAnsi="Verdana" w:cs="Times New Roman"/>
          <w:sz w:val="24"/>
          <w:szCs w:val="24"/>
        </w:rPr>
        <w:t xml:space="preserve"> </w:t>
      </w:r>
      <w:r w:rsidR="0066290E">
        <w:rPr>
          <w:rFonts w:ascii="Verdana" w:hAnsi="Verdana" w:cs="Times New Roman"/>
          <w:sz w:val="24"/>
          <w:szCs w:val="24"/>
        </w:rPr>
        <w:t>to</w:t>
      </w:r>
      <w:r w:rsidR="00684F04">
        <w:rPr>
          <w:rFonts w:ascii="Verdana" w:hAnsi="Verdana" w:cs="Times New Roman"/>
          <w:sz w:val="24"/>
          <w:szCs w:val="24"/>
        </w:rPr>
        <w:t xml:space="preserve"> protect her daughter if she is not provided </w:t>
      </w:r>
      <w:r w:rsidR="00CC1B41">
        <w:rPr>
          <w:rFonts w:ascii="Verdana" w:hAnsi="Verdana" w:cs="Times New Roman"/>
          <w:sz w:val="24"/>
          <w:szCs w:val="24"/>
        </w:rPr>
        <w:t>timely communication opportunities</w:t>
      </w:r>
      <w:r w:rsidR="00DD43D7">
        <w:rPr>
          <w:rFonts w:ascii="Verdana" w:hAnsi="Verdana" w:cs="Times New Roman"/>
          <w:sz w:val="24"/>
          <w:szCs w:val="24"/>
        </w:rPr>
        <w:t xml:space="preserve">, </w:t>
      </w:r>
      <w:r w:rsidR="00F217BD">
        <w:rPr>
          <w:rFonts w:ascii="Verdana" w:hAnsi="Verdana" w:cs="Times New Roman"/>
          <w:sz w:val="24"/>
          <w:szCs w:val="24"/>
        </w:rPr>
        <w:t>during this COVID crisis</w:t>
      </w:r>
      <w:r w:rsidR="00C2406F">
        <w:rPr>
          <w:rFonts w:ascii="Verdana" w:hAnsi="Verdana" w:cs="Times New Roman"/>
          <w:sz w:val="24"/>
          <w:szCs w:val="24"/>
        </w:rPr>
        <w:t>.</w:t>
      </w:r>
      <w:r w:rsidR="00DD43D7">
        <w:rPr>
          <w:rFonts w:ascii="Verdana" w:hAnsi="Verdana" w:cs="Times New Roman"/>
          <w:sz w:val="24"/>
          <w:szCs w:val="24"/>
        </w:rPr>
        <w:t xml:space="preserve"> </w:t>
      </w:r>
      <w:r w:rsidR="00D31EDE">
        <w:rPr>
          <w:rFonts w:ascii="Verdana" w:hAnsi="Verdana" w:cs="Times New Roman"/>
          <w:sz w:val="24"/>
          <w:szCs w:val="24"/>
        </w:rPr>
        <w:t xml:space="preserve">She sent two inquiries and never received a response. </w:t>
      </w:r>
      <w:r w:rsidR="00684F04">
        <w:rPr>
          <w:rFonts w:ascii="Verdana" w:hAnsi="Verdana" w:cs="Times New Roman"/>
          <w:sz w:val="24"/>
          <w:szCs w:val="24"/>
        </w:rPr>
        <w:t xml:space="preserve">A letter to families was delivered with basic </w:t>
      </w:r>
      <w:r w:rsidR="008C7E71">
        <w:rPr>
          <w:rFonts w:ascii="Verdana" w:hAnsi="Verdana" w:cs="Times New Roman"/>
          <w:sz w:val="24"/>
          <w:szCs w:val="24"/>
        </w:rPr>
        <w:t>communication protocol expectations</w:t>
      </w:r>
      <w:r w:rsidR="00684F04">
        <w:rPr>
          <w:rFonts w:ascii="Verdana" w:hAnsi="Verdana" w:cs="Times New Roman"/>
          <w:sz w:val="24"/>
          <w:szCs w:val="24"/>
        </w:rPr>
        <w:t xml:space="preserve">, but no specific </w:t>
      </w:r>
      <w:r w:rsidR="008C7E71">
        <w:rPr>
          <w:rFonts w:ascii="Verdana" w:hAnsi="Verdana" w:cs="Times New Roman"/>
          <w:sz w:val="24"/>
          <w:szCs w:val="24"/>
        </w:rPr>
        <w:t>details</w:t>
      </w:r>
      <w:r w:rsidR="00684F04">
        <w:rPr>
          <w:rFonts w:ascii="Verdana" w:hAnsi="Verdana" w:cs="Times New Roman"/>
          <w:sz w:val="24"/>
          <w:szCs w:val="24"/>
        </w:rPr>
        <w:t xml:space="preserve"> </w:t>
      </w:r>
      <w:r w:rsidR="008C7E71">
        <w:rPr>
          <w:rFonts w:ascii="Verdana" w:hAnsi="Verdana" w:cs="Times New Roman"/>
          <w:sz w:val="24"/>
          <w:szCs w:val="24"/>
        </w:rPr>
        <w:t xml:space="preserve">were described </w:t>
      </w:r>
      <w:r w:rsidR="00684F04">
        <w:rPr>
          <w:rFonts w:ascii="Verdana" w:hAnsi="Verdana" w:cs="Times New Roman"/>
          <w:sz w:val="24"/>
          <w:szCs w:val="24"/>
        </w:rPr>
        <w:t xml:space="preserve">if a child gets sick. </w:t>
      </w:r>
      <w:r w:rsidR="00C332F8">
        <w:rPr>
          <w:rFonts w:ascii="Verdana" w:hAnsi="Verdana" w:cs="Times New Roman"/>
          <w:sz w:val="24"/>
          <w:szCs w:val="24"/>
        </w:rPr>
        <w:t xml:space="preserve">Leadership </w:t>
      </w:r>
      <w:r w:rsidR="0056077D">
        <w:rPr>
          <w:rFonts w:ascii="Verdana" w:hAnsi="Verdana" w:cs="Times New Roman"/>
          <w:sz w:val="24"/>
          <w:szCs w:val="24"/>
        </w:rPr>
        <w:t>is responsible for decision</w:t>
      </w:r>
      <w:r w:rsidR="00C332F8">
        <w:rPr>
          <w:rFonts w:ascii="Verdana" w:hAnsi="Verdana" w:cs="Times New Roman"/>
          <w:sz w:val="24"/>
          <w:szCs w:val="24"/>
        </w:rPr>
        <w:t>-</w:t>
      </w:r>
      <w:r w:rsidR="0056077D">
        <w:rPr>
          <w:rFonts w:ascii="Verdana" w:hAnsi="Verdana" w:cs="Times New Roman"/>
          <w:sz w:val="24"/>
          <w:szCs w:val="24"/>
        </w:rPr>
        <w:t>making</w:t>
      </w:r>
      <w:r w:rsidR="00CC1B41">
        <w:rPr>
          <w:rFonts w:ascii="Verdana" w:hAnsi="Verdana" w:cs="Times New Roman"/>
          <w:sz w:val="24"/>
          <w:szCs w:val="24"/>
        </w:rPr>
        <w:t>. It shouldn’t be the position of the direct care worker</w:t>
      </w:r>
      <w:r w:rsidR="008C7E71">
        <w:rPr>
          <w:rFonts w:ascii="Verdana" w:hAnsi="Verdana" w:cs="Times New Roman"/>
          <w:sz w:val="24"/>
          <w:szCs w:val="24"/>
        </w:rPr>
        <w:t>.</w:t>
      </w:r>
    </w:p>
    <w:p w:rsidR="00316A95" w:rsidRPr="008F18CB" w:rsidRDefault="00316A95" w:rsidP="00316A95">
      <w:pPr>
        <w:pStyle w:val="NoSpacing"/>
        <w:rPr>
          <w:rFonts w:ascii="Verdana" w:hAnsi="Verdana" w:cs="Times New Roman"/>
          <w:sz w:val="16"/>
          <w:szCs w:val="16"/>
        </w:rPr>
      </w:pPr>
    </w:p>
    <w:p w:rsidR="00D1147C" w:rsidRDefault="00D1147C" w:rsidP="00D1147C">
      <w:pPr>
        <w:pStyle w:val="NoSpacing"/>
        <w:rPr>
          <w:rFonts w:ascii="Verdana" w:hAnsi="Verdana" w:cs="Times New Roman"/>
          <w:sz w:val="24"/>
          <w:szCs w:val="24"/>
        </w:rPr>
      </w:pPr>
      <w:r w:rsidRPr="001361FD">
        <w:rPr>
          <w:rFonts w:ascii="Verdana" w:hAnsi="Verdana" w:cs="Times New Roman"/>
          <w:b/>
          <w:sz w:val="24"/>
          <w:szCs w:val="24"/>
        </w:rPr>
        <w:t>Stephanie Kirby</w:t>
      </w:r>
      <w:r>
        <w:rPr>
          <w:rFonts w:ascii="Verdana" w:hAnsi="Verdana" w:cs="Times New Roman"/>
          <w:sz w:val="24"/>
          <w:szCs w:val="24"/>
        </w:rPr>
        <w:t xml:space="preserve"> has a 27 year old son who is a resident at Denton State Supported Living Center and 100% dependent on others to feed him. Discussion is lacking about the importance and urgency in allowing communication with her son. Her last visit was March 12, a day before guidance was publicized limiting visitation. Correspondence provided to guardians did not indicate when limitations would be lifted. There is an urgent need for involvement from family members or guardians to check on the well-being of residents, including a level of possible danger.</w:t>
      </w:r>
    </w:p>
    <w:p w:rsidR="00D1147C" w:rsidRPr="008F18CB" w:rsidRDefault="00D1147C" w:rsidP="00D1147C">
      <w:pPr>
        <w:pStyle w:val="NoSpacing"/>
        <w:rPr>
          <w:rFonts w:ascii="Verdana" w:hAnsi="Verdana" w:cs="Times New Roman"/>
          <w:sz w:val="16"/>
          <w:szCs w:val="16"/>
        </w:rPr>
      </w:pPr>
    </w:p>
    <w:p w:rsidR="00D1147C" w:rsidRDefault="00D1147C" w:rsidP="00D1147C">
      <w:pPr>
        <w:pStyle w:val="NoSpacing"/>
        <w:rPr>
          <w:rFonts w:ascii="Verdana" w:hAnsi="Verdana" w:cs="Times New Roman"/>
          <w:sz w:val="24"/>
          <w:szCs w:val="24"/>
        </w:rPr>
      </w:pPr>
      <w:r w:rsidRPr="00277BD7">
        <w:rPr>
          <w:rFonts w:ascii="Verdana" w:hAnsi="Verdana" w:cs="Times New Roman"/>
          <w:b/>
          <w:sz w:val="24"/>
          <w:szCs w:val="24"/>
        </w:rPr>
        <w:t>Farhat Chis</w:t>
      </w:r>
      <w:r>
        <w:rPr>
          <w:rFonts w:ascii="Verdana" w:hAnsi="Verdana" w:cs="Times New Roman"/>
          <w:b/>
          <w:sz w:val="24"/>
          <w:szCs w:val="24"/>
        </w:rPr>
        <w:t>h</w:t>
      </w:r>
      <w:r w:rsidRPr="00277BD7">
        <w:rPr>
          <w:rFonts w:ascii="Verdana" w:hAnsi="Verdana" w:cs="Times New Roman"/>
          <w:b/>
          <w:sz w:val="24"/>
          <w:szCs w:val="24"/>
        </w:rPr>
        <w:t>ty</w:t>
      </w:r>
      <w:r>
        <w:rPr>
          <w:rFonts w:ascii="Verdana" w:hAnsi="Verdana" w:cs="Times New Roman"/>
          <w:sz w:val="24"/>
          <w:szCs w:val="24"/>
        </w:rPr>
        <w:t xml:space="preserve"> has a son with disabilities whom, before the COVID pandemic, stayed in a day-</w:t>
      </w:r>
      <w:proofErr w:type="spellStart"/>
      <w:r>
        <w:rPr>
          <w:rFonts w:ascii="Verdana" w:hAnsi="Verdana" w:cs="Times New Roman"/>
          <w:sz w:val="24"/>
          <w:szCs w:val="24"/>
        </w:rPr>
        <w:t>hab</w:t>
      </w:r>
      <w:proofErr w:type="spellEnd"/>
      <w:r>
        <w:rPr>
          <w:rFonts w:ascii="Verdana" w:hAnsi="Verdana" w:cs="Times New Roman"/>
          <w:sz w:val="24"/>
          <w:szCs w:val="24"/>
        </w:rPr>
        <w:t xml:space="preserve"> for a large portion of the day. She works 12-18 hour shifts without opportunities for respite and struggles to care for her son. Many service delivery providers have made decisions to close day-</w:t>
      </w:r>
      <w:proofErr w:type="spellStart"/>
      <w:r>
        <w:rPr>
          <w:rFonts w:ascii="Verdana" w:hAnsi="Verdana" w:cs="Times New Roman"/>
          <w:sz w:val="24"/>
          <w:szCs w:val="24"/>
        </w:rPr>
        <w:t>hab</w:t>
      </w:r>
      <w:proofErr w:type="spellEnd"/>
      <w:r>
        <w:rPr>
          <w:rFonts w:ascii="Verdana" w:hAnsi="Verdana" w:cs="Times New Roman"/>
          <w:sz w:val="24"/>
          <w:szCs w:val="24"/>
        </w:rPr>
        <w:t xml:space="preserve"> facilities. She asked for alternatives for families during COVID. She contacted her Congresswoman and Commissioners for the City of Dallas; no one takes responsibility or communicates with families.</w:t>
      </w:r>
    </w:p>
    <w:p w:rsidR="00D1147C" w:rsidRPr="008F18CB" w:rsidRDefault="00D1147C" w:rsidP="00D1147C">
      <w:pPr>
        <w:pStyle w:val="NoSpacing"/>
        <w:rPr>
          <w:rFonts w:ascii="Verdana" w:hAnsi="Verdana" w:cs="Times New Roman"/>
          <w:sz w:val="16"/>
          <w:szCs w:val="16"/>
        </w:rPr>
      </w:pPr>
    </w:p>
    <w:p w:rsidR="006E5BE9" w:rsidRDefault="00E135DE" w:rsidP="001E5D67">
      <w:pPr>
        <w:pStyle w:val="NoSpacing"/>
        <w:rPr>
          <w:rFonts w:ascii="Verdana" w:hAnsi="Verdana" w:cs="Times New Roman"/>
          <w:sz w:val="24"/>
          <w:szCs w:val="24"/>
        </w:rPr>
      </w:pPr>
      <w:r>
        <w:rPr>
          <w:rFonts w:ascii="Verdana" w:hAnsi="Verdana" w:cs="Times New Roman"/>
          <w:b/>
          <w:sz w:val="24"/>
          <w:szCs w:val="24"/>
        </w:rPr>
        <w:t>Jolene Sanders-</w:t>
      </w:r>
      <w:r w:rsidR="006E5BE9" w:rsidRPr="0067465D">
        <w:rPr>
          <w:rFonts w:ascii="Verdana" w:hAnsi="Verdana" w:cs="Times New Roman"/>
          <w:b/>
          <w:sz w:val="24"/>
          <w:szCs w:val="24"/>
        </w:rPr>
        <w:t>Foster</w:t>
      </w:r>
      <w:r w:rsidR="006E5BE9">
        <w:rPr>
          <w:rFonts w:ascii="Verdana" w:hAnsi="Verdana" w:cs="Times New Roman"/>
          <w:sz w:val="24"/>
          <w:szCs w:val="24"/>
        </w:rPr>
        <w:t>, C</w:t>
      </w:r>
      <w:r w:rsidR="00701041">
        <w:rPr>
          <w:rFonts w:ascii="Verdana" w:hAnsi="Verdana" w:cs="Times New Roman"/>
          <w:sz w:val="24"/>
          <w:szCs w:val="24"/>
        </w:rPr>
        <w:t>oalition of Texans with Disabilities</w:t>
      </w:r>
      <w:r w:rsidR="006E5BE9">
        <w:rPr>
          <w:rFonts w:ascii="Verdana" w:hAnsi="Verdana" w:cs="Times New Roman"/>
          <w:sz w:val="24"/>
          <w:szCs w:val="24"/>
        </w:rPr>
        <w:t xml:space="preserve">, </w:t>
      </w:r>
      <w:r w:rsidR="003E242E">
        <w:rPr>
          <w:rFonts w:ascii="Verdana" w:hAnsi="Verdana" w:cs="Times New Roman"/>
          <w:sz w:val="24"/>
          <w:szCs w:val="24"/>
        </w:rPr>
        <w:t>commented about m</w:t>
      </w:r>
      <w:r w:rsidR="006E5BE9">
        <w:rPr>
          <w:rFonts w:ascii="Verdana" w:hAnsi="Verdana" w:cs="Times New Roman"/>
          <w:sz w:val="24"/>
          <w:szCs w:val="24"/>
        </w:rPr>
        <w:t xml:space="preserve">eal provision </w:t>
      </w:r>
      <w:r w:rsidR="00795146">
        <w:rPr>
          <w:rFonts w:ascii="Verdana" w:hAnsi="Verdana" w:cs="Times New Roman"/>
          <w:sz w:val="24"/>
          <w:szCs w:val="24"/>
        </w:rPr>
        <w:t xml:space="preserve">to students </w:t>
      </w:r>
      <w:r w:rsidR="006E5BE9">
        <w:rPr>
          <w:rFonts w:ascii="Verdana" w:hAnsi="Verdana" w:cs="Times New Roman"/>
          <w:sz w:val="24"/>
          <w:szCs w:val="24"/>
        </w:rPr>
        <w:t xml:space="preserve">by </w:t>
      </w:r>
      <w:r w:rsidR="00C847AD">
        <w:rPr>
          <w:rFonts w:ascii="Verdana" w:hAnsi="Verdana" w:cs="Times New Roman"/>
          <w:sz w:val="24"/>
          <w:szCs w:val="24"/>
        </w:rPr>
        <w:t>local education agencies</w:t>
      </w:r>
      <w:r w:rsidR="006E5BE9">
        <w:rPr>
          <w:rFonts w:ascii="Verdana" w:hAnsi="Verdana" w:cs="Times New Roman"/>
          <w:sz w:val="24"/>
          <w:szCs w:val="24"/>
        </w:rPr>
        <w:t xml:space="preserve"> </w:t>
      </w:r>
      <w:r w:rsidR="00795146">
        <w:rPr>
          <w:rFonts w:ascii="Verdana" w:hAnsi="Verdana" w:cs="Times New Roman"/>
          <w:sz w:val="24"/>
          <w:szCs w:val="24"/>
        </w:rPr>
        <w:t>during the COVID crisis. S</w:t>
      </w:r>
      <w:r w:rsidR="006E5BE9">
        <w:rPr>
          <w:rFonts w:ascii="Verdana" w:hAnsi="Verdana" w:cs="Times New Roman"/>
          <w:sz w:val="24"/>
          <w:szCs w:val="24"/>
        </w:rPr>
        <w:t>tudents</w:t>
      </w:r>
      <w:r w:rsidR="0024528E">
        <w:rPr>
          <w:rFonts w:ascii="Verdana" w:hAnsi="Verdana" w:cs="Times New Roman"/>
          <w:sz w:val="24"/>
          <w:szCs w:val="24"/>
        </w:rPr>
        <w:t>, 18 and older,</w:t>
      </w:r>
      <w:r w:rsidR="006E5BE9">
        <w:rPr>
          <w:rFonts w:ascii="Verdana" w:hAnsi="Verdana" w:cs="Times New Roman"/>
          <w:sz w:val="24"/>
          <w:szCs w:val="24"/>
        </w:rPr>
        <w:t xml:space="preserve"> </w:t>
      </w:r>
      <w:r w:rsidR="0024528E">
        <w:rPr>
          <w:rFonts w:ascii="Verdana" w:hAnsi="Verdana" w:cs="Times New Roman"/>
          <w:sz w:val="24"/>
          <w:szCs w:val="24"/>
        </w:rPr>
        <w:t xml:space="preserve">who have reenrolled </w:t>
      </w:r>
      <w:r w:rsidR="00AD21CF">
        <w:rPr>
          <w:rFonts w:ascii="Verdana" w:hAnsi="Verdana" w:cs="Times New Roman"/>
          <w:sz w:val="24"/>
          <w:szCs w:val="24"/>
        </w:rPr>
        <w:t xml:space="preserve">in school </w:t>
      </w:r>
      <w:r w:rsidR="0024528E">
        <w:rPr>
          <w:rFonts w:ascii="Verdana" w:hAnsi="Verdana" w:cs="Times New Roman"/>
          <w:sz w:val="24"/>
          <w:szCs w:val="24"/>
        </w:rPr>
        <w:t>to complete a high school diploma</w:t>
      </w:r>
      <w:r w:rsidR="00795146">
        <w:rPr>
          <w:rFonts w:ascii="Verdana" w:hAnsi="Verdana" w:cs="Times New Roman"/>
          <w:sz w:val="24"/>
          <w:szCs w:val="24"/>
        </w:rPr>
        <w:t xml:space="preserve"> are eligible </w:t>
      </w:r>
      <w:r w:rsidR="00AD21CF">
        <w:rPr>
          <w:rFonts w:ascii="Verdana" w:hAnsi="Verdana" w:cs="Times New Roman"/>
          <w:sz w:val="24"/>
          <w:szCs w:val="24"/>
        </w:rPr>
        <w:t>to receive</w:t>
      </w:r>
      <w:r w:rsidR="00795146">
        <w:rPr>
          <w:rFonts w:ascii="Verdana" w:hAnsi="Verdana" w:cs="Times New Roman"/>
          <w:sz w:val="24"/>
          <w:szCs w:val="24"/>
        </w:rPr>
        <w:t xml:space="preserve"> meals through</w:t>
      </w:r>
      <w:r w:rsidR="003E242E">
        <w:rPr>
          <w:rFonts w:ascii="Verdana" w:hAnsi="Verdana" w:cs="Times New Roman"/>
          <w:sz w:val="24"/>
          <w:szCs w:val="24"/>
        </w:rPr>
        <w:t xml:space="preserve"> </w:t>
      </w:r>
      <w:r w:rsidR="0024528E">
        <w:rPr>
          <w:rFonts w:ascii="Verdana" w:hAnsi="Verdana" w:cs="Times New Roman"/>
          <w:sz w:val="24"/>
          <w:szCs w:val="24"/>
        </w:rPr>
        <w:t>Texas Department of Agriculture’s</w:t>
      </w:r>
      <w:r w:rsidR="003E242E">
        <w:rPr>
          <w:rFonts w:ascii="Verdana" w:hAnsi="Verdana" w:cs="Times New Roman"/>
          <w:sz w:val="24"/>
          <w:szCs w:val="24"/>
        </w:rPr>
        <w:t xml:space="preserve"> child nutrition program</w:t>
      </w:r>
      <w:r w:rsidR="006E5BE9">
        <w:rPr>
          <w:rFonts w:ascii="Verdana" w:hAnsi="Verdana" w:cs="Times New Roman"/>
          <w:sz w:val="24"/>
          <w:szCs w:val="24"/>
        </w:rPr>
        <w:t xml:space="preserve">. </w:t>
      </w:r>
      <w:r w:rsidR="008A7930">
        <w:rPr>
          <w:rFonts w:ascii="Verdana" w:hAnsi="Verdana" w:cs="Times New Roman"/>
          <w:sz w:val="24"/>
          <w:szCs w:val="24"/>
        </w:rPr>
        <w:t>Language isn’t reaching some communities and</w:t>
      </w:r>
      <w:r w:rsidR="006E5BE9">
        <w:rPr>
          <w:rFonts w:ascii="Verdana" w:hAnsi="Verdana" w:cs="Times New Roman"/>
          <w:sz w:val="24"/>
          <w:szCs w:val="24"/>
        </w:rPr>
        <w:t xml:space="preserve"> families don’t know the</w:t>
      </w:r>
      <w:r w:rsidR="0024528E">
        <w:rPr>
          <w:rFonts w:ascii="Verdana" w:hAnsi="Verdana" w:cs="Times New Roman"/>
          <w:sz w:val="24"/>
          <w:szCs w:val="24"/>
        </w:rPr>
        <w:t>ir students are eligible.</w:t>
      </w:r>
    </w:p>
    <w:p w:rsidR="006E5BE9" w:rsidRPr="008F18CB" w:rsidRDefault="006E5BE9" w:rsidP="001E5D67">
      <w:pPr>
        <w:pStyle w:val="NoSpacing"/>
        <w:rPr>
          <w:rFonts w:ascii="Verdana" w:hAnsi="Verdana" w:cs="Times New Roman"/>
          <w:sz w:val="16"/>
          <w:szCs w:val="16"/>
        </w:rPr>
      </w:pPr>
    </w:p>
    <w:p w:rsidR="00DE3B67" w:rsidRDefault="00DE3B67" w:rsidP="00DE3B67">
      <w:pPr>
        <w:pStyle w:val="NoSpacing"/>
        <w:rPr>
          <w:rFonts w:ascii="Verdana" w:hAnsi="Verdana" w:cs="Times New Roman"/>
          <w:sz w:val="24"/>
          <w:szCs w:val="24"/>
        </w:rPr>
      </w:pPr>
      <w:r w:rsidRPr="002F3ED6">
        <w:rPr>
          <w:rFonts w:ascii="Verdana" w:hAnsi="Verdana" w:cs="Times New Roman"/>
          <w:b/>
          <w:sz w:val="24"/>
          <w:szCs w:val="24"/>
        </w:rPr>
        <w:t>John Woodley</w:t>
      </w:r>
      <w:r w:rsidR="00053E3D" w:rsidRPr="00053E3D">
        <w:rPr>
          <w:rFonts w:ascii="Verdana" w:hAnsi="Verdana" w:cs="Times New Roman"/>
          <w:sz w:val="24"/>
          <w:szCs w:val="24"/>
        </w:rPr>
        <w:t xml:space="preserve"> </w:t>
      </w:r>
      <w:r w:rsidR="00053E3D">
        <w:rPr>
          <w:rFonts w:ascii="Verdana" w:hAnsi="Verdana" w:cs="Times New Roman"/>
          <w:sz w:val="24"/>
          <w:szCs w:val="24"/>
        </w:rPr>
        <w:t>has requested a</w:t>
      </w:r>
      <w:r w:rsidR="00C138E8">
        <w:rPr>
          <w:rFonts w:ascii="Verdana" w:hAnsi="Verdana" w:cs="Times New Roman"/>
          <w:sz w:val="24"/>
          <w:szCs w:val="24"/>
        </w:rPr>
        <w:t>lternate forms of communication</w:t>
      </w:r>
      <w:r w:rsidR="00053E3D">
        <w:rPr>
          <w:rFonts w:ascii="Verdana" w:hAnsi="Verdana" w:cs="Times New Roman"/>
          <w:sz w:val="24"/>
          <w:szCs w:val="24"/>
        </w:rPr>
        <w:t xml:space="preserve"> from multiple state agencies</w:t>
      </w:r>
      <w:r w:rsidR="00881ACD">
        <w:rPr>
          <w:rFonts w:ascii="Verdana" w:hAnsi="Verdana" w:cs="Times New Roman"/>
          <w:sz w:val="24"/>
          <w:szCs w:val="24"/>
        </w:rPr>
        <w:t xml:space="preserve"> and local governments</w:t>
      </w:r>
      <w:r w:rsidR="00C138E8">
        <w:rPr>
          <w:rFonts w:ascii="Verdana" w:hAnsi="Verdana" w:cs="Times New Roman"/>
          <w:sz w:val="24"/>
          <w:szCs w:val="24"/>
        </w:rPr>
        <w:t xml:space="preserve"> to participate in public meetings but</w:t>
      </w:r>
      <w:r w:rsidR="00F76DC3">
        <w:rPr>
          <w:rFonts w:ascii="Verdana" w:hAnsi="Verdana" w:cs="Times New Roman"/>
          <w:sz w:val="24"/>
          <w:szCs w:val="24"/>
        </w:rPr>
        <w:t xml:space="preserve"> requests are sometimes denied</w:t>
      </w:r>
      <w:r w:rsidR="00053E3D">
        <w:rPr>
          <w:rFonts w:ascii="Verdana" w:hAnsi="Verdana" w:cs="Times New Roman"/>
          <w:sz w:val="24"/>
          <w:szCs w:val="24"/>
        </w:rPr>
        <w:t>.</w:t>
      </w:r>
      <w:r>
        <w:rPr>
          <w:rFonts w:ascii="Verdana" w:hAnsi="Verdana" w:cs="Times New Roman"/>
          <w:sz w:val="24"/>
          <w:szCs w:val="24"/>
        </w:rPr>
        <w:t xml:space="preserve"> </w:t>
      </w:r>
      <w:r w:rsidR="00881ACD">
        <w:rPr>
          <w:rFonts w:ascii="Verdana" w:hAnsi="Verdana" w:cs="Times New Roman"/>
          <w:sz w:val="24"/>
          <w:szCs w:val="24"/>
        </w:rPr>
        <w:t xml:space="preserve">He </w:t>
      </w:r>
      <w:r w:rsidR="00F76DC3">
        <w:rPr>
          <w:rFonts w:ascii="Verdana" w:hAnsi="Verdana" w:cs="Times New Roman"/>
          <w:sz w:val="24"/>
          <w:szCs w:val="24"/>
        </w:rPr>
        <w:t xml:space="preserve">shared examples of </w:t>
      </w:r>
      <w:r w:rsidR="00542EDD">
        <w:rPr>
          <w:rFonts w:ascii="Verdana" w:hAnsi="Verdana" w:cs="Times New Roman"/>
          <w:sz w:val="24"/>
          <w:szCs w:val="24"/>
        </w:rPr>
        <w:t>HHSC</w:t>
      </w:r>
      <w:r w:rsidR="00F76DC3">
        <w:rPr>
          <w:rFonts w:ascii="Verdana" w:hAnsi="Verdana" w:cs="Times New Roman"/>
          <w:sz w:val="24"/>
          <w:szCs w:val="24"/>
        </w:rPr>
        <w:t xml:space="preserve">’s failure </w:t>
      </w:r>
      <w:r>
        <w:rPr>
          <w:rFonts w:ascii="Verdana" w:hAnsi="Verdana" w:cs="Times New Roman"/>
          <w:sz w:val="24"/>
          <w:szCs w:val="24"/>
        </w:rPr>
        <w:t xml:space="preserve">to perform </w:t>
      </w:r>
      <w:r w:rsidR="00542EDD">
        <w:rPr>
          <w:rFonts w:ascii="Verdana" w:hAnsi="Verdana" w:cs="Times New Roman"/>
          <w:sz w:val="24"/>
          <w:szCs w:val="24"/>
        </w:rPr>
        <w:t xml:space="preserve">a </w:t>
      </w:r>
      <w:r>
        <w:rPr>
          <w:rFonts w:ascii="Verdana" w:hAnsi="Verdana" w:cs="Times New Roman"/>
          <w:sz w:val="24"/>
          <w:szCs w:val="24"/>
        </w:rPr>
        <w:t>well</w:t>
      </w:r>
      <w:r w:rsidR="00B947F0">
        <w:rPr>
          <w:rFonts w:ascii="Verdana" w:hAnsi="Verdana" w:cs="Times New Roman"/>
          <w:sz w:val="24"/>
          <w:szCs w:val="24"/>
        </w:rPr>
        <w:t xml:space="preserve"> </w:t>
      </w:r>
      <w:r>
        <w:rPr>
          <w:rFonts w:ascii="Verdana" w:hAnsi="Verdana" w:cs="Times New Roman"/>
          <w:sz w:val="24"/>
          <w:szCs w:val="24"/>
        </w:rPr>
        <w:t>check</w:t>
      </w:r>
      <w:r w:rsidR="00F76DC3">
        <w:rPr>
          <w:rFonts w:ascii="Verdana" w:hAnsi="Verdana" w:cs="Times New Roman"/>
          <w:sz w:val="24"/>
          <w:szCs w:val="24"/>
        </w:rPr>
        <w:t xml:space="preserve"> to assess </w:t>
      </w:r>
      <w:r w:rsidR="00C138E8">
        <w:rPr>
          <w:rFonts w:ascii="Verdana" w:hAnsi="Verdana" w:cs="Times New Roman"/>
          <w:sz w:val="24"/>
          <w:szCs w:val="24"/>
        </w:rPr>
        <w:t xml:space="preserve">the condition of </w:t>
      </w:r>
      <w:r w:rsidR="00F76DC3">
        <w:rPr>
          <w:rFonts w:ascii="Verdana" w:hAnsi="Verdana" w:cs="Times New Roman"/>
          <w:sz w:val="24"/>
          <w:szCs w:val="24"/>
        </w:rPr>
        <w:t>someone with a disability</w:t>
      </w:r>
      <w:r w:rsidR="00D25F16">
        <w:rPr>
          <w:rFonts w:ascii="Verdana" w:hAnsi="Verdana" w:cs="Times New Roman"/>
          <w:sz w:val="24"/>
          <w:szCs w:val="24"/>
        </w:rPr>
        <w:t>,</w:t>
      </w:r>
      <w:r w:rsidR="002F3ED6">
        <w:rPr>
          <w:rFonts w:ascii="Verdana" w:hAnsi="Verdana" w:cs="Times New Roman"/>
          <w:sz w:val="24"/>
          <w:szCs w:val="24"/>
        </w:rPr>
        <w:t xml:space="preserve"> </w:t>
      </w:r>
      <w:r w:rsidR="00C138E8">
        <w:rPr>
          <w:rFonts w:ascii="Verdana" w:hAnsi="Verdana" w:cs="Times New Roman"/>
          <w:sz w:val="24"/>
          <w:szCs w:val="24"/>
        </w:rPr>
        <w:t xml:space="preserve">and </w:t>
      </w:r>
      <w:r w:rsidR="002F3ED6">
        <w:rPr>
          <w:rFonts w:ascii="Verdana" w:hAnsi="Verdana" w:cs="Times New Roman"/>
          <w:sz w:val="24"/>
          <w:szCs w:val="24"/>
        </w:rPr>
        <w:t xml:space="preserve">someone whose state </w:t>
      </w:r>
      <w:r w:rsidR="00995294">
        <w:rPr>
          <w:rFonts w:ascii="Verdana" w:hAnsi="Verdana" w:cs="Times New Roman"/>
          <w:sz w:val="24"/>
          <w:szCs w:val="24"/>
        </w:rPr>
        <w:t xml:space="preserve">Medicaid </w:t>
      </w:r>
      <w:r w:rsidR="002F3ED6">
        <w:rPr>
          <w:rFonts w:ascii="Verdana" w:hAnsi="Verdana" w:cs="Times New Roman"/>
          <w:sz w:val="24"/>
          <w:szCs w:val="24"/>
        </w:rPr>
        <w:t xml:space="preserve">benefit was cut by $400 and not extended </w:t>
      </w:r>
      <w:r w:rsidR="00881ACD">
        <w:rPr>
          <w:rFonts w:ascii="Verdana" w:hAnsi="Verdana" w:cs="Times New Roman"/>
          <w:sz w:val="24"/>
          <w:szCs w:val="24"/>
        </w:rPr>
        <w:t>emergency SNAP benefits</w:t>
      </w:r>
      <w:r w:rsidR="00276B9C">
        <w:rPr>
          <w:rFonts w:ascii="Verdana" w:hAnsi="Verdana" w:cs="Times New Roman"/>
          <w:sz w:val="24"/>
          <w:szCs w:val="24"/>
        </w:rPr>
        <w:t>.</w:t>
      </w:r>
    </w:p>
    <w:p w:rsidR="00DE3B67" w:rsidRPr="008F18CB" w:rsidRDefault="00DE3B67" w:rsidP="001E5D67">
      <w:pPr>
        <w:pStyle w:val="NoSpacing"/>
        <w:rPr>
          <w:rFonts w:ascii="Verdana" w:hAnsi="Verdana" w:cs="Times New Roman"/>
          <w:sz w:val="16"/>
          <w:szCs w:val="16"/>
        </w:rPr>
      </w:pPr>
    </w:p>
    <w:p w:rsidR="00516085" w:rsidRDefault="007A21FE" w:rsidP="001E5D67">
      <w:pPr>
        <w:pStyle w:val="NoSpacing"/>
        <w:rPr>
          <w:rFonts w:ascii="Verdana" w:hAnsi="Verdana" w:cs="Times New Roman"/>
          <w:sz w:val="24"/>
          <w:szCs w:val="24"/>
        </w:rPr>
      </w:pPr>
      <w:r w:rsidRPr="005E32C9">
        <w:rPr>
          <w:rFonts w:ascii="Verdana" w:hAnsi="Verdana" w:cs="Times New Roman"/>
          <w:b/>
          <w:sz w:val="24"/>
          <w:szCs w:val="24"/>
        </w:rPr>
        <w:t xml:space="preserve">Ruth </w:t>
      </w:r>
      <w:proofErr w:type="spellStart"/>
      <w:r w:rsidRPr="005E32C9">
        <w:rPr>
          <w:rFonts w:ascii="Verdana" w:hAnsi="Verdana" w:cs="Times New Roman"/>
          <w:b/>
          <w:sz w:val="24"/>
          <w:szCs w:val="24"/>
        </w:rPr>
        <w:t>Quesenberry</w:t>
      </w:r>
      <w:proofErr w:type="spellEnd"/>
      <w:r w:rsidR="002F3ED6">
        <w:rPr>
          <w:rFonts w:ascii="Verdana" w:hAnsi="Verdana" w:cs="Times New Roman"/>
          <w:sz w:val="24"/>
          <w:szCs w:val="24"/>
        </w:rPr>
        <w:t xml:space="preserve"> </w:t>
      </w:r>
      <w:r w:rsidR="00583B89">
        <w:rPr>
          <w:rFonts w:ascii="Verdana" w:hAnsi="Verdana" w:cs="Times New Roman"/>
          <w:sz w:val="24"/>
          <w:szCs w:val="24"/>
        </w:rPr>
        <w:t xml:space="preserve">is a </w:t>
      </w:r>
      <w:r w:rsidR="002F3ED6">
        <w:rPr>
          <w:rFonts w:ascii="Verdana" w:hAnsi="Verdana" w:cs="Times New Roman"/>
          <w:sz w:val="24"/>
          <w:szCs w:val="24"/>
        </w:rPr>
        <w:t>massage therapist who contracts through CLASS program.</w:t>
      </w:r>
      <w:r w:rsidR="00583B89">
        <w:rPr>
          <w:rFonts w:ascii="Verdana" w:hAnsi="Verdana" w:cs="Times New Roman"/>
          <w:sz w:val="24"/>
          <w:szCs w:val="24"/>
        </w:rPr>
        <w:t xml:space="preserve"> </w:t>
      </w:r>
      <w:r w:rsidR="00A53B70">
        <w:rPr>
          <w:rFonts w:ascii="Verdana" w:hAnsi="Verdana" w:cs="Times New Roman"/>
          <w:sz w:val="24"/>
          <w:szCs w:val="24"/>
        </w:rPr>
        <w:t xml:space="preserve">Massage therapy was </w:t>
      </w:r>
      <w:r w:rsidR="00673213">
        <w:rPr>
          <w:rFonts w:ascii="Verdana" w:hAnsi="Verdana" w:cs="Times New Roman"/>
          <w:sz w:val="24"/>
          <w:szCs w:val="24"/>
        </w:rPr>
        <w:t xml:space="preserve">originally </w:t>
      </w:r>
      <w:r w:rsidR="00A53B70">
        <w:rPr>
          <w:rFonts w:ascii="Verdana" w:hAnsi="Verdana" w:cs="Times New Roman"/>
          <w:sz w:val="24"/>
          <w:szCs w:val="24"/>
        </w:rPr>
        <w:t xml:space="preserve">classified </w:t>
      </w:r>
      <w:r w:rsidR="005E32C9">
        <w:rPr>
          <w:rFonts w:ascii="Verdana" w:hAnsi="Verdana" w:cs="Times New Roman"/>
          <w:sz w:val="24"/>
          <w:szCs w:val="24"/>
        </w:rPr>
        <w:t xml:space="preserve">as </w:t>
      </w:r>
      <w:r w:rsidR="00A53B70">
        <w:rPr>
          <w:rFonts w:ascii="Verdana" w:hAnsi="Verdana" w:cs="Times New Roman"/>
          <w:sz w:val="24"/>
          <w:szCs w:val="24"/>
        </w:rPr>
        <w:t xml:space="preserve">a </w:t>
      </w:r>
      <w:r w:rsidR="005E32C9">
        <w:rPr>
          <w:rFonts w:ascii="Verdana" w:hAnsi="Verdana" w:cs="Times New Roman"/>
          <w:sz w:val="24"/>
          <w:szCs w:val="24"/>
        </w:rPr>
        <w:t>nonessential</w:t>
      </w:r>
      <w:r w:rsidR="00A53B70">
        <w:rPr>
          <w:rFonts w:ascii="Verdana" w:hAnsi="Verdana" w:cs="Times New Roman"/>
          <w:sz w:val="24"/>
          <w:szCs w:val="24"/>
        </w:rPr>
        <w:t xml:space="preserve"> service during the COVID pandemic. L</w:t>
      </w:r>
      <w:r w:rsidR="005E32C9">
        <w:rPr>
          <w:rFonts w:ascii="Verdana" w:hAnsi="Verdana" w:cs="Times New Roman"/>
          <w:sz w:val="24"/>
          <w:szCs w:val="24"/>
        </w:rPr>
        <w:t xml:space="preserve">ack of services </w:t>
      </w:r>
      <w:r w:rsidR="00583B89">
        <w:rPr>
          <w:rFonts w:ascii="Verdana" w:hAnsi="Verdana" w:cs="Times New Roman"/>
          <w:sz w:val="24"/>
          <w:szCs w:val="24"/>
        </w:rPr>
        <w:t xml:space="preserve">hugely </w:t>
      </w:r>
      <w:r w:rsidR="005E32C9">
        <w:rPr>
          <w:rFonts w:ascii="Verdana" w:hAnsi="Verdana" w:cs="Times New Roman"/>
          <w:sz w:val="24"/>
          <w:szCs w:val="24"/>
        </w:rPr>
        <w:t xml:space="preserve">impacts their clients. </w:t>
      </w:r>
      <w:r w:rsidR="00583B89">
        <w:rPr>
          <w:rFonts w:ascii="Verdana" w:hAnsi="Verdana" w:cs="Times New Roman"/>
          <w:sz w:val="24"/>
          <w:szCs w:val="24"/>
        </w:rPr>
        <w:lastRenderedPageBreak/>
        <w:t>She wo</w:t>
      </w:r>
      <w:r w:rsidR="00542EDD">
        <w:rPr>
          <w:rFonts w:ascii="Verdana" w:hAnsi="Verdana" w:cs="Times New Roman"/>
          <w:sz w:val="24"/>
          <w:szCs w:val="24"/>
        </w:rPr>
        <w:t xml:space="preserve">uld hope that </w:t>
      </w:r>
      <w:r w:rsidR="00583B89">
        <w:rPr>
          <w:rFonts w:ascii="Verdana" w:hAnsi="Verdana" w:cs="Times New Roman"/>
          <w:sz w:val="24"/>
          <w:szCs w:val="24"/>
        </w:rPr>
        <w:t xml:space="preserve">rules be lifted during the pandemic </w:t>
      </w:r>
      <w:r w:rsidR="00542EDD">
        <w:rPr>
          <w:rFonts w:ascii="Verdana" w:hAnsi="Verdana" w:cs="Times New Roman"/>
          <w:sz w:val="24"/>
          <w:szCs w:val="24"/>
        </w:rPr>
        <w:t>f</w:t>
      </w:r>
      <w:r w:rsidR="005E32C9">
        <w:rPr>
          <w:rFonts w:ascii="Verdana" w:hAnsi="Verdana" w:cs="Times New Roman"/>
          <w:sz w:val="24"/>
          <w:szCs w:val="24"/>
        </w:rPr>
        <w:t xml:space="preserve">or clients with a </w:t>
      </w:r>
      <w:r w:rsidR="00583B89">
        <w:rPr>
          <w:rFonts w:ascii="Verdana" w:hAnsi="Verdana" w:cs="Times New Roman"/>
          <w:sz w:val="24"/>
          <w:szCs w:val="24"/>
        </w:rPr>
        <w:t>valid prescription</w:t>
      </w:r>
      <w:r w:rsidR="005E32C9">
        <w:rPr>
          <w:rFonts w:ascii="Verdana" w:hAnsi="Verdana" w:cs="Times New Roman"/>
          <w:sz w:val="24"/>
          <w:szCs w:val="24"/>
        </w:rPr>
        <w:t>. Children are regressing by not receiving the services. Therapists are sole proprietors which effects their financ</w:t>
      </w:r>
      <w:r w:rsidR="00A53B70">
        <w:rPr>
          <w:rFonts w:ascii="Verdana" w:hAnsi="Verdana" w:cs="Times New Roman"/>
          <w:sz w:val="24"/>
          <w:szCs w:val="24"/>
        </w:rPr>
        <w:t>ial livelihood</w:t>
      </w:r>
      <w:r w:rsidR="005E32C9">
        <w:rPr>
          <w:rFonts w:ascii="Verdana" w:hAnsi="Verdana" w:cs="Times New Roman"/>
          <w:sz w:val="24"/>
          <w:szCs w:val="24"/>
        </w:rPr>
        <w:t>.</w:t>
      </w:r>
    </w:p>
    <w:p w:rsidR="00F35A29" w:rsidRDefault="00F35A29" w:rsidP="001E5D67">
      <w:pPr>
        <w:pStyle w:val="NoSpacing"/>
        <w:rPr>
          <w:rFonts w:ascii="Verdana" w:hAnsi="Verdana" w:cs="Times New Roman"/>
          <w:sz w:val="24"/>
          <w:szCs w:val="24"/>
        </w:rPr>
      </w:pPr>
    </w:p>
    <w:p w:rsidR="007A21FE" w:rsidRPr="002A214C" w:rsidRDefault="00B947F0" w:rsidP="001E5D67">
      <w:pPr>
        <w:pStyle w:val="NoSpacing"/>
        <w:rPr>
          <w:rFonts w:ascii="Verdana" w:hAnsi="Verdana" w:cs="Times New Roman"/>
          <w:b/>
          <w:sz w:val="24"/>
          <w:szCs w:val="24"/>
        </w:rPr>
      </w:pPr>
      <w:r w:rsidRPr="002A214C">
        <w:rPr>
          <w:rFonts w:ascii="Verdana" w:hAnsi="Verdana" w:cs="Times New Roman"/>
          <w:b/>
          <w:sz w:val="24"/>
          <w:szCs w:val="24"/>
        </w:rPr>
        <w:t>Public</w:t>
      </w:r>
      <w:r w:rsidR="006E1029" w:rsidRPr="002A214C">
        <w:rPr>
          <w:rFonts w:ascii="Verdana" w:hAnsi="Verdana" w:cs="Times New Roman"/>
          <w:b/>
          <w:sz w:val="24"/>
          <w:szCs w:val="24"/>
        </w:rPr>
        <w:t xml:space="preserve"> </w:t>
      </w:r>
      <w:r w:rsidR="00777D96" w:rsidRPr="002A214C">
        <w:rPr>
          <w:rFonts w:ascii="Verdana" w:hAnsi="Verdana" w:cs="Times New Roman"/>
          <w:b/>
          <w:sz w:val="24"/>
          <w:szCs w:val="24"/>
        </w:rPr>
        <w:t>C</w:t>
      </w:r>
      <w:r w:rsidRPr="002A214C">
        <w:rPr>
          <w:rFonts w:ascii="Verdana" w:hAnsi="Verdana" w:cs="Times New Roman"/>
          <w:b/>
          <w:sz w:val="24"/>
          <w:szCs w:val="24"/>
        </w:rPr>
        <w:t>omments, Written</w:t>
      </w:r>
    </w:p>
    <w:p w:rsidR="002A214C" w:rsidRPr="008F18CB" w:rsidRDefault="002A214C" w:rsidP="001E5D67">
      <w:pPr>
        <w:pStyle w:val="NoSpacing"/>
        <w:rPr>
          <w:rFonts w:ascii="Verdana" w:hAnsi="Verdana" w:cs="Times New Roman"/>
          <w:sz w:val="16"/>
          <w:szCs w:val="16"/>
        </w:rPr>
      </w:pPr>
    </w:p>
    <w:p w:rsidR="00753AC5" w:rsidRPr="000A48CA" w:rsidRDefault="00753AC5" w:rsidP="000A48CA">
      <w:pPr>
        <w:spacing w:after="0"/>
        <w:rPr>
          <w:rFonts w:ascii="Verdana" w:eastAsia="Times New Roman" w:hAnsi="Verdana"/>
          <w:sz w:val="24"/>
          <w:szCs w:val="24"/>
        </w:rPr>
      </w:pPr>
      <w:r w:rsidRPr="00CC24DC">
        <w:rPr>
          <w:rFonts w:ascii="Verdana" w:hAnsi="Verdana" w:cs="Times New Roman"/>
          <w:b/>
          <w:sz w:val="24"/>
          <w:szCs w:val="24"/>
        </w:rPr>
        <w:t>Dennis Borel</w:t>
      </w:r>
      <w:r>
        <w:rPr>
          <w:rFonts w:ascii="Verdana" w:hAnsi="Verdana" w:cs="Times New Roman"/>
          <w:sz w:val="24"/>
          <w:szCs w:val="24"/>
        </w:rPr>
        <w:t xml:space="preserve">, </w:t>
      </w:r>
      <w:r w:rsidRPr="00AF7B9F">
        <w:rPr>
          <w:rFonts w:ascii="Verdana" w:hAnsi="Verdana" w:cs="Times New Roman"/>
          <w:sz w:val="24"/>
          <w:szCs w:val="24"/>
        </w:rPr>
        <w:t>C</w:t>
      </w:r>
      <w:r w:rsidR="002A214C" w:rsidRPr="00AF7B9F">
        <w:rPr>
          <w:rFonts w:ascii="Verdana" w:hAnsi="Verdana" w:cs="Times New Roman"/>
          <w:sz w:val="24"/>
          <w:szCs w:val="24"/>
        </w:rPr>
        <w:t>oalition of Texans with Disabilities</w:t>
      </w:r>
      <w:r w:rsidR="00772BD9" w:rsidRPr="00AF7B9F">
        <w:rPr>
          <w:rFonts w:ascii="Verdana" w:hAnsi="Verdana" w:cs="Times New Roman"/>
          <w:sz w:val="24"/>
          <w:szCs w:val="24"/>
        </w:rPr>
        <w:t xml:space="preserve">, </w:t>
      </w:r>
      <w:r w:rsidR="00AF7B9F" w:rsidRPr="00AF7B9F">
        <w:rPr>
          <w:rFonts w:ascii="Verdana" w:eastAsia="Times New Roman" w:hAnsi="Verdana"/>
          <w:sz w:val="24"/>
          <w:szCs w:val="24"/>
        </w:rPr>
        <w:t>calls on the State to immediately approve paid sick leave and a higher hourly rate of pay for community attendants</w:t>
      </w:r>
      <w:r w:rsidR="00AF7B9F">
        <w:rPr>
          <w:rFonts w:ascii="Verdana" w:eastAsia="Times New Roman" w:hAnsi="Verdana"/>
          <w:sz w:val="24"/>
          <w:szCs w:val="24"/>
        </w:rPr>
        <w:t xml:space="preserve">. </w:t>
      </w:r>
      <w:r w:rsidR="00AC7642" w:rsidRPr="00AF7B9F">
        <w:rPr>
          <w:rFonts w:ascii="Verdana" w:eastAsia="Times New Roman" w:hAnsi="Verdana"/>
          <w:sz w:val="24"/>
          <w:szCs w:val="24"/>
        </w:rPr>
        <w:t>The emergency Federal Medical Assistance Percentage increase of 6.2% will amount to approximately $1</w:t>
      </w:r>
      <w:r w:rsidR="008A7930">
        <w:rPr>
          <w:rFonts w:ascii="Verdana" w:eastAsia="Times New Roman" w:hAnsi="Verdana"/>
          <w:sz w:val="24"/>
          <w:szCs w:val="24"/>
        </w:rPr>
        <w:t xml:space="preserve"> billion</w:t>
      </w:r>
      <w:r w:rsidR="00AC7642" w:rsidRPr="00AF7B9F">
        <w:rPr>
          <w:rFonts w:ascii="Verdana" w:eastAsia="Times New Roman" w:hAnsi="Verdana"/>
          <w:sz w:val="24"/>
          <w:szCs w:val="24"/>
        </w:rPr>
        <w:t xml:space="preserve">, according to Comptroller </w:t>
      </w:r>
      <w:r w:rsidR="002B6311">
        <w:rPr>
          <w:rFonts w:ascii="Verdana" w:eastAsia="Times New Roman" w:hAnsi="Verdana"/>
          <w:sz w:val="24"/>
          <w:szCs w:val="24"/>
        </w:rPr>
        <w:t xml:space="preserve">Glenn </w:t>
      </w:r>
      <w:proofErr w:type="spellStart"/>
      <w:r w:rsidR="00AC7642" w:rsidRPr="00AF7B9F">
        <w:rPr>
          <w:rFonts w:ascii="Verdana" w:eastAsia="Times New Roman" w:hAnsi="Verdana"/>
          <w:sz w:val="24"/>
          <w:szCs w:val="24"/>
        </w:rPr>
        <w:t>Hegar</w:t>
      </w:r>
      <w:proofErr w:type="spellEnd"/>
      <w:r w:rsidR="00AC7642" w:rsidRPr="00AF7B9F">
        <w:rPr>
          <w:rFonts w:ascii="Verdana" w:eastAsia="Times New Roman" w:hAnsi="Verdana"/>
          <w:sz w:val="24"/>
          <w:szCs w:val="24"/>
        </w:rPr>
        <w:t xml:space="preserve">. </w:t>
      </w:r>
      <w:r w:rsidR="00AF7B9F">
        <w:rPr>
          <w:rFonts w:ascii="Verdana" w:eastAsia="Times New Roman" w:hAnsi="Verdana"/>
          <w:sz w:val="24"/>
          <w:szCs w:val="24"/>
        </w:rPr>
        <w:t>CTD believes</w:t>
      </w:r>
      <w:r w:rsidR="00AC7642" w:rsidRPr="00AF7B9F">
        <w:rPr>
          <w:rFonts w:ascii="Verdana" w:eastAsia="Times New Roman" w:hAnsi="Verdana"/>
          <w:sz w:val="24"/>
          <w:szCs w:val="24"/>
        </w:rPr>
        <w:t xml:space="preserve"> this funding is intended to increase Medicaid services without supplanting state Medicaid dollars. Within the community of Medicaid beneficiaries, these increases should target services that support people with disabi</w:t>
      </w:r>
      <w:r w:rsidR="00AF7B9F">
        <w:rPr>
          <w:rFonts w:ascii="Verdana" w:eastAsia="Times New Roman" w:hAnsi="Verdana"/>
          <w:sz w:val="24"/>
          <w:szCs w:val="24"/>
        </w:rPr>
        <w:t>lities to live in the community.</w:t>
      </w:r>
    </w:p>
    <w:p w:rsidR="002A214C" w:rsidRPr="008F18CB" w:rsidRDefault="002A214C" w:rsidP="001E5D67">
      <w:pPr>
        <w:pStyle w:val="NoSpacing"/>
        <w:rPr>
          <w:rFonts w:ascii="Verdana" w:hAnsi="Verdana" w:cs="Times New Roman"/>
          <w:sz w:val="16"/>
          <w:szCs w:val="16"/>
        </w:rPr>
      </w:pPr>
    </w:p>
    <w:p w:rsidR="00516085" w:rsidRDefault="0004398D" w:rsidP="001E5D67">
      <w:pPr>
        <w:pStyle w:val="NoSpacing"/>
        <w:rPr>
          <w:rFonts w:ascii="Verdana" w:hAnsi="Verdana" w:cs="Times New Roman"/>
          <w:sz w:val="24"/>
          <w:szCs w:val="24"/>
        </w:rPr>
      </w:pPr>
      <w:r w:rsidRPr="00CC24DC">
        <w:rPr>
          <w:rFonts w:ascii="Verdana" w:hAnsi="Verdana" w:cs="Times New Roman"/>
          <w:b/>
          <w:sz w:val="24"/>
          <w:szCs w:val="24"/>
        </w:rPr>
        <w:t>Tory Hart</w:t>
      </w:r>
      <w:r>
        <w:rPr>
          <w:rFonts w:ascii="Verdana" w:hAnsi="Verdana" w:cs="Times New Roman"/>
          <w:sz w:val="24"/>
          <w:szCs w:val="24"/>
        </w:rPr>
        <w:t xml:space="preserve"> </w:t>
      </w:r>
      <w:r w:rsidR="00772BD9">
        <w:rPr>
          <w:rFonts w:ascii="Verdana" w:hAnsi="Verdana" w:cs="Times New Roman"/>
          <w:sz w:val="24"/>
          <w:szCs w:val="24"/>
        </w:rPr>
        <w:t>described instances where people with invisible disabilities are discriminated against. He suggested a wallet-sized card with duplicative information from a parking placard that might eliminate judgement, embarrassment, and anger produced by unfair treatment.</w:t>
      </w:r>
    </w:p>
    <w:p w:rsidR="002A214C" w:rsidRPr="008F18CB" w:rsidRDefault="002A214C" w:rsidP="001E5D67">
      <w:pPr>
        <w:pStyle w:val="NoSpacing"/>
        <w:rPr>
          <w:rFonts w:ascii="Verdana" w:hAnsi="Verdana" w:cs="Times New Roman"/>
          <w:sz w:val="16"/>
          <w:szCs w:val="16"/>
        </w:rPr>
      </w:pPr>
    </w:p>
    <w:p w:rsidR="00D765F7" w:rsidRPr="006B15A6" w:rsidRDefault="0004398D" w:rsidP="001E5D67">
      <w:pPr>
        <w:pStyle w:val="NoSpacing"/>
        <w:rPr>
          <w:rFonts w:ascii="Verdana" w:hAnsi="Verdana" w:cs="Times New Roman"/>
          <w:sz w:val="24"/>
          <w:szCs w:val="24"/>
        </w:rPr>
      </w:pPr>
      <w:r w:rsidRPr="00A4151F">
        <w:rPr>
          <w:rFonts w:ascii="Verdana" w:hAnsi="Verdana" w:cs="Times New Roman"/>
          <w:b/>
          <w:sz w:val="24"/>
          <w:szCs w:val="24"/>
        </w:rPr>
        <w:t>Angelita</w:t>
      </w:r>
      <w:r w:rsidRPr="006B15A6">
        <w:rPr>
          <w:rFonts w:ascii="Verdana" w:hAnsi="Verdana" w:cs="Times New Roman"/>
          <w:sz w:val="24"/>
          <w:szCs w:val="24"/>
        </w:rPr>
        <w:t xml:space="preserve"> </w:t>
      </w:r>
      <w:r w:rsidRPr="00A4151F">
        <w:rPr>
          <w:rFonts w:ascii="Verdana" w:hAnsi="Verdana" w:cs="Times New Roman"/>
          <w:b/>
          <w:sz w:val="24"/>
          <w:szCs w:val="24"/>
        </w:rPr>
        <w:t>Hunter</w:t>
      </w:r>
      <w:r w:rsidR="00B04B7D" w:rsidRPr="006B15A6">
        <w:rPr>
          <w:rFonts w:ascii="Verdana" w:hAnsi="Verdana" w:cs="Times New Roman"/>
          <w:sz w:val="24"/>
          <w:szCs w:val="24"/>
        </w:rPr>
        <w:t>’s</w:t>
      </w:r>
      <w:r w:rsidR="007218DB" w:rsidRPr="006B15A6">
        <w:rPr>
          <w:rFonts w:ascii="Verdana" w:hAnsi="Verdana" w:cs="Times New Roman"/>
          <w:sz w:val="24"/>
          <w:szCs w:val="24"/>
        </w:rPr>
        <w:t xml:space="preserve"> 13 year old son has a Behavioral Intervention Plan </w:t>
      </w:r>
      <w:r w:rsidR="006B15A6" w:rsidRPr="006B15A6">
        <w:rPr>
          <w:rFonts w:ascii="Verdana" w:hAnsi="Verdana" w:cs="Times New Roman"/>
          <w:sz w:val="24"/>
          <w:szCs w:val="24"/>
        </w:rPr>
        <w:t xml:space="preserve">(BIP) </w:t>
      </w:r>
      <w:r w:rsidR="007218DB" w:rsidRPr="006B15A6">
        <w:rPr>
          <w:rFonts w:ascii="Verdana" w:hAnsi="Verdana" w:cs="Times New Roman"/>
          <w:sz w:val="24"/>
          <w:szCs w:val="24"/>
        </w:rPr>
        <w:t>for a school setting</w:t>
      </w:r>
      <w:r w:rsidR="006B15A6" w:rsidRPr="006B15A6">
        <w:rPr>
          <w:rFonts w:ascii="Verdana" w:hAnsi="Verdana" w:cs="Times New Roman"/>
          <w:sz w:val="24"/>
          <w:szCs w:val="24"/>
        </w:rPr>
        <w:t xml:space="preserve"> that states </w:t>
      </w:r>
      <w:r w:rsidR="006B15A6" w:rsidRPr="006B15A6">
        <w:rPr>
          <w:rFonts w:ascii="Verdana" w:eastAsia="Times New Roman" w:hAnsi="Verdana" w:cs="Segoe UI"/>
          <w:color w:val="201F1E"/>
          <w:sz w:val="24"/>
          <w:szCs w:val="24"/>
          <w:bdr w:val="none" w:sz="0" w:space="0" w:color="auto" w:frame="1"/>
        </w:rPr>
        <w:t>“ignore verbal aggression and allow to calm down in a non-threatening environment”</w:t>
      </w:r>
      <w:r w:rsidR="007218DB" w:rsidRPr="006B15A6">
        <w:rPr>
          <w:rFonts w:ascii="Verdana" w:hAnsi="Verdana" w:cs="Times New Roman"/>
          <w:sz w:val="24"/>
          <w:szCs w:val="24"/>
        </w:rPr>
        <w:t>.</w:t>
      </w:r>
      <w:r w:rsidR="007218DB" w:rsidRPr="006B15A6">
        <w:rPr>
          <w:rFonts w:ascii="Verdana" w:eastAsia="Times New Roman" w:hAnsi="Verdana" w:cs="Segoe UI"/>
          <w:color w:val="201F1E"/>
          <w:sz w:val="24"/>
          <w:szCs w:val="24"/>
          <w:bdr w:val="none" w:sz="0" w:space="0" w:color="auto" w:frame="1"/>
        </w:rPr>
        <w:t xml:space="preserve"> </w:t>
      </w:r>
      <w:r w:rsidR="00B04B7D" w:rsidRPr="006B15A6">
        <w:rPr>
          <w:rFonts w:ascii="Verdana" w:eastAsia="Times New Roman" w:hAnsi="Verdana" w:cs="Segoe UI"/>
          <w:color w:val="201F1E"/>
          <w:sz w:val="24"/>
          <w:szCs w:val="24"/>
          <w:bdr w:val="none" w:sz="0" w:space="0" w:color="auto" w:frame="1"/>
        </w:rPr>
        <w:t xml:space="preserve">She asked how a federally protected child </w:t>
      </w:r>
      <w:r w:rsidR="006B15A6">
        <w:rPr>
          <w:rFonts w:ascii="Verdana" w:eastAsia="Times New Roman" w:hAnsi="Verdana" w:cs="Segoe UI"/>
          <w:color w:val="201F1E"/>
          <w:sz w:val="24"/>
          <w:szCs w:val="24"/>
          <w:bdr w:val="none" w:sz="0" w:space="0" w:color="auto" w:frame="1"/>
        </w:rPr>
        <w:t xml:space="preserve">could </w:t>
      </w:r>
      <w:r w:rsidR="00B04B7D" w:rsidRPr="006B15A6">
        <w:rPr>
          <w:rFonts w:ascii="Verdana" w:eastAsia="Times New Roman" w:hAnsi="Verdana" w:cs="Segoe UI"/>
          <w:color w:val="201F1E"/>
          <w:sz w:val="24"/>
          <w:szCs w:val="24"/>
          <w:bdr w:val="none" w:sz="0" w:space="0" w:color="auto" w:frame="1"/>
        </w:rPr>
        <w:t>be charged</w:t>
      </w:r>
      <w:r w:rsidR="006B15A6" w:rsidRPr="006B15A6">
        <w:rPr>
          <w:rFonts w:ascii="Verdana" w:eastAsia="Times New Roman" w:hAnsi="Verdana" w:cs="Segoe UI"/>
          <w:color w:val="201F1E"/>
          <w:sz w:val="24"/>
          <w:szCs w:val="24"/>
          <w:bdr w:val="none" w:sz="0" w:space="0" w:color="auto" w:frame="1"/>
        </w:rPr>
        <w:t xml:space="preserve"> </w:t>
      </w:r>
      <w:r w:rsidR="006B15A6">
        <w:rPr>
          <w:rFonts w:ascii="Verdana" w:eastAsia="Times New Roman" w:hAnsi="Verdana" w:cs="Segoe UI"/>
          <w:color w:val="201F1E"/>
          <w:sz w:val="24"/>
          <w:szCs w:val="24"/>
          <w:bdr w:val="none" w:sz="0" w:space="0" w:color="auto" w:frame="1"/>
        </w:rPr>
        <w:t xml:space="preserve">with three felonies </w:t>
      </w:r>
      <w:r w:rsidR="006B15A6" w:rsidRPr="006B15A6">
        <w:rPr>
          <w:rFonts w:ascii="Verdana" w:eastAsia="Times New Roman" w:hAnsi="Verdana" w:cs="Segoe UI"/>
          <w:color w:val="201F1E"/>
          <w:sz w:val="24"/>
          <w:szCs w:val="24"/>
          <w:bdr w:val="none" w:sz="0" w:space="0" w:color="auto" w:frame="1"/>
        </w:rPr>
        <w:t>when t</w:t>
      </w:r>
      <w:r w:rsidR="00B04B7D" w:rsidRPr="006B15A6">
        <w:rPr>
          <w:rFonts w:ascii="Verdana" w:eastAsia="Times New Roman" w:hAnsi="Verdana" w:cs="Segoe UI"/>
          <w:color w:val="201F1E"/>
          <w:sz w:val="24"/>
          <w:szCs w:val="24"/>
          <w:bdr w:val="none" w:sz="0" w:space="0" w:color="auto" w:frame="1"/>
        </w:rPr>
        <w:t>he police department did not use assessment tools</w:t>
      </w:r>
      <w:r w:rsidR="006B15A6">
        <w:rPr>
          <w:rFonts w:ascii="Verdana" w:eastAsia="Times New Roman" w:hAnsi="Verdana" w:cs="Segoe UI"/>
          <w:color w:val="201F1E"/>
          <w:sz w:val="24"/>
          <w:szCs w:val="24"/>
          <w:bdr w:val="none" w:sz="0" w:space="0" w:color="auto" w:frame="1"/>
        </w:rPr>
        <w:t>,</w:t>
      </w:r>
      <w:r w:rsidR="00B04B7D" w:rsidRPr="006B15A6">
        <w:rPr>
          <w:rFonts w:ascii="Verdana" w:eastAsia="Times New Roman" w:hAnsi="Verdana" w:cs="Segoe UI"/>
          <w:color w:val="201F1E"/>
          <w:sz w:val="24"/>
          <w:szCs w:val="24"/>
          <w:bdr w:val="none" w:sz="0" w:space="0" w:color="auto" w:frame="1"/>
        </w:rPr>
        <w:t xml:space="preserve"> request the advice of a medical professional</w:t>
      </w:r>
      <w:r w:rsidR="006B15A6" w:rsidRPr="006B15A6">
        <w:rPr>
          <w:rFonts w:ascii="Verdana" w:eastAsia="Times New Roman" w:hAnsi="Verdana" w:cs="Segoe UI"/>
          <w:color w:val="201F1E"/>
          <w:sz w:val="24"/>
          <w:szCs w:val="24"/>
          <w:bdr w:val="none" w:sz="0" w:space="0" w:color="auto" w:frame="1"/>
        </w:rPr>
        <w:t xml:space="preserve"> or </w:t>
      </w:r>
      <w:r w:rsidR="006B15A6">
        <w:rPr>
          <w:rFonts w:ascii="Verdana" w:eastAsia="Times New Roman" w:hAnsi="Verdana" w:cs="Segoe UI"/>
          <w:color w:val="201F1E"/>
          <w:sz w:val="24"/>
          <w:szCs w:val="24"/>
          <w:bdr w:val="none" w:sz="0" w:space="0" w:color="auto" w:frame="1"/>
        </w:rPr>
        <w:t xml:space="preserve">were not </w:t>
      </w:r>
      <w:r w:rsidR="006B15A6" w:rsidRPr="006B15A6">
        <w:rPr>
          <w:rFonts w:ascii="Verdana" w:eastAsia="Times New Roman" w:hAnsi="Verdana" w:cs="Segoe UI"/>
          <w:color w:val="201F1E"/>
          <w:sz w:val="24"/>
          <w:szCs w:val="24"/>
          <w:bdr w:val="none" w:sz="0" w:space="0" w:color="auto" w:frame="1"/>
        </w:rPr>
        <w:t xml:space="preserve">aware of the </w:t>
      </w:r>
      <w:r w:rsidR="006B15A6" w:rsidRPr="00A4151F">
        <w:rPr>
          <w:rFonts w:ascii="Verdana" w:eastAsia="Times New Roman" w:hAnsi="Verdana" w:cs="Segoe UI"/>
          <w:color w:val="201F1E"/>
          <w:sz w:val="24"/>
          <w:szCs w:val="24"/>
          <w:bdr w:val="none" w:sz="0" w:space="0" w:color="auto" w:frame="1"/>
        </w:rPr>
        <w:t>IDEA</w:t>
      </w:r>
      <w:r w:rsidR="00B04B7D" w:rsidRPr="00A4151F">
        <w:rPr>
          <w:rFonts w:ascii="Verdana" w:eastAsia="Times New Roman" w:hAnsi="Verdana" w:cs="Segoe UI"/>
          <w:color w:val="201F1E"/>
          <w:sz w:val="24"/>
          <w:szCs w:val="24"/>
          <w:bdr w:val="none" w:sz="0" w:space="0" w:color="auto" w:frame="1"/>
        </w:rPr>
        <w:t>.</w:t>
      </w:r>
      <w:r w:rsidR="00A4151F" w:rsidRPr="00A4151F">
        <w:rPr>
          <w:rFonts w:ascii="Verdana" w:eastAsia="Times New Roman" w:hAnsi="Verdana" w:cs="Segoe UI"/>
          <w:color w:val="201F1E"/>
          <w:sz w:val="24"/>
          <w:szCs w:val="24"/>
          <w:bdr w:val="none" w:sz="0" w:space="0" w:color="auto" w:frame="1"/>
        </w:rPr>
        <w:t xml:space="preserve"> There is no required training for attorneys, prosecutors, or district attorneys to be educated on IDEA for scenarios that involve school settings.</w:t>
      </w:r>
    </w:p>
    <w:p w:rsidR="00D765F7" w:rsidRPr="008F18CB" w:rsidRDefault="00D765F7" w:rsidP="001E5D67">
      <w:pPr>
        <w:pStyle w:val="NoSpacing"/>
        <w:rPr>
          <w:rFonts w:ascii="Verdana" w:hAnsi="Verdana" w:cs="Times New Roman"/>
          <w:sz w:val="16"/>
          <w:szCs w:val="16"/>
        </w:rPr>
      </w:pPr>
    </w:p>
    <w:p w:rsidR="00CC24DC" w:rsidRDefault="00CC24DC" w:rsidP="00CC24DC">
      <w:pPr>
        <w:pStyle w:val="NoSpacing"/>
        <w:rPr>
          <w:rFonts w:ascii="Verdana" w:hAnsi="Verdana" w:cs="Times New Roman"/>
          <w:sz w:val="24"/>
          <w:szCs w:val="24"/>
        </w:rPr>
      </w:pPr>
      <w:r w:rsidRPr="00CC24DC">
        <w:rPr>
          <w:rFonts w:ascii="Verdana" w:hAnsi="Verdana" w:cs="Times New Roman"/>
          <w:b/>
          <w:sz w:val="24"/>
          <w:szCs w:val="24"/>
        </w:rPr>
        <w:t>Heather Peavey</w:t>
      </w:r>
      <w:r>
        <w:rPr>
          <w:rFonts w:ascii="Verdana" w:hAnsi="Verdana" w:cs="Times New Roman"/>
          <w:sz w:val="24"/>
          <w:szCs w:val="24"/>
        </w:rPr>
        <w:t xml:space="preserve">, </w:t>
      </w:r>
      <w:proofErr w:type="spellStart"/>
      <w:r>
        <w:rPr>
          <w:rFonts w:ascii="Verdana" w:hAnsi="Verdana" w:cs="Times New Roman"/>
          <w:sz w:val="24"/>
          <w:szCs w:val="24"/>
        </w:rPr>
        <w:t>DeafBlind</w:t>
      </w:r>
      <w:proofErr w:type="spellEnd"/>
      <w:r>
        <w:rPr>
          <w:rFonts w:ascii="Verdana" w:hAnsi="Verdana" w:cs="Times New Roman"/>
          <w:sz w:val="24"/>
          <w:szCs w:val="24"/>
        </w:rPr>
        <w:t xml:space="preserve"> Coalition of Texas, promoted the urgent need for Co-Navigator services and requested the Committee update the Support Service Provider report, in collaboration with Public Utility Commission </w:t>
      </w:r>
      <w:r w:rsidR="005902A6">
        <w:rPr>
          <w:rFonts w:ascii="Verdana" w:hAnsi="Verdana" w:cs="Times New Roman"/>
          <w:sz w:val="24"/>
          <w:szCs w:val="24"/>
        </w:rPr>
        <w:t xml:space="preserve">(PUC) </w:t>
      </w:r>
      <w:r>
        <w:rPr>
          <w:rFonts w:ascii="Verdana" w:hAnsi="Verdana" w:cs="Times New Roman"/>
          <w:sz w:val="24"/>
          <w:szCs w:val="24"/>
        </w:rPr>
        <w:t xml:space="preserve">and Health and Human Services Commission. </w:t>
      </w:r>
      <w:r w:rsidR="00966431">
        <w:rPr>
          <w:rFonts w:ascii="Verdana" w:hAnsi="Verdana" w:cs="Times New Roman"/>
          <w:sz w:val="24"/>
          <w:szCs w:val="24"/>
        </w:rPr>
        <w:t>The SSP report should</w:t>
      </w:r>
      <w:r>
        <w:rPr>
          <w:rFonts w:ascii="Verdana" w:hAnsi="Verdana" w:cs="Times New Roman"/>
          <w:sz w:val="24"/>
          <w:szCs w:val="24"/>
        </w:rPr>
        <w:t xml:space="preserve"> include eligibility criteria, reassessment of participants who use the services, update estimated program costs, and add a section that promotes the use of PUC funds to promote Co-Navigator/SSP services for telephone calls.</w:t>
      </w:r>
    </w:p>
    <w:p w:rsidR="00CC24DC" w:rsidRDefault="00CC24DC" w:rsidP="00CC24DC">
      <w:pPr>
        <w:pStyle w:val="NoSpacing"/>
        <w:rPr>
          <w:rFonts w:ascii="Verdana" w:hAnsi="Verdana" w:cs="Times New Roman"/>
          <w:sz w:val="24"/>
          <w:szCs w:val="24"/>
        </w:rPr>
      </w:pPr>
    </w:p>
    <w:p w:rsidR="00131D02" w:rsidRPr="00D765F7" w:rsidRDefault="00131D02" w:rsidP="00131D02">
      <w:pPr>
        <w:spacing w:after="0"/>
        <w:rPr>
          <w:rFonts w:ascii="Verdana" w:hAnsi="Verdana"/>
          <w:b/>
          <w:sz w:val="24"/>
          <w:szCs w:val="24"/>
        </w:rPr>
      </w:pPr>
      <w:r w:rsidRPr="00D765F7">
        <w:rPr>
          <w:rFonts w:ascii="Verdana" w:hAnsi="Verdana"/>
          <w:b/>
          <w:sz w:val="24"/>
          <w:szCs w:val="24"/>
        </w:rPr>
        <w:t>Executive Director’s and Staff Reports – Ron Lucey</w:t>
      </w:r>
    </w:p>
    <w:p w:rsidR="00524E33" w:rsidRPr="00631CB2" w:rsidRDefault="00631CB2" w:rsidP="00631CB2">
      <w:pPr>
        <w:spacing w:after="0"/>
        <w:rPr>
          <w:rFonts w:ascii="Verdana" w:hAnsi="Verdana"/>
          <w:sz w:val="24"/>
          <w:szCs w:val="24"/>
        </w:rPr>
      </w:pPr>
      <w:r>
        <w:rPr>
          <w:rFonts w:ascii="Verdana" w:hAnsi="Verdana"/>
          <w:sz w:val="24"/>
          <w:szCs w:val="24"/>
        </w:rPr>
        <w:t>P</w:t>
      </w:r>
      <w:r w:rsidR="00F6344D" w:rsidRPr="00631CB2">
        <w:rPr>
          <w:rFonts w:ascii="Verdana" w:hAnsi="Verdana"/>
          <w:sz w:val="24"/>
          <w:szCs w:val="24"/>
        </w:rPr>
        <w:t xml:space="preserve">erformance measures are tracked and reported to the Legislative Budget Board quarterly. Abilene joined the list of local committees on disabilities but the overall number </w:t>
      </w:r>
      <w:r w:rsidR="008A7930" w:rsidRPr="00631CB2">
        <w:rPr>
          <w:rFonts w:ascii="Verdana" w:hAnsi="Verdana"/>
          <w:sz w:val="24"/>
          <w:szCs w:val="24"/>
        </w:rPr>
        <w:t xml:space="preserve">statewide </w:t>
      </w:r>
      <w:r w:rsidR="00F6344D" w:rsidRPr="00631CB2">
        <w:rPr>
          <w:rFonts w:ascii="Verdana" w:hAnsi="Verdana"/>
          <w:sz w:val="24"/>
          <w:szCs w:val="24"/>
        </w:rPr>
        <w:t>has declined</w:t>
      </w:r>
      <w:r w:rsidR="00606BE2" w:rsidRPr="00631CB2">
        <w:rPr>
          <w:rFonts w:ascii="Verdana" w:hAnsi="Verdana"/>
          <w:sz w:val="24"/>
          <w:szCs w:val="24"/>
        </w:rPr>
        <w:t>.</w:t>
      </w:r>
    </w:p>
    <w:p w:rsidR="00BA70FE" w:rsidRPr="00365D3F" w:rsidRDefault="00BA70FE" w:rsidP="00BA70FE">
      <w:pPr>
        <w:spacing w:after="0"/>
        <w:rPr>
          <w:rFonts w:ascii="Verdana" w:hAnsi="Verdana"/>
          <w:sz w:val="16"/>
          <w:szCs w:val="16"/>
        </w:rPr>
      </w:pPr>
    </w:p>
    <w:p w:rsidR="00131D02" w:rsidRPr="00631CB2" w:rsidRDefault="00F6344D" w:rsidP="00631CB2">
      <w:pPr>
        <w:spacing w:after="0"/>
        <w:rPr>
          <w:rFonts w:ascii="Verdana" w:hAnsi="Verdana"/>
          <w:sz w:val="24"/>
          <w:szCs w:val="24"/>
        </w:rPr>
      </w:pPr>
      <w:r w:rsidRPr="00631CB2">
        <w:rPr>
          <w:rFonts w:ascii="Verdana" w:hAnsi="Verdana"/>
          <w:sz w:val="24"/>
          <w:szCs w:val="24"/>
        </w:rPr>
        <w:t xml:space="preserve">This year’s Barbara Jordan Media Awards ceremony will be held virtually and might reach a greater audience than a live event. </w:t>
      </w:r>
      <w:r w:rsidR="00216773" w:rsidRPr="00631CB2">
        <w:rPr>
          <w:rFonts w:ascii="Verdana" w:hAnsi="Verdana"/>
          <w:sz w:val="24"/>
          <w:szCs w:val="24"/>
        </w:rPr>
        <w:t xml:space="preserve">The video will highlight 13 </w:t>
      </w:r>
      <w:r w:rsidR="00216773" w:rsidRPr="00631CB2">
        <w:rPr>
          <w:rFonts w:ascii="Verdana" w:hAnsi="Verdana"/>
          <w:sz w:val="24"/>
          <w:szCs w:val="24"/>
        </w:rPr>
        <w:lastRenderedPageBreak/>
        <w:t xml:space="preserve">winning segments and acceptance remarks from winners; </w:t>
      </w:r>
      <w:r w:rsidR="00181B6E" w:rsidRPr="00631CB2">
        <w:rPr>
          <w:rFonts w:ascii="Verdana" w:hAnsi="Verdana"/>
          <w:sz w:val="24"/>
          <w:szCs w:val="24"/>
        </w:rPr>
        <w:t xml:space="preserve">Keynote by </w:t>
      </w:r>
      <w:r w:rsidR="00131D02" w:rsidRPr="00631CB2">
        <w:rPr>
          <w:rFonts w:ascii="Verdana" w:hAnsi="Verdana"/>
          <w:sz w:val="24"/>
          <w:szCs w:val="24"/>
        </w:rPr>
        <w:t>Bob Phillips from Texas County Reporter</w:t>
      </w:r>
      <w:r w:rsidR="00216773" w:rsidRPr="00631CB2">
        <w:rPr>
          <w:rFonts w:ascii="Verdana" w:hAnsi="Verdana"/>
          <w:sz w:val="24"/>
          <w:szCs w:val="24"/>
        </w:rPr>
        <w:t>;</w:t>
      </w:r>
      <w:r w:rsidR="00131D02" w:rsidRPr="00631CB2">
        <w:rPr>
          <w:rFonts w:ascii="Verdana" w:hAnsi="Verdana"/>
          <w:sz w:val="24"/>
          <w:szCs w:val="24"/>
        </w:rPr>
        <w:t xml:space="preserve"> </w:t>
      </w:r>
      <w:r w:rsidR="00B531AB" w:rsidRPr="00631CB2">
        <w:rPr>
          <w:rFonts w:ascii="Verdana" w:hAnsi="Verdana"/>
          <w:sz w:val="24"/>
          <w:szCs w:val="24"/>
        </w:rPr>
        <w:t xml:space="preserve">Dr. Bangor and </w:t>
      </w:r>
      <w:r w:rsidR="00216773" w:rsidRPr="00631CB2">
        <w:rPr>
          <w:rFonts w:ascii="Verdana" w:hAnsi="Verdana"/>
          <w:sz w:val="24"/>
          <w:szCs w:val="24"/>
        </w:rPr>
        <w:t xml:space="preserve">TAMU </w:t>
      </w:r>
      <w:r w:rsidR="00B531AB" w:rsidRPr="00631CB2">
        <w:rPr>
          <w:rFonts w:ascii="Verdana" w:hAnsi="Verdana"/>
          <w:sz w:val="24"/>
          <w:szCs w:val="24"/>
        </w:rPr>
        <w:t xml:space="preserve">partners will provide </w:t>
      </w:r>
      <w:r w:rsidRPr="00631CB2">
        <w:rPr>
          <w:rFonts w:ascii="Verdana" w:hAnsi="Verdana"/>
          <w:sz w:val="24"/>
          <w:szCs w:val="24"/>
        </w:rPr>
        <w:t>r</w:t>
      </w:r>
      <w:r w:rsidR="00131D02" w:rsidRPr="00631CB2">
        <w:rPr>
          <w:rFonts w:ascii="Verdana" w:hAnsi="Verdana"/>
          <w:sz w:val="24"/>
          <w:szCs w:val="24"/>
        </w:rPr>
        <w:t>emarks</w:t>
      </w:r>
      <w:r w:rsidR="00B531AB" w:rsidRPr="00631CB2">
        <w:rPr>
          <w:rFonts w:ascii="Verdana" w:hAnsi="Verdana"/>
          <w:sz w:val="24"/>
          <w:szCs w:val="24"/>
        </w:rPr>
        <w:t xml:space="preserve">. </w:t>
      </w:r>
      <w:r w:rsidR="0092431A" w:rsidRPr="00631CB2">
        <w:rPr>
          <w:rFonts w:ascii="Verdana" w:hAnsi="Verdana"/>
          <w:sz w:val="24"/>
          <w:szCs w:val="24"/>
        </w:rPr>
        <w:t>The video</w:t>
      </w:r>
      <w:r w:rsidR="00131D02" w:rsidRPr="00631CB2">
        <w:rPr>
          <w:rFonts w:ascii="Verdana" w:hAnsi="Verdana"/>
          <w:sz w:val="24"/>
          <w:szCs w:val="24"/>
        </w:rPr>
        <w:t xml:space="preserve"> </w:t>
      </w:r>
      <w:r w:rsidR="00B531AB" w:rsidRPr="00631CB2">
        <w:rPr>
          <w:rFonts w:ascii="Verdana" w:hAnsi="Verdana"/>
          <w:sz w:val="24"/>
          <w:szCs w:val="24"/>
        </w:rPr>
        <w:t xml:space="preserve">will be </w:t>
      </w:r>
      <w:r w:rsidR="00131D02" w:rsidRPr="00631CB2">
        <w:rPr>
          <w:rFonts w:ascii="Verdana" w:hAnsi="Verdana"/>
          <w:sz w:val="24"/>
          <w:szCs w:val="24"/>
        </w:rPr>
        <w:t xml:space="preserve">uploaded to </w:t>
      </w:r>
      <w:r w:rsidR="0092431A" w:rsidRPr="00631CB2">
        <w:rPr>
          <w:rFonts w:ascii="Verdana" w:hAnsi="Verdana"/>
          <w:sz w:val="24"/>
          <w:szCs w:val="24"/>
        </w:rPr>
        <w:t xml:space="preserve">the GCPD’s </w:t>
      </w:r>
      <w:proofErr w:type="spellStart"/>
      <w:r w:rsidR="00131D02" w:rsidRPr="00631CB2">
        <w:rPr>
          <w:rFonts w:ascii="Verdana" w:hAnsi="Verdana"/>
          <w:sz w:val="24"/>
          <w:szCs w:val="24"/>
        </w:rPr>
        <w:t>Y</w:t>
      </w:r>
      <w:r w:rsidR="00606BE2" w:rsidRPr="00631CB2">
        <w:rPr>
          <w:rFonts w:ascii="Verdana" w:hAnsi="Verdana"/>
          <w:sz w:val="24"/>
          <w:szCs w:val="24"/>
        </w:rPr>
        <w:t>outube</w:t>
      </w:r>
      <w:proofErr w:type="spellEnd"/>
      <w:r w:rsidR="00606BE2" w:rsidRPr="00631CB2">
        <w:rPr>
          <w:rFonts w:ascii="Verdana" w:hAnsi="Verdana"/>
          <w:sz w:val="24"/>
          <w:szCs w:val="24"/>
        </w:rPr>
        <w:t xml:space="preserve"> channel.</w:t>
      </w:r>
    </w:p>
    <w:p w:rsidR="00BA70FE" w:rsidRPr="00365D3F" w:rsidRDefault="00BA70FE" w:rsidP="00BA70FE">
      <w:pPr>
        <w:spacing w:after="0"/>
        <w:rPr>
          <w:rFonts w:ascii="Verdana" w:hAnsi="Verdana"/>
          <w:sz w:val="16"/>
          <w:szCs w:val="16"/>
        </w:rPr>
      </w:pPr>
    </w:p>
    <w:p w:rsidR="00BA70FE" w:rsidRDefault="00524E33" w:rsidP="00BA70FE">
      <w:pPr>
        <w:spacing w:after="0"/>
        <w:rPr>
          <w:rFonts w:ascii="Verdana" w:hAnsi="Verdana"/>
          <w:sz w:val="24"/>
          <w:szCs w:val="24"/>
        </w:rPr>
      </w:pPr>
      <w:r w:rsidRPr="00631CB2">
        <w:rPr>
          <w:rFonts w:ascii="Verdana" w:hAnsi="Verdana"/>
          <w:sz w:val="24"/>
          <w:szCs w:val="24"/>
        </w:rPr>
        <w:t xml:space="preserve">In response to </w:t>
      </w:r>
      <w:r w:rsidR="00131D02" w:rsidRPr="00631CB2">
        <w:rPr>
          <w:rFonts w:ascii="Verdana" w:hAnsi="Verdana"/>
          <w:sz w:val="24"/>
          <w:szCs w:val="24"/>
        </w:rPr>
        <w:t>COVID-19</w:t>
      </w:r>
      <w:r w:rsidRPr="00631CB2">
        <w:rPr>
          <w:rFonts w:ascii="Verdana" w:hAnsi="Verdana"/>
          <w:sz w:val="24"/>
          <w:szCs w:val="24"/>
        </w:rPr>
        <w:t>,</w:t>
      </w:r>
      <w:r w:rsidR="00131D02" w:rsidRPr="00631CB2">
        <w:rPr>
          <w:rFonts w:ascii="Verdana" w:hAnsi="Verdana"/>
          <w:sz w:val="24"/>
          <w:szCs w:val="24"/>
        </w:rPr>
        <w:t xml:space="preserve"> GCPD established a website </w:t>
      </w:r>
      <w:r w:rsidRPr="00631CB2">
        <w:rPr>
          <w:rFonts w:ascii="Verdana" w:hAnsi="Verdana"/>
          <w:sz w:val="24"/>
          <w:szCs w:val="24"/>
        </w:rPr>
        <w:t>with</w:t>
      </w:r>
      <w:r w:rsidR="00131D02" w:rsidRPr="00631CB2">
        <w:rPr>
          <w:rFonts w:ascii="Verdana" w:hAnsi="Verdana"/>
          <w:sz w:val="24"/>
          <w:szCs w:val="24"/>
        </w:rPr>
        <w:t xml:space="preserve"> </w:t>
      </w:r>
      <w:r w:rsidR="002B6311" w:rsidRPr="00631CB2">
        <w:rPr>
          <w:rFonts w:ascii="Verdana" w:hAnsi="Verdana"/>
          <w:sz w:val="24"/>
          <w:szCs w:val="24"/>
        </w:rPr>
        <w:t>resources linking</w:t>
      </w:r>
      <w:r w:rsidR="00131D02" w:rsidRPr="00631CB2">
        <w:rPr>
          <w:rFonts w:ascii="Verdana" w:hAnsi="Verdana"/>
          <w:sz w:val="24"/>
          <w:szCs w:val="24"/>
        </w:rPr>
        <w:t xml:space="preserve"> to other agencies</w:t>
      </w:r>
      <w:r w:rsidRPr="00631CB2">
        <w:rPr>
          <w:rFonts w:ascii="Verdana" w:hAnsi="Verdana"/>
          <w:sz w:val="24"/>
          <w:szCs w:val="24"/>
        </w:rPr>
        <w:t xml:space="preserve">. </w:t>
      </w:r>
      <w:r w:rsidR="002B6311" w:rsidRPr="00631CB2">
        <w:rPr>
          <w:rFonts w:ascii="Verdana" w:hAnsi="Verdana"/>
          <w:sz w:val="24"/>
          <w:szCs w:val="24"/>
        </w:rPr>
        <w:t xml:space="preserve">Staff distributed </w:t>
      </w:r>
      <w:r w:rsidR="00181B6E" w:rsidRPr="00631CB2">
        <w:rPr>
          <w:rFonts w:ascii="Verdana" w:hAnsi="Verdana"/>
          <w:sz w:val="24"/>
          <w:szCs w:val="24"/>
        </w:rPr>
        <w:t xml:space="preserve">many </w:t>
      </w:r>
      <w:proofErr w:type="spellStart"/>
      <w:r w:rsidR="002030BD" w:rsidRPr="00631CB2">
        <w:rPr>
          <w:rFonts w:ascii="Verdana" w:hAnsi="Verdana"/>
          <w:sz w:val="24"/>
          <w:szCs w:val="24"/>
        </w:rPr>
        <w:t>G</w:t>
      </w:r>
      <w:r w:rsidR="00131D02" w:rsidRPr="00631CB2">
        <w:rPr>
          <w:rFonts w:ascii="Verdana" w:hAnsi="Verdana"/>
          <w:sz w:val="24"/>
          <w:szCs w:val="24"/>
        </w:rPr>
        <w:t>ovdelivery</w:t>
      </w:r>
      <w:proofErr w:type="spellEnd"/>
      <w:r w:rsidR="00131D02" w:rsidRPr="00631CB2">
        <w:rPr>
          <w:rFonts w:ascii="Verdana" w:hAnsi="Verdana"/>
          <w:sz w:val="24"/>
          <w:szCs w:val="24"/>
        </w:rPr>
        <w:t xml:space="preserve"> bulletins </w:t>
      </w:r>
      <w:r w:rsidR="002B6311" w:rsidRPr="00631CB2">
        <w:rPr>
          <w:rFonts w:ascii="Verdana" w:hAnsi="Verdana"/>
          <w:sz w:val="24"/>
          <w:szCs w:val="24"/>
        </w:rPr>
        <w:t>related to the coronavirus</w:t>
      </w:r>
      <w:r w:rsidRPr="00631CB2">
        <w:rPr>
          <w:rFonts w:ascii="Verdana" w:hAnsi="Verdana"/>
          <w:sz w:val="24"/>
          <w:szCs w:val="24"/>
        </w:rPr>
        <w:t xml:space="preserve">, including </w:t>
      </w:r>
      <w:r w:rsidR="00181B6E" w:rsidRPr="00631CB2">
        <w:rPr>
          <w:rFonts w:ascii="Verdana" w:hAnsi="Verdana"/>
          <w:sz w:val="24"/>
          <w:szCs w:val="24"/>
        </w:rPr>
        <w:t>one providing guidance</w:t>
      </w:r>
      <w:r w:rsidR="00131D02" w:rsidRPr="00631CB2">
        <w:rPr>
          <w:rFonts w:ascii="Verdana" w:hAnsi="Verdana"/>
          <w:sz w:val="24"/>
          <w:szCs w:val="24"/>
        </w:rPr>
        <w:t xml:space="preserve"> </w:t>
      </w:r>
      <w:r w:rsidRPr="00631CB2">
        <w:rPr>
          <w:rFonts w:ascii="Verdana" w:hAnsi="Verdana"/>
          <w:sz w:val="24"/>
          <w:szCs w:val="24"/>
        </w:rPr>
        <w:t>on distan</w:t>
      </w:r>
      <w:r w:rsidR="00A71776" w:rsidRPr="00631CB2">
        <w:rPr>
          <w:rFonts w:ascii="Verdana" w:hAnsi="Verdana"/>
          <w:sz w:val="24"/>
          <w:szCs w:val="24"/>
        </w:rPr>
        <w:t>ce</w:t>
      </w:r>
      <w:r w:rsidRPr="00631CB2">
        <w:rPr>
          <w:rFonts w:ascii="Verdana" w:hAnsi="Verdana"/>
          <w:sz w:val="24"/>
          <w:szCs w:val="24"/>
        </w:rPr>
        <w:t xml:space="preserve"> learning </w:t>
      </w:r>
      <w:r w:rsidR="00131D02" w:rsidRPr="00631CB2">
        <w:rPr>
          <w:rFonts w:ascii="Verdana" w:hAnsi="Verdana"/>
          <w:sz w:val="24"/>
          <w:szCs w:val="24"/>
        </w:rPr>
        <w:t xml:space="preserve">with Department of Information Resources and Texas Higher Education Coordinating Board. Lindsey Zischkale and Joshua Ryf from Texas Council on Developmental Disabilities developed </w:t>
      </w:r>
      <w:r w:rsidR="00B531AB" w:rsidRPr="00631CB2">
        <w:rPr>
          <w:rFonts w:ascii="Verdana" w:hAnsi="Verdana"/>
          <w:sz w:val="24"/>
          <w:szCs w:val="24"/>
        </w:rPr>
        <w:t>“</w:t>
      </w:r>
      <w:r w:rsidR="00131D02" w:rsidRPr="00631CB2">
        <w:rPr>
          <w:rFonts w:ascii="Verdana" w:hAnsi="Verdana"/>
          <w:sz w:val="24"/>
          <w:szCs w:val="24"/>
        </w:rPr>
        <w:t>Communication Tips</w:t>
      </w:r>
      <w:r w:rsidR="000F3873" w:rsidRPr="00631CB2">
        <w:rPr>
          <w:rFonts w:ascii="Verdana" w:hAnsi="Verdana"/>
          <w:sz w:val="24"/>
          <w:szCs w:val="24"/>
        </w:rPr>
        <w:t>”</w:t>
      </w:r>
      <w:r w:rsidR="00131D02" w:rsidRPr="00631CB2">
        <w:rPr>
          <w:rFonts w:ascii="Verdana" w:hAnsi="Verdana"/>
          <w:sz w:val="24"/>
          <w:szCs w:val="24"/>
        </w:rPr>
        <w:t xml:space="preserve"> </w:t>
      </w:r>
      <w:r w:rsidR="00631CB2" w:rsidRPr="00631CB2">
        <w:rPr>
          <w:rFonts w:ascii="Verdana" w:hAnsi="Verdana"/>
          <w:sz w:val="24"/>
          <w:szCs w:val="24"/>
        </w:rPr>
        <w:t xml:space="preserve">resource </w:t>
      </w:r>
      <w:r w:rsidR="00131D02" w:rsidRPr="00631CB2">
        <w:rPr>
          <w:rFonts w:ascii="Verdana" w:hAnsi="Verdana"/>
          <w:sz w:val="24"/>
          <w:szCs w:val="24"/>
        </w:rPr>
        <w:t>for use at drive-in COVID testing sites that was shared with Texas National Guard, and City/County ADA Coordinators</w:t>
      </w:r>
      <w:r w:rsidR="00A71776" w:rsidRPr="00631CB2">
        <w:rPr>
          <w:rFonts w:ascii="Verdana" w:hAnsi="Verdana"/>
          <w:sz w:val="24"/>
          <w:szCs w:val="24"/>
        </w:rPr>
        <w:t xml:space="preserve">, local emergency managers, </w:t>
      </w:r>
      <w:r w:rsidR="00131D02" w:rsidRPr="00631CB2">
        <w:rPr>
          <w:rFonts w:ascii="Verdana" w:hAnsi="Verdana"/>
          <w:sz w:val="24"/>
          <w:szCs w:val="24"/>
        </w:rPr>
        <w:t xml:space="preserve">local </w:t>
      </w:r>
      <w:r w:rsidR="00A71776" w:rsidRPr="00631CB2">
        <w:rPr>
          <w:rFonts w:ascii="Verdana" w:hAnsi="Verdana"/>
          <w:sz w:val="24"/>
          <w:szCs w:val="24"/>
        </w:rPr>
        <w:t xml:space="preserve">disability </w:t>
      </w:r>
      <w:r w:rsidR="00131D02" w:rsidRPr="00631CB2">
        <w:rPr>
          <w:rFonts w:ascii="Verdana" w:hAnsi="Verdana"/>
          <w:sz w:val="24"/>
          <w:szCs w:val="24"/>
        </w:rPr>
        <w:t>groups and National Association of Governors’ Committees.</w:t>
      </w:r>
      <w:r w:rsidR="00382C3F" w:rsidRPr="00631CB2">
        <w:rPr>
          <w:rFonts w:ascii="Verdana" w:hAnsi="Verdana"/>
          <w:sz w:val="24"/>
          <w:szCs w:val="24"/>
        </w:rPr>
        <w:t xml:space="preserve"> Randi Turner established contacts to turn Governor Abbott’s Executive Orders into an accessible product to </w:t>
      </w:r>
      <w:r w:rsidR="00966431">
        <w:rPr>
          <w:rFonts w:ascii="Verdana" w:hAnsi="Verdana"/>
          <w:sz w:val="24"/>
          <w:szCs w:val="24"/>
        </w:rPr>
        <w:t>provide critical information to</w:t>
      </w:r>
      <w:r w:rsidR="00382C3F" w:rsidRPr="00631CB2">
        <w:rPr>
          <w:rFonts w:ascii="Verdana" w:hAnsi="Verdana"/>
          <w:sz w:val="24"/>
          <w:szCs w:val="24"/>
        </w:rPr>
        <w:t xml:space="preserve"> </w:t>
      </w:r>
      <w:r w:rsidR="00966431">
        <w:rPr>
          <w:rFonts w:ascii="Verdana" w:hAnsi="Verdana"/>
          <w:sz w:val="24"/>
          <w:szCs w:val="24"/>
        </w:rPr>
        <w:t>Deaf Texans.</w:t>
      </w:r>
    </w:p>
    <w:p w:rsidR="00966431" w:rsidRPr="00365D3F" w:rsidRDefault="00966431" w:rsidP="00BA70FE">
      <w:pPr>
        <w:spacing w:after="0"/>
        <w:rPr>
          <w:rFonts w:ascii="Verdana" w:hAnsi="Verdana"/>
          <w:sz w:val="16"/>
          <w:szCs w:val="16"/>
        </w:rPr>
      </w:pPr>
    </w:p>
    <w:p w:rsidR="00541D80" w:rsidRPr="00631CB2" w:rsidRDefault="00541D80" w:rsidP="00631CB2">
      <w:pPr>
        <w:spacing w:after="0"/>
        <w:rPr>
          <w:rFonts w:ascii="Verdana" w:hAnsi="Verdana"/>
          <w:sz w:val="24"/>
          <w:szCs w:val="24"/>
        </w:rPr>
      </w:pPr>
      <w:r w:rsidRPr="00631CB2">
        <w:rPr>
          <w:rFonts w:ascii="Verdana" w:hAnsi="Verdana"/>
          <w:sz w:val="24"/>
          <w:szCs w:val="24"/>
        </w:rPr>
        <w:t xml:space="preserve">The GCPD hosts excellent free training through accessibility and disability policy webinars. </w:t>
      </w:r>
      <w:r w:rsidR="00631CB2" w:rsidRPr="00631CB2">
        <w:rPr>
          <w:rFonts w:ascii="Verdana" w:hAnsi="Verdana"/>
          <w:sz w:val="24"/>
          <w:szCs w:val="24"/>
        </w:rPr>
        <w:t>There was a h</w:t>
      </w:r>
      <w:r w:rsidRPr="00631CB2">
        <w:rPr>
          <w:rFonts w:ascii="Verdana" w:hAnsi="Verdana"/>
          <w:sz w:val="24"/>
          <w:szCs w:val="24"/>
        </w:rPr>
        <w:t xml:space="preserve">uge response to recent webinars on </w:t>
      </w:r>
      <w:r w:rsidR="00017364" w:rsidRPr="00631CB2">
        <w:rPr>
          <w:rFonts w:ascii="Verdana" w:hAnsi="Verdana"/>
          <w:sz w:val="24"/>
          <w:szCs w:val="24"/>
        </w:rPr>
        <w:t>“</w:t>
      </w:r>
      <w:r w:rsidRPr="00631CB2">
        <w:rPr>
          <w:rFonts w:ascii="Verdana" w:hAnsi="Verdana"/>
          <w:sz w:val="24"/>
          <w:szCs w:val="24"/>
        </w:rPr>
        <w:t>COVID-19 Considerations for Persons with Disabilities</w:t>
      </w:r>
      <w:r w:rsidR="00017364" w:rsidRPr="00631CB2">
        <w:rPr>
          <w:rFonts w:ascii="Verdana" w:hAnsi="Verdana"/>
          <w:sz w:val="24"/>
          <w:szCs w:val="24"/>
        </w:rPr>
        <w:t>”</w:t>
      </w:r>
      <w:r w:rsidRPr="00631CB2">
        <w:rPr>
          <w:rFonts w:ascii="Verdana" w:hAnsi="Verdana"/>
          <w:sz w:val="24"/>
          <w:szCs w:val="24"/>
        </w:rPr>
        <w:t xml:space="preserve"> and questions posed to TEA and HHSC.</w:t>
      </w:r>
      <w:r w:rsidR="00821F0B" w:rsidRPr="00631CB2">
        <w:rPr>
          <w:rFonts w:ascii="Verdana" w:hAnsi="Verdana"/>
          <w:sz w:val="24"/>
          <w:szCs w:val="24"/>
        </w:rPr>
        <w:t xml:space="preserve"> </w:t>
      </w:r>
      <w:r w:rsidR="00631CB2" w:rsidRPr="00631CB2">
        <w:rPr>
          <w:rFonts w:ascii="Verdana" w:hAnsi="Verdana"/>
          <w:sz w:val="24"/>
          <w:szCs w:val="24"/>
        </w:rPr>
        <w:t>(</w:t>
      </w:r>
      <w:hyperlink r:id="rId8" w:history="1">
        <w:r w:rsidR="00821F0B" w:rsidRPr="00631CB2">
          <w:rPr>
            <w:rStyle w:val="Hyperlink"/>
            <w:rFonts w:ascii="Verdana" w:hAnsi="Verdana"/>
          </w:rPr>
          <w:t>https://gov.texas.gov/organization/disabilities/training-webinars</w:t>
        </w:r>
      </w:hyperlink>
      <w:r w:rsidR="00821F0B" w:rsidRPr="00631CB2">
        <w:rPr>
          <w:rFonts w:ascii="Verdana" w:hAnsi="Verdana"/>
          <w:sz w:val="24"/>
          <w:szCs w:val="24"/>
        </w:rPr>
        <w:t>)</w:t>
      </w:r>
    </w:p>
    <w:p w:rsidR="00BA70FE" w:rsidRPr="00365D3F" w:rsidRDefault="00BA70FE" w:rsidP="00BA70FE">
      <w:pPr>
        <w:spacing w:after="0"/>
        <w:rPr>
          <w:rFonts w:ascii="Verdana" w:hAnsi="Verdana"/>
          <w:sz w:val="16"/>
          <w:szCs w:val="16"/>
        </w:rPr>
      </w:pPr>
    </w:p>
    <w:p w:rsidR="00131D02" w:rsidRPr="00631CB2" w:rsidRDefault="00524E33" w:rsidP="00631CB2">
      <w:pPr>
        <w:spacing w:after="0"/>
        <w:rPr>
          <w:rFonts w:ascii="Verdana" w:hAnsi="Verdana"/>
          <w:sz w:val="24"/>
          <w:szCs w:val="24"/>
        </w:rPr>
      </w:pPr>
      <w:r w:rsidRPr="00631CB2">
        <w:rPr>
          <w:rFonts w:ascii="Verdana" w:hAnsi="Verdana"/>
          <w:sz w:val="24"/>
          <w:szCs w:val="24"/>
        </w:rPr>
        <w:t>Mr. Lucey serves on T</w:t>
      </w:r>
      <w:r w:rsidR="003E2E3D" w:rsidRPr="00631CB2">
        <w:rPr>
          <w:rFonts w:ascii="Verdana" w:hAnsi="Verdana"/>
          <w:sz w:val="24"/>
          <w:szCs w:val="24"/>
        </w:rPr>
        <w:t>exas Division of Emergency Management’</w:t>
      </w:r>
      <w:r w:rsidRPr="00631CB2">
        <w:rPr>
          <w:rFonts w:ascii="Verdana" w:hAnsi="Verdana"/>
          <w:sz w:val="24"/>
          <w:szCs w:val="24"/>
        </w:rPr>
        <w:t xml:space="preserve">s Disability Task Force. </w:t>
      </w:r>
      <w:r w:rsidR="00631CB2" w:rsidRPr="00631CB2">
        <w:rPr>
          <w:rFonts w:ascii="Verdana" w:hAnsi="Verdana"/>
          <w:sz w:val="24"/>
          <w:szCs w:val="24"/>
        </w:rPr>
        <w:t xml:space="preserve">The </w:t>
      </w:r>
      <w:r w:rsidR="00131D02" w:rsidRPr="00631CB2">
        <w:rPr>
          <w:rFonts w:ascii="Verdana" w:hAnsi="Verdana"/>
          <w:sz w:val="24"/>
          <w:szCs w:val="24"/>
        </w:rPr>
        <w:t xml:space="preserve">Effective Communications Tool Kit </w:t>
      </w:r>
      <w:r w:rsidR="00631CB2" w:rsidRPr="00631CB2">
        <w:rPr>
          <w:rFonts w:ascii="Verdana" w:hAnsi="Verdana"/>
          <w:sz w:val="24"/>
          <w:szCs w:val="24"/>
        </w:rPr>
        <w:t xml:space="preserve">is a good resource for news broadcasts and offers tips for first responders </w:t>
      </w:r>
      <w:r w:rsidR="00131D02" w:rsidRPr="00631CB2">
        <w:rPr>
          <w:rFonts w:ascii="Verdana" w:hAnsi="Verdana"/>
          <w:sz w:val="24"/>
          <w:szCs w:val="24"/>
        </w:rPr>
        <w:t>w</w:t>
      </w:r>
      <w:r w:rsidR="00631CB2" w:rsidRPr="00631CB2">
        <w:rPr>
          <w:rFonts w:ascii="Verdana" w:hAnsi="Verdana"/>
          <w:sz w:val="24"/>
          <w:szCs w:val="24"/>
        </w:rPr>
        <w:t>; it w</w:t>
      </w:r>
      <w:r w:rsidR="00131D02" w:rsidRPr="00631CB2">
        <w:rPr>
          <w:rFonts w:ascii="Verdana" w:hAnsi="Verdana"/>
          <w:sz w:val="24"/>
          <w:szCs w:val="24"/>
        </w:rPr>
        <w:t xml:space="preserve">as shared with local offices of emergency management and county judges, mayors, </w:t>
      </w:r>
      <w:r w:rsidR="00631CB2" w:rsidRPr="00631CB2">
        <w:rPr>
          <w:rFonts w:ascii="Verdana" w:hAnsi="Verdana"/>
          <w:sz w:val="24"/>
          <w:szCs w:val="24"/>
        </w:rPr>
        <w:t xml:space="preserve">and </w:t>
      </w:r>
      <w:r w:rsidR="00131D02" w:rsidRPr="00631CB2">
        <w:rPr>
          <w:rFonts w:ascii="Verdana" w:hAnsi="Verdana"/>
          <w:sz w:val="24"/>
          <w:szCs w:val="24"/>
        </w:rPr>
        <w:t>members of the media</w:t>
      </w:r>
      <w:r w:rsidR="00017364" w:rsidRPr="00631CB2">
        <w:rPr>
          <w:rFonts w:ascii="Verdana" w:hAnsi="Verdana"/>
          <w:sz w:val="24"/>
          <w:szCs w:val="24"/>
        </w:rPr>
        <w:t xml:space="preserve">. </w:t>
      </w:r>
      <w:r w:rsidR="003E2E3D" w:rsidRPr="00631CB2">
        <w:rPr>
          <w:rFonts w:ascii="Verdana" w:hAnsi="Verdana"/>
          <w:sz w:val="24"/>
          <w:szCs w:val="24"/>
        </w:rPr>
        <w:t>S</w:t>
      </w:r>
      <w:r w:rsidR="00131D02" w:rsidRPr="00631CB2">
        <w:rPr>
          <w:rFonts w:ascii="Verdana" w:hAnsi="Verdana"/>
          <w:sz w:val="24"/>
          <w:szCs w:val="24"/>
        </w:rPr>
        <w:t>taff worked with O</w:t>
      </w:r>
      <w:r w:rsidR="003E2E3D" w:rsidRPr="00631CB2">
        <w:rPr>
          <w:rFonts w:ascii="Verdana" w:hAnsi="Verdana"/>
          <w:sz w:val="24"/>
          <w:szCs w:val="24"/>
        </w:rPr>
        <w:t>ffice of the Governor’s</w:t>
      </w:r>
      <w:r w:rsidR="00131D02" w:rsidRPr="00631CB2">
        <w:rPr>
          <w:rFonts w:ascii="Verdana" w:hAnsi="Verdana"/>
          <w:sz w:val="24"/>
          <w:szCs w:val="24"/>
        </w:rPr>
        <w:t xml:space="preserve"> Press Office to send </w:t>
      </w:r>
      <w:r w:rsidR="003E2E3D" w:rsidRPr="00631CB2">
        <w:rPr>
          <w:rFonts w:ascii="Verdana" w:hAnsi="Verdana"/>
          <w:sz w:val="24"/>
          <w:szCs w:val="24"/>
        </w:rPr>
        <w:t xml:space="preserve">a </w:t>
      </w:r>
      <w:r w:rsidR="00131D02" w:rsidRPr="00631CB2">
        <w:rPr>
          <w:rFonts w:ascii="Verdana" w:hAnsi="Verdana"/>
          <w:sz w:val="24"/>
          <w:szCs w:val="24"/>
        </w:rPr>
        <w:t>letter to Texas Association of Broadcasters and Texas Cable Association</w:t>
      </w:r>
      <w:r w:rsidR="003E2E3D" w:rsidRPr="00631CB2">
        <w:rPr>
          <w:rFonts w:ascii="Verdana" w:hAnsi="Verdana"/>
          <w:sz w:val="24"/>
          <w:szCs w:val="24"/>
        </w:rPr>
        <w:t xml:space="preserve"> with advice on captioning</w:t>
      </w:r>
      <w:r w:rsidR="00131D02" w:rsidRPr="00631CB2">
        <w:rPr>
          <w:rFonts w:ascii="Verdana" w:hAnsi="Verdana"/>
          <w:sz w:val="24"/>
          <w:szCs w:val="24"/>
        </w:rPr>
        <w:t>.</w:t>
      </w:r>
    </w:p>
    <w:p w:rsidR="00BA70FE" w:rsidRPr="00365D3F" w:rsidRDefault="00BA70FE" w:rsidP="00BA70FE">
      <w:pPr>
        <w:spacing w:after="0"/>
        <w:rPr>
          <w:rFonts w:ascii="Verdana" w:hAnsi="Verdana"/>
          <w:sz w:val="16"/>
          <w:szCs w:val="16"/>
        </w:rPr>
      </w:pPr>
    </w:p>
    <w:p w:rsidR="00131D02" w:rsidRPr="00631CB2" w:rsidRDefault="00606BE2" w:rsidP="00631CB2">
      <w:pPr>
        <w:spacing w:after="0"/>
        <w:rPr>
          <w:rFonts w:ascii="Verdana" w:hAnsi="Verdana"/>
          <w:sz w:val="24"/>
          <w:szCs w:val="24"/>
        </w:rPr>
      </w:pPr>
      <w:r w:rsidRPr="00631CB2">
        <w:rPr>
          <w:rFonts w:ascii="Verdana" w:hAnsi="Verdana"/>
          <w:sz w:val="24"/>
          <w:szCs w:val="24"/>
        </w:rPr>
        <w:t xml:space="preserve">Randi Turner serves on Texas Society for the </w:t>
      </w:r>
      <w:proofErr w:type="spellStart"/>
      <w:r w:rsidRPr="00631CB2">
        <w:rPr>
          <w:rFonts w:ascii="Verdana" w:hAnsi="Verdana"/>
          <w:sz w:val="24"/>
          <w:szCs w:val="24"/>
        </w:rPr>
        <w:t>Deaf’s</w:t>
      </w:r>
      <w:proofErr w:type="spellEnd"/>
      <w:r w:rsidRPr="00631CB2">
        <w:rPr>
          <w:rFonts w:ascii="Verdana" w:hAnsi="Verdana"/>
          <w:sz w:val="24"/>
          <w:szCs w:val="24"/>
        </w:rPr>
        <w:t xml:space="preserve"> restructuring committee</w:t>
      </w:r>
      <w:r w:rsidR="00345C67" w:rsidRPr="00631CB2">
        <w:rPr>
          <w:rFonts w:ascii="Verdana" w:hAnsi="Verdana"/>
          <w:sz w:val="24"/>
          <w:szCs w:val="24"/>
        </w:rPr>
        <w:t xml:space="preserve"> and is working with Texas Deaf Chamber in partnership with Office of the Governor’s Economic Development Small Business division hosting workshops statewide to develop businesses for entrepreneurs</w:t>
      </w:r>
      <w:r w:rsidRPr="00631CB2">
        <w:rPr>
          <w:rFonts w:ascii="Verdana" w:hAnsi="Verdana"/>
          <w:sz w:val="24"/>
          <w:szCs w:val="24"/>
        </w:rPr>
        <w:t xml:space="preserve">. Monica Villarreal will be working with the SSP Coalition to update the Committee’s 2017 </w:t>
      </w:r>
      <w:r w:rsidR="00541D80" w:rsidRPr="00631CB2">
        <w:rPr>
          <w:rFonts w:ascii="Verdana" w:hAnsi="Verdana"/>
          <w:sz w:val="24"/>
          <w:szCs w:val="24"/>
        </w:rPr>
        <w:t xml:space="preserve">Support Service Provider </w:t>
      </w:r>
      <w:r w:rsidRPr="00631CB2">
        <w:rPr>
          <w:rFonts w:ascii="Verdana" w:hAnsi="Verdana"/>
          <w:sz w:val="24"/>
          <w:szCs w:val="24"/>
        </w:rPr>
        <w:t xml:space="preserve">report. HHSC has added </w:t>
      </w:r>
      <w:r w:rsidR="00382C3F" w:rsidRPr="00631CB2">
        <w:rPr>
          <w:rFonts w:ascii="Verdana" w:hAnsi="Verdana"/>
          <w:sz w:val="24"/>
          <w:szCs w:val="24"/>
        </w:rPr>
        <w:t>SSPs</w:t>
      </w:r>
      <w:r w:rsidRPr="00631CB2">
        <w:rPr>
          <w:rFonts w:ascii="Verdana" w:hAnsi="Verdana"/>
          <w:sz w:val="24"/>
          <w:szCs w:val="24"/>
        </w:rPr>
        <w:t xml:space="preserve"> </w:t>
      </w:r>
      <w:r w:rsidR="00BC4215" w:rsidRPr="00631CB2">
        <w:rPr>
          <w:rFonts w:ascii="Verdana" w:hAnsi="Verdana"/>
          <w:sz w:val="24"/>
          <w:szCs w:val="24"/>
        </w:rPr>
        <w:t xml:space="preserve">for </w:t>
      </w:r>
      <w:proofErr w:type="spellStart"/>
      <w:r w:rsidR="00BC4215" w:rsidRPr="00631CB2">
        <w:rPr>
          <w:rFonts w:ascii="Verdana" w:hAnsi="Verdana"/>
          <w:sz w:val="24"/>
          <w:szCs w:val="24"/>
        </w:rPr>
        <w:t>DeafBlind</w:t>
      </w:r>
      <w:proofErr w:type="spellEnd"/>
      <w:r w:rsidR="00BC4215" w:rsidRPr="00631CB2">
        <w:rPr>
          <w:rFonts w:ascii="Verdana" w:hAnsi="Verdana"/>
          <w:sz w:val="24"/>
          <w:szCs w:val="24"/>
        </w:rPr>
        <w:t xml:space="preserve"> </w:t>
      </w:r>
      <w:r w:rsidRPr="00631CB2">
        <w:rPr>
          <w:rFonts w:ascii="Verdana" w:hAnsi="Verdana"/>
          <w:sz w:val="24"/>
          <w:szCs w:val="24"/>
        </w:rPr>
        <w:t xml:space="preserve">to their Exceptional Items list. </w:t>
      </w:r>
      <w:r w:rsidR="00E87B2B" w:rsidRPr="00631CB2">
        <w:rPr>
          <w:rFonts w:ascii="Verdana" w:hAnsi="Verdana"/>
          <w:sz w:val="24"/>
          <w:szCs w:val="24"/>
        </w:rPr>
        <w:t xml:space="preserve">TEA’s </w:t>
      </w:r>
      <w:r w:rsidR="00131D02" w:rsidRPr="00631CB2">
        <w:rPr>
          <w:rFonts w:ascii="Verdana" w:hAnsi="Verdana"/>
          <w:sz w:val="24"/>
          <w:szCs w:val="24"/>
        </w:rPr>
        <w:t xml:space="preserve">Digital Curriculum Advisory Committee </w:t>
      </w:r>
      <w:r w:rsidRPr="00631CB2">
        <w:rPr>
          <w:rFonts w:ascii="Verdana" w:hAnsi="Verdana"/>
          <w:sz w:val="24"/>
          <w:szCs w:val="24"/>
        </w:rPr>
        <w:t xml:space="preserve">is </w:t>
      </w:r>
      <w:r w:rsidR="00131D02" w:rsidRPr="00631CB2">
        <w:rPr>
          <w:rFonts w:ascii="Verdana" w:hAnsi="Verdana"/>
          <w:sz w:val="24"/>
          <w:szCs w:val="24"/>
        </w:rPr>
        <w:t>working on a report to State Board of Education. Ms. Zischkale and Ellen Bauman have been serving on the I</w:t>
      </w:r>
      <w:r w:rsidRPr="00631CB2">
        <w:rPr>
          <w:rFonts w:ascii="Verdana" w:hAnsi="Verdana"/>
          <w:sz w:val="24"/>
          <w:szCs w:val="24"/>
        </w:rPr>
        <w:t>ndividuals with Developmental Disabilities (IDD)</w:t>
      </w:r>
      <w:r w:rsidR="00131D02" w:rsidRPr="00631CB2">
        <w:rPr>
          <w:rFonts w:ascii="Verdana" w:hAnsi="Verdana"/>
          <w:sz w:val="24"/>
          <w:szCs w:val="24"/>
        </w:rPr>
        <w:t xml:space="preserve"> workgroup. Erica Haller Stevenson should be invited back to discuss the report</w:t>
      </w:r>
      <w:r w:rsidRPr="00631CB2">
        <w:rPr>
          <w:rFonts w:ascii="Verdana" w:hAnsi="Verdana"/>
          <w:sz w:val="24"/>
          <w:szCs w:val="24"/>
        </w:rPr>
        <w:t>, expected to be finalized in May</w:t>
      </w:r>
      <w:r w:rsidR="00131D02" w:rsidRPr="00631CB2">
        <w:rPr>
          <w:rFonts w:ascii="Verdana" w:hAnsi="Verdana"/>
          <w:sz w:val="24"/>
          <w:szCs w:val="24"/>
        </w:rPr>
        <w:t>.</w:t>
      </w:r>
    </w:p>
    <w:p w:rsidR="00966431" w:rsidRDefault="00966431">
      <w:pPr>
        <w:rPr>
          <w:rFonts w:ascii="Verdana" w:hAnsi="Verdana"/>
          <w:sz w:val="24"/>
          <w:szCs w:val="24"/>
        </w:rPr>
      </w:pPr>
      <w:r>
        <w:rPr>
          <w:rFonts w:ascii="Verdana" w:hAnsi="Verdana"/>
          <w:sz w:val="24"/>
          <w:szCs w:val="24"/>
        </w:rPr>
        <w:br w:type="page"/>
      </w:r>
    </w:p>
    <w:p w:rsidR="001358D4" w:rsidRPr="001358D4" w:rsidRDefault="002C3C40" w:rsidP="000B089B">
      <w:pPr>
        <w:spacing w:after="0"/>
        <w:rPr>
          <w:rFonts w:ascii="Verdana" w:hAnsi="Verdana" w:cs="Times New Roman"/>
          <w:b/>
          <w:sz w:val="24"/>
          <w:szCs w:val="24"/>
        </w:rPr>
      </w:pPr>
      <w:r>
        <w:rPr>
          <w:rFonts w:ascii="Verdana" w:hAnsi="Verdana" w:cs="Times New Roman"/>
          <w:b/>
          <w:sz w:val="24"/>
          <w:szCs w:val="24"/>
        </w:rPr>
        <w:lastRenderedPageBreak/>
        <w:t xml:space="preserve">The </w:t>
      </w:r>
      <w:r w:rsidR="001E05F3">
        <w:rPr>
          <w:rFonts w:ascii="Verdana" w:hAnsi="Verdana" w:cs="Times New Roman"/>
          <w:b/>
          <w:sz w:val="24"/>
          <w:szCs w:val="24"/>
        </w:rPr>
        <w:t xml:space="preserve">Future of </w:t>
      </w:r>
      <w:r>
        <w:rPr>
          <w:rFonts w:ascii="Verdana" w:hAnsi="Verdana" w:cs="Times New Roman"/>
          <w:b/>
          <w:sz w:val="24"/>
          <w:szCs w:val="24"/>
        </w:rPr>
        <w:t xml:space="preserve">the </w:t>
      </w:r>
      <w:r w:rsidR="001E05F3">
        <w:rPr>
          <w:rFonts w:ascii="Verdana" w:hAnsi="Verdana" w:cs="Times New Roman"/>
          <w:b/>
          <w:sz w:val="24"/>
          <w:szCs w:val="24"/>
        </w:rPr>
        <w:t>Workforce Report</w:t>
      </w:r>
    </w:p>
    <w:p w:rsidR="00385F27" w:rsidRDefault="00113CEA" w:rsidP="001E05F3">
      <w:pPr>
        <w:spacing w:after="0"/>
        <w:rPr>
          <w:rFonts w:ascii="Verdana" w:hAnsi="Verdana" w:cs="Times New Roman"/>
          <w:sz w:val="24"/>
          <w:szCs w:val="24"/>
        </w:rPr>
      </w:pPr>
      <w:r w:rsidRPr="001E05F3">
        <w:rPr>
          <w:rFonts w:ascii="Verdana" w:eastAsia="SimSun" w:hAnsi="Verdana" w:cs="Times New Roman"/>
          <w:sz w:val="24"/>
          <w:szCs w:val="24"/>
          <w:lang w:eastAsia="zh-CN"/>
        </w:rPr>
        <w:t xml:space="preserve">Robert Silverstein, Legislative Counsel, </w:t>
      </w:r>
      <w:r w:rsidR="001E05F3" w:rsidRPr="001E05F3">
        <w:rPr>
          <w:rFonts w:ascii="Verdana" w:hAnsi="Verdana" w:cs="Times New Roman"/>
          <w:sz w:val="24"/>
          <w:szCs w:val="24"/>
        </w:rPr>
        <w:t>State Exchange on Employment and Disability</w:t>
      </w:r>
      <w:r w:rsidRPr="001E05F3">
        <w:rPr>
          <w:rFonts w:ascii="Verdana" w:eastAsia="SimSun" w:hAnsi="Verdana" w:cs="Times New Roman"/>
          <w:sz w:val="24"/>
          <w:szCs w:val="24"/>
          <w:lang w:eastAsia="zh-CN"/>
        </w:rPr>
        <w:t xml:space="preserve">, and </w:t>
      </w:r>
      <w:r w:rsidR="00D93791" w:rsidRPr="001E05F3">
        <w:rPr>
          <w:rFonts w:ascii="Verdana" w:eastAsia="SimSun" w:hAnsi="Verdana" w:cs="Times New Roman"/>
          <w:sz w:val="24"/>
          <w:szCs w:val="24"/>
          <w:lang w:eastAsia="zh-CN"/>
        </w:rPr>
        <w:t>Dina Klimkina, Program Manager</w:t>
      </w:r>
      <w:r w:rsidR="00D30FBB" w:rsidRPr="001E05F3">
        <w:rPr>
          <w:rFonts w:ascii="Verdana" w:eastAsia="SimSun" w:hAnsi="Verdana" w:cs="Times New Roman"/>
          <w:sz w:val="24"/>
          <w:szCs w:val="24"/>
          <w:lang w:eastAsia="zh-CN"/>
        </w:rPr>
        <w:t>,</w:t>
      </w:r>
      <w:r w:rsidR="00D93791" w:rsidRPr="001E05F3">
        <w:rPr>
          <w:rFonts w:ascii="Verdana" w:eastAsia="SimSun" w:hAnsi="Verdana" w:cs="Times New Roman"/>
          <w:sz w:val="24"/>
          <w:szCs w:val="24"/>
          <w:lang w:eastAsia="zh-CN"/>
        </w:rPr>
        <w:t xml:space="preserve"> </w:t>
      </w:r>
      <w:r w:rsidR="001E05F3" w:rsidRPr="001E05F3">
        <w:rPr>
          <w:rFonts w:ascii="Verdana" w:hAnsi="Verdana" w:cs="Times New Roman"/>
          <w:sz w:val="24"/>
          <w:szCs w:val="24"/>
        </w:rPr>
        <w:t>Council of State Governments</w:t>
      </w:r>
      <w:r w:rsidRPr="001E05F3">
        <w:rPr>
          <w:rFonts w:ascii="Verdana" w:eastAsia="SimSun" w:hAnsi="Verdana" w:cs="Times New Roman"/>
          <w:sz w:val="24"/>
          <w:szCs w:val="24"/>
          <w:lang w:eastAsia="zh-CN"/>
        </w:rPr>
        <w:t>,</w:t>
      </w:r>
      <w:r w:rsidR="001358D4" w:rsidRPr="001E05F3">
        <w:rPr>
          <w:rFonts w:ascii="Verdana" w:eastAsia="SimSun" w:hAnsi="Verdana" w:cs="Times New Roman"/>
          <w:sz w:val="24"/>
          <w:szCs w:val="24"/>
          <w:lang w:eastAsia="zh-CN"/>
        </w:rPr>
        <w:t xml:space="preserve"> spoke.</w:t>
      </w:r>
      <w:r w:rsidR="001E05F3">
        <w:rPr>
          <w:rFonts w:ascii="Verdana" w:eastAsia="SimSun" w:hAnsi="Verdana" w:cs="Times New Roman"/>
          <w:sz w:val="24"/>
          <w:szCs w:val="24"/>
          <w:lang w:eastAsia="zh-CN"/>
        </w:rPr>
        <w:t xml:space="preserve"> The </w:t>
      </w:r>
      <w:r w:rsidR="005673F6">
        <w:rPr>
          <w:rFonts w:ascii="Verdana" w:eastAsia="SimSun" w:hAnsi="Verdana" w:cs="Times New Roman"/>
          <w:sz w:val="24"/>
          <w:szCs w:val="24"/>
          <w:lang w:eastAsia="zh-CN"/>
        </w:rPr>
        <w:t xml:space="preserve">Future of the Workforce </w:t>
      </w:r>
      <w:r w:rsidR="001E05F3">
        <w:rPr>
          <w:rFonts w:ascii="Verdana" w:eastAsia="SimSun" w:hAnsi="Verdana" w:cs="Times New Roman"/>
          <w:sz w:val="24"/>
          <w:szCs w:val="24"/>
          <w:lang w:eastAsia="zh-CN"/>
        </w:rPr>
        <w:t xml:space="preserve">report </w:t>
      </w:r>
      <w:r w:rsidR="00C50D70">
        <w:rPr>
          <w:rFonts w:ascii="Verdana" w:eastAsia="SimSun" w:hAnsi="Verdana" w:cs="Times New Roman"/>
          <w:sz w:val="24"/>
          <w:szCs w:val="24"/>
          <w:lang w:eastAsia="zh-CN"/>
        </w:rPr>
        <w:t>supplements an extensive report, Work Matters</w:t>
      </w:r>
      <w:r w:rsidR="00E3384F">
        <w:rPr>
          <w:rFonts w:ascii="Verdana" w:eastAsia="SimSun" w:hAnsi="Verdana" w:cs="Times New Roman"/>
          <w:sz w:val="24"/>
          <w:szCs w:val="24"/>
          <w:lang w:eastAsia="zh-CN"/>
        </w:rPr>
        <w:t>,</w:t>
      </w:r>
      <w:r w:rsidR="00C50D70">
        <w:rPr>
          <w:rFonts w:ascii="Verdana" w:eastAsia="SimSun" w:hAnsi="Verdana" w:cs="Times New Roman"/>
          <w:sz w:val="24"/>
          <w:szCs w:val="24"/>
          <w:lang w:eastAsia="zh-CN"/>
        </w:rPr>
        <w:t xml:space="preserve"> and </w:t>
      </w:r>
      <w:r w:rsidR="001E05F3">
        <w:rPr>
          <w:rFonts w:ascii="Verdana" w:eastAsia="SimSun" w:hAnsi="Verdana" w:cs="Times New Roman"/>
          <w:sz w:val="24"/>
          <w:szCs w:val="24"/>
          <w:lang w:eastAsia="zh-CN"/>
        </w:rPr>
        <w:t xml:space="preserve">is written upon the perspective of people with disabilities </w:t>
      </w:r>
      <w:r w:rsidR="00345C67">
        <w:rPr>
          <w:rFonts w:ascii="Verdana" w:eastAsia="SimSun" w:hAnsi="Verdana" w:cs="Times New Roman"/>
          <w:sz w:val="24"/>
          <w:szCs w:val="24"/>
          <w:lang w:eastAsia="zh-CN"/>
        </w:rPr>
        <w:t>and</w:t>
      </w:r>
      <w:r w:rsidR="001E05F3">
        <w:rPr>
          <w:rFonts w:ascii="Verdana" w:eastAsia="SimSun" w:hAnsi="Verdana" w:cs="Times New Roman"/>
          <w:sz w:val="24"/>
          <w:szCs w:val="24"/>
          <w:lang w:eastAsia="zh-CN"/>
        </w:rPr>
        <w:t xml:space="preserve"> offer</w:t>
      </w:r>
      <w:r w:rsidR="00345C67">
        <w:rPr>
          <w:rFonts w:ascii="Verdana" w:eastAsia="SimSun" w:hAnsi="Verdana" w:cs="Times New Roman"/>
          <w:sz w:val="24"/>
          <w:szCs w:val="24"/>
          <w:lang w:eastAsia="zh-CN"/>
        </w:rPr>
        <w:t>s</w:t>
      </w:r>
      <w:r w:rsidR="001E05F3">
        <w:rPr>
          <w:rFonts w:ascii="Verdana" w:eastAsia="SimSun" w:hAnsi="Verdana" w:cs="Times New Roman"/>
          <w:sz w:val="24"/>
          <w:szCs w:val="24"/>
          <w:lang w:eastAsia="zh-CN"/>
        </w:rPr>
        <w:t xml:space="preserve"> an opportunity to share other states’ best practices. The f</w:t>
      </w:r>
      <w:r w:rsidR="00C02D21">
        <w:rPr>
          <w:rFonts w:ascii="Verdana" w:hAnsi="Verdana" w:cs="Times New Roman"/>
          <w:sz w:val="24"/>
          <w:szCs w:val="24"/>
        </w:rPr>
        <w:t xml:space="preserve">ocus on </w:t>
      </w:r>
      <w:r w:rsidR="008722C6">
        <w:rPr>
          <w:rFonts w:ascii="Verdana" w:hAnsi="Verdana" w:cs="Times New Roman"/>
          <w:sz w:val="24"/>
          <w:szCs w:val="24"/>
        </w:rPr>
        <w:t>Mr. Silverstein’s</w:t>
      </w:r>
      <w:r w:rsidR="00C02D21">
        <w:rPr>
          <w:rFonts w:ascii="Verdana" w:hAnsi="Verdana" w:cs="Times New Roman"/>
          <w:sz w:val="24"/>
          <w:szCs w:val="24"/>
        </w:rPr>
        <w:t xml:space="preserve"> presentation was </w:t>
      </w:r>
      <w:r w:rsidR="000413CD">
        <w:rPr>
          <w:rFonts w:ascii="Verdana" w:hAnsi="Verdana" w:cs="Times New Roman"/>
          <w:sz w:val="24"/>
          <w:szCs w:val="24"/>
        </w:rPr>
        <w:t xml:space="preserve">advances in automation and technology and </w:t>
      </w:r>
      <w:r w:rsidR="008722C6">
        <w:rPr>
          <w:rFonts w:ascii="Verdana" w:hAnsi="Verdana" w:cs="Times New Roman"/>
          <w:sz w:val="24"/>
          <w:szCs w:val="24"/>
        </w:rPr>
        <w:t xml:space="preserve">the </w:t>
      </w:r>
      <w:r w:rsidR="00FB17BC">
        <w:rPr>
          <w:rFonts w:ascii="Verdana" w:hAnsi="Verdana" w:cs="Times New Roman"/>
          <w:sz w:val="24"/>
          <w:szCs w:val="24"/>
        </w:rPr>
        <w:t>rise of the gig economy</w:t>
      </w:r>
      <w:r w:rsidR="008722C6">
        <w:rPr>
          <w:rFonts w:ascii="Verdana" w:hAnsi="Verdana" w:cs="Times New Roman"/>
          <w:sz w:val="24"/>
          <w:szCs w:val="24"/>
        </w:rPr>
        <w:t>.</w:t>
      </w:r>
      <w:r w:rsidR="00FB17BC">
        <w:rPr>
          <w:rFonts w:ascii="Verdana" w:hAnsi="Verdana" w:cs="Times New Roman"/>
          <w:sz w:val="24"/>
          <w:szCs w:val="24"/>
        </w:rPr>
        <w:t xml:space="preserve"> </w:t>
      </w:r>
      <w:r w:rsidR="00770EED">
        <w:rPr>
          <w:rFonts w:ascii="Verdana" w:hAnsi="Verdana" w:cs="Times New Roman"/>
          <w:sz w:val="24"/>
          <w:szCs w:val="24"/>
        </w:rPr>
        <w:t>Short-term jobs, project by project or client by client, define t</w:t>
      </w:r>
      <w:r w:rsidR="00FB17BC">
        <w:rPr>
          <w:rFonts w:ascii="Verdana" w:hAnsi="Verdana" w:cs="Times New Roman"/>
          <w:sz w:val="24"/>
          <w:szCs w:val="24"/>
        </w:rPr>
        <w:t>he gig economy</w:t>
      </w:r>
      <w:r w:rsidR="00770EED">
        <w:rPr>
          <w:rFonts w:ascii="Verdana" w:hAnsi="Verdana" w:cs="Times New Roman"/>
          <w:sz w:val="24"/>
          <w:szCs w:val="24"/>
        </w:rPr>
        <w:t xml:space="preserve"> by</w:t>
      </w:r>
      <w:r w:rsidR="00FB17BC">
        <w:rPr>
          <w:rFonts w:ascii="Verdana" w:hAnsi="Verdana" w:cs="Times New Roman"/>
          <w:sz w:val="24"/>
          <w:szCs w:val="24"/>
        </w:rPr>
        <w:t xml:space="preserve"> providing </w:t>
      </w:r>
      <w:r w:rsidR="00770EED">
        <w:rPr>
          <w:rFonts w:ascii="Verdana" w:hAnsi="Verdana" w:cs="Times New Roman"/>
          <w:sz w:val="24"/>
          <w:szCs w:val="24"/>
        </w:rPr>
        <w:t xml:space="preserve">negotiated </w:t>
      </w:r>
      <w:r w:rsidR="00FB17BC">
        <w:rPr>
          <w:rFonts w:ascii="Verdana" w:hAnsi="Verdana" w:cs="Times New Roman"/>
          <w:sz w:val="24"/>
          <w:szCs w:val="24"/>
        </w:rPr>
        <w:t>services and goods, often through a web app-based platform,</w:t>
      </w:r>
      <w:r w:rsidR="0077414B">
        <w:rPr>
          <w:rFonts w:ascii="Verdana" w:hAnsi="Verdana" w:cs="Times New Roman"/>
          <w:sz w:val="24"/>
          <w:szCs w:val="24"/>
        </w:rPr>
        <w:t xml:space="preserve"> (</w:t>
      </w:r>
      <w:proofErr w:type="spellStart"/>
      <w:r w:rsidR="0077414B">
        <w:rPr>
          <w:rFonts w:ascii="Verdana" w:hAnsi="Verdana" w:cs="Times New Roman"/>
          <w:sz w:val="24"/>
          <w:szCs w:val="24"/>
        </w:rPr>
        <w:t>ie</w:t>
      </w:r>
      <w:proofErr w:type="spellEnd"/>
      <w:r w:rsidR="0077414B">
        <w:rPr>
          <w:rFonts w:ascii="Verdana" w:hAnsi="Verdana" w:cs="Times New Roman"/>
          <w:sz w:val="24"/>
          <w:szCs w:val="24"/>
        </w:rPr>
        <w:t xml:space="preserve"> Uber/Lyft</w:t>
      </w:r>
      <w:r w:rsidR="00E3384F">
        <w:rPr>
          <w:rFonts w:ascii="Verdana" w:hAnsi="Verdana" w:cs="Times New Roman"/>
          <w:sz w:val="24"/>
          <w:szCs w:val="24"/>
        </w:rPr>
        <w:t>)</w:t>
      </w:r>
      <w:r w:rsidR="00FA334E">
        <w:rPr>
          <w:rFonts w:ascii="Verdana" w:hAnsi="Verdana" w:cs="Times New Roman"/>
          <w:sz w:val="24"/>
          <w:szCs w:val="24"/>
        </w:rPr>
        <w:t xml:space="preserve">. </w:t>
      </w:r>
      <w:r w:rsidR="00CB61FB">
        <w:rPr>
          <w:rFonts w:ascii="Verdana" w:hAnsi="Verdana" w:cs="Times New Roman"/>
          <w:sz w:val="24"/>
          <w:szCs w:val="24"/>
        </w:rPr>
        <w:t xml:space="preserve">Benefits of a gig economy are flexibility in hours, independence, economic empowerment and less overhead. </w:t>
      </w:r>
      <w:r w:rsidR="00345C67">
        <w:rPr>
          <w:rFonts w:ascii="Verdana" w:hAnsi="Verdana" w:cs="Times New Roman"/>
          <w:sz w:val="24"/>
          <w:szCs w:val="24"/>
        </w:rPr>
        <w:t>Worker classification is a k</w:t>
      </w:r>
      <w:r w:rsidR="00CB61FB">
        <w:rPr>
          <w:rFonts w:ascii="Verdana" w:hAnsi="Verdana" w:cs="Times New Roman"/>
          <w:sz w:val="24"/>
          <w:szCs w:val="24"/>
        </w:rPr>
        <w:t>ey issue</w:t>
      </w:r>
      <w:r w:rsidR="00345C67">
        <w:rPr>
          <w:rFonts w:ascii="Verdana" w:hAnsi="Verdana" w:cs="Times New Roman"/>
          <w:sz w:val="24"/>
          <w:szCs w:val="24"/>
        </w:rPr>
        <w:t>. I</w:t>
      </w:r>
      <w:r w:rsidR="00CB61FB">
        <w:rPr>
          <w:rFonts w:ascii="Verdana" w:hAnsi="Verdana" w:cs="Times New Roman"/>
          <w:sz w:val="24"/>
          <w:szCs w:val="24"/>
        </w:rPr>
        <w:t>s the individual an independent contractor or an</w:t>
      </w:r>
      <w:r w:rsidR="00FA334E">
        <w:rPr>
          <w:rFonts w:ascii="Verdana" w:hAnsi="Verdana" w:cs="Times New Roman"/>
          <w:sz w:val="24"/>
          <w:szCs w:val="24"/>
        </w:rPr>
        <w:t xml:space="preserve"> employee</w:t>
      </w:r>
      <w:r w:rsidR="00CB61FB">
        <w:rPr>
          <w:rFonts w:ascii="Verdana" w:hAnsi="Verdana" w:cs="Times New Roman"/>
          <w:sz w:val="24"/>
          <w:szCs w:val="24"/>
        </w:rPr>
        <w:t xml:space="preserve">? </w:t>
      </w:r>
      <w:r w:rsidR="00E3384F">
        <w:rPr>
          <w:rFonts w:ascii="Verdana" w:hAnsi="Verdana" w:cs="Times New Roman"/>
          <w:sz w:val="24"/>
          <w:szCs w:val="24"/>
        </w:rPr>
        <w:t>S</w:t>
      </w:r>
      <w:r w:rsidR="00FA334E">
        <w:rPr>
          <w:rFonts w:ascii="Verdana" w:hAnsi="Verdana" w:cs="Times New Roman"/>
          <w:sz w:val="24"/>
          <w:szCs w:val="24"/>
        </w:rPr>
        <w:t>ignificant differences</w:t>
      </w:r>
      <w:r w:rsidR="00CB61FB">
        <w:rPr>
          <w:rFonts w:ascii="Verdana" w:hAnsi="Verdana" w:cs="Times New Roman"/>
          <w:sz w:val="24"/>
          <w:szCs w:val="24"/>
        </w:rPr>
        <w:t xml:space="preserve"> are civil rights </w:t>
      </w:r>
      <w:r w:rsidR="00615BF4">
        <w:rPr>
          <w:rFonts w:ascii="Verdana" w:hAnsi="Verdana" w:cs="Times New Roman"/>
          <w:sz w:val="24"/>
          <w:szCs w:val="24"/>
        </w:rPr>
        <w:t xml:space="preserve">seen in ADA Title I, </w:t>
      </w:r>
      <w:r w:rsidR="00CB61FB">
        <w:rPr>
          <w:rFonts w:ascii="Verdana" w:hAnsi="Verdana" w:cs="Times New Roman"/>
          <w:sz w:val="24"/>
          <w:szCs w:val="24"/>
        </w:rPr>
        <w:t>and worker protections</w:t>
      </w:r>
      <w:r w:rsidR="00615BF4">
        <w:rPr>
          <w:rFonts w:ascii="Verdana" w:hAnsi="Verdana" w:cs="Times New Roman"/>
          <w:sz w:val="24"/>
          <w:szCs w:val="24"/>
        </w:rPr>
        <w:t xml:space="preserve"> like FLSA in terms of minimum wage, FMLA, </w:t>
      </w:r>
      <w:r w:rsidR="00FA334E">
        <w:rPr>
          <w:rFonts w:ascii="Verdana" w:hAnsi="Verdana" w:cs="Times New Roman"/>
          <w:sz w:val="24"/>
          <w:szCs w:val="24"/>
        </w:rPr>
        <w:t>Workers’ Comp</w:t>
      </w:r>
      <w:r w:rsidR="00615BF4">
        <w:rPr>
          <w:rFonts w:ascii="Verdana" w:hAnsi="Verdana" w:cs="Times New Roman"/>
          <w:sz w:val="24"/>
          <w:szCs w:val="24"/>
        </w:rPr>
        <w:t>ensation</w:t>
      </w:r>
      <w:r w:rsidR="00445E40">
        <w:rPr>
          <w:rFonts w:ascii="Verdana" w:hAnsi="Verdana" w:cs="Times New Roman"/>
          <w:sz w:val="24"/>
          <w:szCs w:val="24"/>
        </w:rPr>
        <w:t xml:space="preserve"> and sick leave</w:t>
      </w:r>
      <w:r w:rsidR="00615BF4">
        <w:rPr>
          <w:rFonts w:ascii="Verdana" w:hAnsi="Verdana" w:cs="Times New Roman"/>
          <w:sz w:val="24"/>
          <w:szCs w:val="24"/>
        </w:rPr>
        <w:t xml:space="preserve">. </w:t>
      </w:r>
      <w:r w:rsidR="00445E40">
        <w:rPr>
          <w:rFonts w:ascii="Verdana" w:hAnsi="Verdana" w:cs="Times New Roman"/>
          <w:sz w:val="24"/>
          <w:szCs w:val="24"/>
        </w:rPr>
        <w:t>Only</w:t>
      </w:r>
      <w:r w:rsidR="00615BF4">
        <w:rPr>
          <w:rFonts w:ascii="Verdana" w:hAnsi="Verdana" w:cs="Times New Roman"/>
          <w:sz w:val="24"/>
          <w:szCs w:val="24"/>
        </w:rPr>
        <w:t xml:space="preserve"> employee</w:t>
      </w:r>
      <w:r w:rsidR="001062DB">
        <w:rPr>
          <w:rFonts w:ascii="Verdana" w:hAnsi="Verdana" w:cs="Times New Roman"/>
          <w:sz w:val="24"/>
          <w:szCs w:val="24"/>
        </w:rPr>
        <w:t>s</w:t>
      </w:r>
      <w:r w:rsidR="00615BF4">
        <w:rPr>
          <w:rFonts w:ascii="Verdana" w:hAnsi="Verdana" w:cs="Times New Roman"/>
          <w:sz w:val="24"/>
          <w:szCs w:val="24"/>
        </w:rPr>
        <w:t xml:space="preserve"> get protections.</w:t>
      </w:r>
      <w:r w:rsidR="00FA334E">
        <w:rPr>
          <w:rFonts w:ascii="Verdana" w:hAnsi="Verdana" w:cs="Times New Roman"/>
          <w:sz w:val="24"/>
          <w:szCs w:val="24"/>
        </w:rPr>
        <w:t xml:space="preserve"> In T</w:t>
      </w:r>
      <w:r w:rsidR="009D7E67">
        <w:rPr>
          <w:rFonts w:ascii="Verdana" w:hAnsi="Verdana" w:cs="Times New Roman"/>
          <w:sz w:val="24"/>
          <w:szCs w:val="24"/>
        </w:rPr>
        <w:t>exas</w:t>
      </w:r>
      <w:r w:rsidR="00FA334E">
        <w:rPr>
          <w:rFonts w:ascii="Verdana" w:hAnsi="Verdana" w:cs="Times New Roman"/>
          <w:sz w:val="24"/>
          <w:szCs w:val="24"/>
        </w:rPr>
        <w:t xml:space="preserve">, </w:t>
      </w:r>
      <w:r w:rsidR="00296FA9">
        <w:rPr>
          <w:rFonts w:ascii="Verdana" w:hAnsi="Verdana" w:cs="Times New Roman"/>
          <w:sz w:val="24"/>
          <w:szCs w:val="24"/>
        </w:rPr>
        <w:t xml:space="preserve">in </w:t>
      </w:r>
      <w:r w:rsidR="00FA334E">
        <w:rPr>
          <w:rFonts w:ascii="Verdana" w:hAnsi="Verdana" w:cs="Times New Roman"/>
          <w:sz w:val="24"/>
          <w:szCs w:val="24"/>
        </w:rPr>
        <w:t xml:space="preserve">2019 TWC issued </w:t>
      </w:r>
      <w:r w:rsidR="00296FA9">
        <w:rPr>
          <w:rFonts w:ascii="Verdana" w:hAnsi="Verdana" w:cs="Times New Roman"/>
          <w:sz w:val="24"/>
          <w:szCs w:val="24"/>
        </w:rPr>
        <w:t>an a</w:t>
      </w:r>
      <w:r w:rsidR="00FA334E">
        <w:rPr>
          <w:rFonts w:ascii="Verdana" w:hAnsi="Verdana" w:cs="Times New Roman"/>
          <w:sz w:val="24"/>
          <w:szCs w:val="24"/>
        </w:rPr>
        <w:t>dmin</w:t>
      </w:r>
      <w:r w:rsidR="000C4458">
        <w:rPr>
          <w:rFonts w:ascii="Verdana" w:hAnsi="Verdana" w:cs="Times New Roman"/>
          <w:sz w:val="24"/>
          <w:szCs w:val="24"/>
        </w:rPr>
        <w:t>istrative</w:t>
      </w:r>
      <w:r w:rsidR="00FA334E">
        <w:rPr>
          <w:rFonts w:ascii="Verdana" w:hAnsi="Verdana" w:cs="Times New Roman"/>
          <w:sz w:val="24"/>
          <w:szCs w:val="24"/>
        </w:rPr>
        <w:t xml:space="preserve"> </w:t>
      </w:r>
      <w:r w:rsidR="00296FA9">
        <w:rPr>
          <w:rFonts w:ascii="Verdana" w:hAnsi="Verdana" w:cs="Times New Roman"/>
          <w:sz w:val="24"/>
          <w:szCs w:val="24"/>
        </w:rPr>
        <w:t>r</w:t>
      </w:r>
      <w:r w:rsidR="00FA334E">
        <w:rPr>
          <w:rFonts w:ascii="Verdana" w:hAnsi="Verdana" w:cs="Times New Roman"/>
          <w:sz w:val="24"/>
          <w:szCs w:val="24"/>
        </w:rPr>
        <w:t xml:space="preserve">ule </w:t>
      </w:r>
      <w:r w:rsidR="00296FA9">
        <w:rPr>
          <w:rFonts w:ascii="Verdana" w:hAnsi="Verdana" w:cs="Times New Roman"/>
          <w:sz w:val="24"/>
          <w:szCs w:val="24"/>
        </w:rPr>
        <w:t>defining</w:t>
      </w:r>
      <w:r w:rsidR="00FA334E">
        <w:rPr>
          <w:rFonts w:ascii="Verdana" w:hAnsi="Verdana" w:cs="Times New Roman"/>
          <w:sz w:val="24"/>
          <w:szCs w:val="24"/>
        </w:rPr>
        <w:t xml:space="preserve"> </w:t>
      </w:r>
      <w:r w:rsidR="00296FA9">
        <w:rPr>
          <w:rFonts w:ascii="Verdana" w:hAnsi="Verdana" w:cs="Times New Roman"/>
          <w:sz w:val="24"/>
          <w:szCs w:val="24"/>
        </w:rPr>
        <w:t>m</w:t>
      </w:r>
      <w:r w:rsidR="00FA334E">
        <w:rPr>
          <w:rFonts w:ascii="Verdana" w:hAnsi="Verdana" w:cs="Times New Roman"/>
          <w:sz w:val="24"/>
          <w:szCs w:val="24"/>
        </w:rPr>
        <w:t>arket</w:t>
      </w:r>
      <w:r w:rsidR="00296FA9">
        <w:rPr>
          <w:rFonts w:ascii="Verdana" w:hAnsi="Verdana" w:cs="Times New Roman"/>
          <w:sz w:val="24"/>
          <w:szCs w:val="24"/>
        </w:rPr>
        <w:t>place contractors but o</w:t>
      </w:r>
      <w:r w:rsidR="00FA334E">
        <w:rPr>
          <w:rFonts w:ascii="Verdana" w:hAnsi="Verdana" w:cs="Times New Roman"/>
          <w:sz w:val="24"/>
          <w:szCs w:val="24"/>
        </w:rPr>
        <w:t>nly in t</w:t>
      </w:r>
      <w:r w:rsidR="005673F6">
        <w:rPr>
          <w:rFonts w:ascii="Verdana" w:hAnsi="Verdana" w:cs="Times New Roman"/>
          <w:sz w:val="24"/>
          <w:szCs w:val="24"/>
        </w:rPr>
        <w:t>erms of unemployment insurance.</w:t>
      </w:r>
    </w:p>
    <w:p w:rsidR="00385F27" w:rsidRPr="008F18CB" w:rsidRDefault="00385F27" w:rsidP="001E05F3">
      <w:pPr>
        <w:spacing w:after="0"/>
        <w:rPr>
          <w:rFonts w:ascii="Verdana" w:hAnsi="Verdana" w:cs="Times New Roman"/>
          <w:sz w:val="16"/>
          <w:szCs w:val="16"/>
        </w:rPr>
      </w:pPr>
    </w:p>
    <w:p w:rsidR="00296FA9" w:rsidRDefault="000413CD" w:rsidP="001E05F3">
      <w:pPr>
        <w:spacing w:after="0"/>
        <w:rPr>
          <w:rFonts w:ascii="Verdana" w:hAnsi="Verdana" w:cs="Times New Roman"/>
          <w:sz w:val="24"/>
          <w:szCs w:val="24"/>
        </w:rPr>
      </w:pPr>
      <w:r>
        <w:rPr>
          <w:rFonts w:ascii="Verdana" w:hAnsi="Verdana" w:cs="Times New Roman"/>
          <w:sz w:val="24"/>
          <w:szCs w:val="24"/>
        </w:rPr>
        <w:t>Policies of other states were included in the PowerPoint presentation</w:t>
      </w:r>
      <w:r w:rsidR="0023188E">
        <w:rPr>
          <w:rFonts w:ascii="Verdana" w:hAnsi="Verdana" w:cs="Times New Roman"/>
          <w:sz w:val="24"/>
          <w:szCs w:val="24"/>
        </w:rPr>
        <w:t xml:space="preserve"> and could serve as models.</w:t>
      </w:r>
      <w:r w:rsidR="00385F27">
        <w:rPr>
          <w:rFonts w:ascii="Verdana" w:hAnsi="Verdana" w:cs="Times New Roman"/>
          <w:sz w:val="24"/>
          <w:szCs w:val="24"/>
        </w:rPr>
        <w:t xml:space="preserve"> </w:t>
      </w:r>
      <w:r w:rsidR="0023188E">
        <w:rPr>
          <w:rFonts w:ascii="Verdana" w:hAnsi="Verdana" w:cs="Times New Roman"/>
          <w:sz w:val="24"/>
          <w:szCs w:val="24"/>
        </w:rPr>
        <w:t>Governors from</w:t>
      </w:r>
      <w:r w:rsidR="002031C2">
        <w:rPr>
          <w:rFonts w:ascii="Verdana" w:hAnsi="Verdana" w:cs="Times New Roman"/>
          <w:sz w:val="24"/>
          <w:szCs w:val="24"/>
        </w:rPr>
        <w:t xml:space="preserve"> </w:t>
      </w:r>
      <w:r w:rsidR="001F4660">
        <w:rPr>
          <w:rFonts w:ascii="Verdana" w:hAnsi="Verdana" w:cs="Times New Roman"/>
          <w:sz w:val="24"/>
          <w:szCs w:val="24"/>
        </w:rPr>
        <w:t>CO</w:t>
      </w:r>
      <w:r w:rsidR="004524AD">
        <w:rPr>
          <w:rFonts w:ascii="Verdana" w:hAnsi="Verdana" w:cs="Times New Roman"/>
          <w:sz w:val="24"/>
          <w:szCs w:val="24"/>
        </w:rPr>
        <w:t xml:space="preserve">, </w:t>
      </w:r>
      <w:r w:rsidR="001F4660">
        <w:rPr>
          <w:rFonts w:ascii="Verdana" w:hAnsi="Verdana" w:cs="Times New Roman"/>
          <w:sz w:val="24"/>
          <w:szCs w:val="24"/>
        </w:rPr>
        <w:t>CA</w:t>
      </w:r>
      <w:r w:rsidR="004524AD">
        <w:rPr>
          <w:rFonts w:ascii="Verdana" w:hAnsi="Verdana" w:cs="Times New Roman"/>
          <w:sz w:val="24"/>
          <w:szCs w:val="24"/>
        </w:rPr>
        <w:t xml:space="preserve"> and </w:t>
      </w:r>
      <w:r w:rsidR="001F4660">
        <w:rPr>
          <w:rFonts w:ascii="Verdana" w:hAnsi="Verdana" w:cs="Times New Roman"/>
          <w:sz w:val="24"/>
          <w:szCs w:val="24"/>
        </w:rPr>
        <w:t>NJ</w:t>
      </w:r>
      <w:r w:rsidR="004524AD">
        <w:rPr>
          <w:rFonts w:ascii="Verdana" w:hAnsi="Verdana" w:cs="Times New Roman"/>
          <w:sz w:val="24"/>
          <w:szCs w:val="24"/>
        </w:rPr>
        <w:t xml:space="preserve"> established task forces or commissions </w:t>
      </w:r>
      <w:r w:rsidR="0023188E">
        <w:rPr>
          <w:rFonts w:ascii="Verdana" w:hAnsi="Verdana" w:cs="Times New Roman"/>
          <w:sz w:val="24"/>
          <w:szCs w:val="24"/>
        </w:rPr>
        <w:t xml:space="preserve">by Executive Order </w:t>
      </w:r>
      <w:r w:rsidR="004524AD">
        <w:rPr>
          <w:rFonts w:ascii="Verdana" w:hAnsi="Verdana" w:cs="Times New Roman"/>
          <w:sz w:val="24"/>
          <w:szCs w:val="24"/>
        </w:rPr>
        <w:t xml:space="preserve">for artificial intelligence, autonomous vehicles and web accessibilities. </w:t>
      </w:r>
      <w:r w:rsidR="00337AF8" w:rsidRPr="0023188E">
        <w:rPr>
          <w:rFonts w:ascii="Verdana" w:hAnsi="Verdana" w:cs="Times New Roman"/>
          <w:sz w:val="24"/>
          <w:szCs w:val="24"/>
        </w:rPr>
        <w:t xml:space="preserve">Other states with policies that presume marketplace workers are independent contractors include </w:t>
      </w:r>
      <w:r w:rsidR="0023188E">
        <w:rPr>
          <w:rFonts w:ascii="Verdana" w:hAnsi="Verdana" w:cs="Times New Roman"/>
          <w:sz w:val="24"/>
          <w:szCs w:val="24"/>
        </w:rPr>
        <w:t>FL</w:t>
      </w:r>
      <w:r w:rsidR="00337AF8" w:rsidRPr="0023188E">
        <w:rPr>
          <w:rFonts w:ascii="Verdana" w:hAnsi="Verdana" w:cs="Times New Roman"/>
          <w:sz w:val="24"/>
          <w:szCs w:val="24"/>
        </w:rPr>
        <w:t xml:space="preserve">, </w:t>
      </w:r>
      <w:r w:rsidR="0023188E">
        <w:rPr>
          <w:rFonts w:ascii="Verdana" w:hAnsi="Verdana" w:cs="Times New Roman"/>
          <w:sz w:val="24"/>
          <w:szCs w:val="24"/>
        </w:rPr>
        <w:t>IN</w:t>
      </w:r>
      <w:r w:rsidR="00337AF8" w:rsidRPr="0023188E">
        <w:rPr>
          <w:rFonts w:ascii="Verdana" w:hAnsi="Verdana" w:cs="Times New Roman"/>
          <w:sz w:val="24"/>
          <w:szCs w:val="24"/>
        </w:rPr>
        <w:t xml:space="preserve">, </w:t>
      </w:r>
      <w:r w:rsidR="0023188E">
        <w:rPr>
          <w:rFonts w:ascii="Verdana" w:hAnsi="Verdana" w:cs="Times New Roman"/>
          <w:sz w:val="24"/>
          <w:szCs w:val="24"/>
        </w:rPr>
        <w:t>IA</w:t>
      </w:r>
      <w:r w:rsidR="00337AF8" w:rsidRPr="0023188E">
        <w:rPr>
          <w:rFonts w:ascii="Verdana" w:hAnsi="Verdana" w:cs="Times New Roman"/>
          <w:sz w:val="24"/>
          <w:szCs w:val="24"/>
        </w:rPr>
        <w:t xml:space="preserve">, </w:t>
      </w:r>
      <w:r w:rsidR="0023188E">
        <w:rPr>
          <w:rFonts w:ascii="Verdana" w:hAnsi="Verdana" w:cs="Times New Roman"/>
          <w:sz w:val="24"/>
          <w:szCs w:val="24"/>
        </w:rPr>
        <w:t>KY</w:t>
      </w:r>
      <w:r w:rsidR="00337AF8" w:rsidRPr="0023188E">
        <w:rPr>
          <w:rFonts w:ascii="Verdana" w:hAnsi="Verdana" w:cs="Times New Roman"/>
          <w:sz w:val="24"/>
          <w:szCs w:val="24"/>
        </w:rPr>
        <w:t xml:space="preserve">, </w:t>
      </w:r>
      <w:r w:rsidR="0023188E">
        <w:rPr>
          <w:rFonts w:ascii="Verdana" w:hAnsi="Verdana" w:cs="Times New Roman"/>
          <w:sz w:val="24"/>
          <w:szCs w:val="24"/>
        </w:rPr>
        <w:t>TN</w:t>
      </w:r>
      <w:r w:rsidR="00337AF8" w:rsidRPr="0023188E">
        <w:rPr>
          <w:rFonts w:ascii="Verdana" w:hAnsi="Verdana" w:cs="Times New Roman"/>
          <w:sz w:val="24"/>
          <w:szCs w:val="24"/>
        </w:rPr>
        <w:t xml:space="preserve"> and </w:t>
      </w:r>
      <w:r w:rsidR="0023188E">
        <w:rPr>
          <w:rFonts w:ascii="Verdana" w:hAnsi="Verdana" w:cs="Times New Roman"/>
          <w:sz w:val="24"/>
          <w:szCs w:val="24"/>
        </w:rPr>
        <w:t>UT.</w:t>
      </w:r>
      <w:r w:rsidR="004524AD">
        <w:rPr>
          <w:rFonts w:ascii="Verdana" w:hAnsi="Verdana" w:cs="Times New Roman"/>
          <w:sz w:val="24"/>
          <w:szCs w:val="24"/>
        </w:rPr>
        <w:t xml:space="preserve"> </w:t>
      </w:r>
      <w:r w:rsidR="001F4660">
        <w:rPr>
          <w:rFonts w:ascii="Verdana" w:hAnsi="Verdana" w:cs="Times New Roman"/>
          <w:sz w:val="24"/>
          <w:szCs w:val="24"/>
        </w:rPr>
        <w:t>C</w:t>
      </w:r>
      <w:r w:rsidR="005C01B1">
        <w:rPr>
          <w:rFonts w:ascii="Verdana" w:hAnsi="Verdana" w:cs="Times New Roman"/>
          <w:sz w:val="24"/>
          <w:szCs w:val="24"/>
        </w:rPr>
        <w:t>alifornia</w:t>
      </w:r>
      <w:r w:rsidR="004524AD">
        <w:rPr>
          <w:rFonts w:ascii="Verdana" w:hAnsi="Verdana" w:cs="Times New Roman"/>
          <w:sz w:val="24"/>
          <w:szCs w:val="24"/>
        </w:rPr>
        <w:t xml:space="preserve"> </w:t>
      </w:r>
      <w:r w:rsidR="00385F27">
        <w:rPr>
          <w:rFonts w:ascii="Verdana" w:hAnsi="Verdana" w:cs="Times New Roman"/>
          <w:sz w:val="24"/>
          <w:szCs w:val="24"/>
        </w:rPr>
        <w:t>adopted</w:t>
      </w:r>
      <w:r w:rsidR="004524AD">
        <w:rPr>
          <w:rFonts w:ascii="Verdana" w:hAnsi="Verdana" w:cs="Times New Roman"/>
          <w:sz w:val="24"/>
          <w:szCs w:val="24"/>
        </w:rPr>
        <w:t xml:space="preserve"> legislation</w:t>
      </w:r>
      <w:r w:rsidR="00385F27">
        <w:rPr>
          <w:rFonts w:ascii="Verdana" w:hAnsi="Verdana" w:cs="Times New Roman"/>
          <w:sz w:val="24"/>
          <w:szCs w:val="24"/>
        </w:rPr>
        <w:t xml:space="preserve"> </w:t>
      </w:r>
      <w:r w:rsidR="00337AF8" w:rsidRPr="00385F27">
        <w:rPr>
          <w:rFonts w:ascii="Verdana" w:hAnsi="Verdana" w:cs="Times New Roman"/>
          <w:sz w:val="24"/>
          <w:szCs w:val="24"/>
        </w:rPr>
        <w:t>that places the burden on companies to demonstrate that marketplace workers are not employees</w:t>
      </w:r>
      <w:r w:rsidR="00385F27">
        <w:rPr>
          <w:rFonts w:ascii="Verdana" w:hAnsi="Verdana" w:cs="Times New Roman"/>
          <w:sz w:val="24"/>
          <w:szCs w:val="24"/>
        </w:rPr>
        <w:t xml:space="preserve">. Fair Employment Practices were adopted by MD, NY, MN, RI, and WA </w:t>
      </w:r>
      <w:r w:rsidR="00304B3E">
        <w:rPr>
          <w:rFonts w:ascii="Verdana" w:hAnsi="Verdana" w:cs="Times New Roman"/>
          <w:sz w:val="24"/>
          <w:szCs w:val="24"/>
        </w:rPr>
        <w:t>prohibiting discrimination in contractors. This is significant because if an Uber decided they weren’t going to allow deaf drivers or not going to have deaf passengers, there would be nothing to prohibit that from occurring.</w:t>
      </w:r>
    </w:p>
    <w:p w:rsidR="00304B3E" w:rsidRPr="008F18CB" w:rsidRDefault="00304B3E" w:rsidP="001E05F3">
      <w:pPr>
        <w:spacing w:after="0"/>
        <w:rPr>
          <w:rFonts w:ascii="Verdana" w:hAnsi="Verdana" w:cs="Times New Roman"/>
          <w:sz w:val="16"/>
          <w:szCs w:val="16"/>
        </w:rPr>
      </w:pPr>
    </w:p>
    <w:p w:rsidR="001D6A0D" w:rsidRDefault="002031C2" w:rsidP="001E05F3">
      <w:pPr>
        <w:spacing w:after="0"/>
        <w:rPr>
          <w:rFonts w:ascii="Verdana" w:hAnsi="Verdana" w:cs="Times New Roman"/>
          <w:sz w:val="24"/>
          <w:szCs w:val="24"/>
        </w:rPr>
      </w:pPr>
      <w:r>
        <w:rPr>
          <w:rFonts w:ascii="Verdana" w:hAnsi="Verdana" w:cs="Times New Roman"/>
          <w:sz w:val="24"/>
          <w:szCs w:val="24"/>
        </w:rPr>
        <w:t xml:space="preserve">Mr. Silverstein shared </w:t>
      </w:r>
      <w:r w:rsidR="00E102FF">
        <w:rPr>
          <w:rFonts w:ascii="Verdana" w:hAnsi="Verdana" w:cs="Times New Roman"/>
          <w:sz w:val="24"/>
          <w:szCs w:val="24"/>
        </w:rPr>
        <w:t>ideas for policy consideration</w:t>
      </w:r>
      <w:r w:rsidR="005C01B1">
        <w:rPr>
          <w:rFonts w:ascii="Verdana" w:hAnsi="Verdana" w:cs="Times New Roman"/>
          <w:sz w:val="24"/>
          <w:szCs w:val="24"/>
        </w:rPr>
        <w:t>. M</w:t>
      </w:r>
      <w:r w:rsidR="00C55165">
        <w:rPr>
          <w:rFonts w:ascii="Verdana" w:hAnsi="Verdana" w:cs="Times New Roman"/>
          <w:sz w:val="24"/>
          <w:szCs w:val="24"/>
        </w:rPr>
        <w:t xml:space="preserve">ake sure </w:t>
      </w:r>
      <w:r w:rsidR="00113CEA">
        <w:rPr>
          <w:rFonts w:ascii="Verdana" w:hAnsi="Verdana" w:cs="Times New Roman"/>
          <w:sz w:val="24"/>
          <w:szCs w:val="24"/>
        </w:rPr>
        <w:t xml:space="preserve">platforms </w:t>
      </w:r>
      <w:r w:rsidR="00C55165">
        <w:rPr>
          <w:rFonts w:ascii="Verdana" w:hAnsi="Verdana" w:cs="Times New Roman"/>
          <w:sz w:val="24"/>
          <w:szCs w:val="24"/>
        </w:rPr>
        <w:t xml:space="preserve">are </w:t>
      </w:r>
      <w:r w:rsidR="00113CEA">
        <w:rPr>
          <w:rFonts w:ascii="Verdana" w:hAnsi="Verdana" w:cs="Times New Roman"/>
          <w:sz w:val="24"/>
          <w:szCs w:val="24"/>
        </w:rPr>
        <w:t xml:space="preserve">accessible </w:t>
      </w:r>
      <w:r w:rsidR="00C55165">
        <w:rPr>
          <w:rFonts w:ascii="Verdana" w:hAnsi="Verdana" w:cs="Times New Roman"/>
          <w:sz w:val="24"/>
          <w:szCs w:val="24"/>
        </w:rPr>
        <w:t xml:space="preserve">to, and usable by, people with disabilities. </w:t>
      </w:r>
      <w:r>
        <w:rPr>
          <w:rFonts w:ascii="Verdana" w:hAnsi="Verdana" w:cs="Times New Roman"/>
          <w:sz w:val="24"/>
          <w:szCs w:val="24"/>
        </w:rPr>
        <w:t xml:space="preserve">He believes </w:t>
      </w:r>
      <w:r w:rsidR="00C55165">
        <w:rPr>
          <w:rFonts w:ascii="Verdana" w:hAnsi="Verdana" w:cs="Times New Roman"/>
          <w:sz w:val="24"/>
          <w:szCs w:val="24"/>
        </w:rPr>
        <w:t>Title III of the ADA requires these platforms be accessible but it would be helpful to have incentives and other policies at the state level. Adopt a system of portable benefits. Educat</w:t>
      </w:r>
      <w:r w:rsidR="008722C6">
        <w:rPr>
          <w:rFonts w:ascii="Verdana" w:hAnsi="Verdana" w:cs="Times New Roman"/>
          <w:sz w:val="24"/>
          <w:szCs w:val="24"/>
        </w:rPr>
        <w:t>e</w:t>
      </w:r>
      <w:r w:rsidR="00C55165">
        <w:rPr>
          <w:rFonts w:ascii="Verdana" w:hAnsi="Verdana" w:cs="Times New Roman"/>
          <w:sz w:val="24"/>
          <w:szCs w:val="24"/>
        </w:rPr>
        <w:t xml:space="preserve"> workers with disabilities since </w:t>
      </w:r>
      <w:r>
        <w:rPr>
          <w:rFonts w:ascii="Verdana" w:hAnsi="Verdana" w:cs="Times New Roman"/>
          <w:sz w:val="24"/>
          <w:szCs w:val="24"/>
        </w:rPr>
        <w:t>knowledge</w:t>
      </w:r>
      <w:r w:rsidR="00C55165">
        <w:rPr>
          <w:rFonts w:ascii="Verdana" w:hAnsi="Verdana" w:cs="Times New Roman"/>
          <w:sz w:val="24"/>
          <w:szCs w:val="24"/>
        </w:rPr>
        <w:t xml:space="preserve"> is critical to make an informed decision.</w:t>
      </w:r>
      <w:r w:rsidR="00E102FF">
        <w:rPr>
          <w:rFonts w:ascii="Verdana" w:hAnsi="Verdana" w:cs="Times New Roman"/>
          <w:sz w:val="24"/>
          <w:szCs w:val="24"/>
        </w:rPr>
        <w:t xml:space="preserve"> Collect data. Provide a conflict resolution process.</w:t>
      </w:r>
    </w:p>
    <w:p w:rsidR="008722C6" w:rsidRPr="008F18CB" w:rsidRDefault="008722C6" w:rsidP="001E05F3">
      <w:pPr>
        <w:spacing w:after="0"/>
        <w:rPr>
          <w:rFonts w:ascii="Verdana" w:eastAsia="SimSun" w:hAnsi="Verdana" w:cs="Times New Roman"/>
          <w:sz w:val="16"/>
          <w:szCs w:val="16"/>
          <w:lang w:eastAsia="zh-CN"/>
        </w:rPr>
      </w:pPr>
    </w:p>
    <w:p w:rsidR="0092431A" w:rsidRDefault="008722C6" w:rsidP="00B82A2A">
      <w:pPr>
        <w:pStyle w:val="NoSpacing"/>
        <w:rPr>
          <w:rFonts w:ascii="Verdana" w:hAnsi="Verdana" w:cs="Times New Roman"/>
          <w:sz w:val="24"/>
          <w:szCs w:val="24"/>
        </w:rPr>
      </w:pPr>
      <w:r w:rsidRPr="00914939">
        <w:rPr>
          <w:rFonts w:ascii="Verdana" w:hAnsi="Verdana" w:cs="Times New Roman"/>
          <w:sz w:val="24"/>
          <w:szCs w:val="24"/>
        </w:rPr>
        <w:t xml:space="preserve">Ms. Klimkina </w:t>
      </w:r>
      <w:r w:rsidR="003941EB" w:rsidRPr="00914939">
        <w:rPr>
          <w:rFonts w:ascii="Verdana" w:hAnsi="Verdana" w:cs="Times New Roman"/>
          <w:sz w:val="24"/>
          <w:szCs w:val="24"/>
        </w:rPr>
        <w:t xml:space="preserve">offered additional research or resources and then </w:t>
      </w:r>
      <w:r w:rsidRPr="00914939">
        <w:rPr>
          <w:rFonts w:ascii="Verdana" w:hAnsi="Verdana" w:cs="Times New Roman"/>
          <w:sz w:val="24"/>
          <w:szCs w:val="24"/>
        </w:rPr>
        <w:t>addressed the changing nature of apprenticeships.</w:t>
      </w:r>
      <w:r w:rsidR="00B214ED" w:rsidRPr="00914939">
        <w:rPr>
          <w:rFonts w:ascii="Verdana" w:hAnsi="Verdana" w:cs="Times New Roman"/>
          <w:sz w:val="24"/>
          <w:szCs w:val="24"/>
        </w:rPr>
        <w:t xml:space="preserve"> </w:t>
      </w:r>
      <w:r w:rsidR="00914939" w:rsidRPr="00914939">
        <w:rPr>
          <w:rFonts w:ascii="Verdana" w:hAnsi="Verdana"/>
          <w:sz w:val="24"/>
          <w:szCs w:val="24"/>
        </w:rPr>
        <w:t xml:space="preserve">Apprenticeship is an industry-driven, high-quality career pathway where employers can develop and prepare their </w:t>
      </w:r>
      <w:r w:rsidR="00914939" w:rsidRPr="00914939">
        <w:rPr>
          <w:rFonts w:ascii="Verdana" w:hAnsi="Verdana"/>
          <w:sz w:val="24"/>
          <w:szCs w:val="24"/>
        </w:rPr>
        <w:lastRenderedPageBreak/>
        <w:t xml:space="preserve">future workforce, and individuals can obtain </w:t>
      </w:r>
      <w:r w:rsidR="00914939" w:rsidRPr="00914939">
        <w:rPr>
          <w:rFonts w:ascii="Verdana" w:hAnsi="Verdana"/>
          <w:bCs/>
          <w:sz w:val="24"/>
          <w:szCs w:val="24"/>
        </w:rPr>
        <w:t xml:space="preserve">paid work experience, classroom instruction, and a portable, nationally-recognized credential. </w:t>
      </w:r>
      <w:r w:rsidR="00954311" w:rsidRPr="00914939">
        <w:rPr>
          <w:rFonts w:ascii="Verdana" w:hAnsi="Verdana" w:cs="Times New Roman"/>
          <w:sz w:val="24"/>
          <w:szCs w:val="24"/>
        </w:rPr>
        <w:t xml:space="preserve">Benefits </w:t>
      </w:r>
      <w:r w:rsidR="00914939" w:rsidRPr="00914939">
        <w:rPr>
          <w:rFonts w:ascii="Verdana" w:hAnsi="Verdana" w:cs="Times New Roman"/>
          <w:sz w:val="24"/>
          <w:szCs w:val="24"/>
        </w:rPr>
        <w:t>for sponsors</w:t>
      </w:r>
      <w:r w:rsidR="00954311" w:rsidRPr="00914939">
        <w:rPr>
          <w:rFonts w:ascii="Verdana" w:hAnsi="Verdana" w:cs="Times New Roman"/>
          <w:sz w:val="24"/>
          <w:szCs w:val="24"/>
        </w:rPr>
        <w:t xml:space="preserve"> include enhanced retention, lower recruitment, reduction of workers’ compensation costs, improvement of health and well-being, increase</w:t>
      </w:r>
      <w:r w:rsidR="00397344" w:rsidRPr="00914939">
        <w:rPr>
          <w:rFonts w:ascii="Verdana" w:hAnsi="Verdana" w:cs="Times New Roman"/>
          <w:sz w:val="24"/>
          <w:szCs w:val="24"/>
        </w:rPr>
        <w:t>d</w:t>
      </w:r>
      <w:r w:rsidR="00954311" w:rsidRPr="00914939">
        <w:rPr>
          <w:rFonts w:ascii="Verdana" w:hAnsi="Verdana" w:cs="Times New Roman"/>
          <w:sz w:val="24"/>
          <w:szCs w:val="24"/>
        </w:rPr>
        <w:t xml:space="preserve"> productivity, creativity and profitability, and furthers an inclusive employment environment to attract a</w:t>
      </w:r>
      <w:r w:rsidR="00954311">
        <w:rPr>
          <w:rFonts w:ascii="Verdana" w:hAnsi="Verdana" w:cs="Times New Roman"/>
          <w:sz w:val="24"/>
          <w:szCs w:val="24"/>
        </w:rPr>
        <w:t xml:space="preserve"> highly-talented staff and customer base. </w:t>
      </w:r>
      <w:r w:rsidR="00B214ED">
        <w:rPr>
          <w:rFonts w:ascii="Verdana" w:hAnsi="Verdana" w:cs="Times New Roman"/>
          <w:sz w:val="24"/>
          <w:szCs w:val="24"/>
        </w:rPr>
        <w:t>T</w:t>
      </w:r>
      <w:r w:rsidR="00C02D21">
        <w:rPr>
          <w:rFonts w:ascii="Verdana" w:hAnsi="Verdana" w:cs="Times New Roman"/>
          <w:sz w:val="24"/>
          <w:szCs w:val="24"/>
        </w:rPr>
        <w:t>exas</w:t>
      </w:r>
      <w:r w:rsidR="00B214ED">
        <w:rPr>
          <w:rFonts w:ascii="Verdana" w:hAnsi="Verdana" w:cs="Times New Roman"/>
          <w:sz w:val="24"/>
          <w:szCs w:val="24"/>
        </w:rPr>
        <w:t xml:space="preserve"> has historically had high numbers of apprenticeship</w:t>
      </w:r>
      <w:r w:rsidR="00397344">
        <w:rPr>
          <w:rFonts w:ascii="Verdana" w:hAnsi="Verdana" w:cs="Times New Roman"/>
          <w:sz w:val="24"/>
          <w:szCs w:val="24"/>
        </w:rPr>
        <w:t xml:space="preserve"> programs</w:t>
      </w:r>
      <w:r w:rsidR="0039118F">
        <w:rPr>
          <w:rFonts w:ascii="Verdana" w:hAnsi="Verdana" w:cs="Times New Roman"/>
          <w:sz w:val="24"/>
          <w:szCs w:val="24"/>
        </w:rPr>
        <w:t xml:space="preserve">, </w:t>
      </w:r>
      <w:proofErr w:type="spellStart"/>
      <w:r w:rsidR="0039118F">
        <w:rPr>
          <w:rFonts w:ascii="Verdana" w:hAnsi="Verdana" w:cs="Times New Roman"/>
          <w:sz w:val="24"/>
          <w:szCs w:val="24"/>
        </w:rPr>
        <w:t>eg</w:t>
      </w:r>
      <w:proofErr w:type="spellEnd"/>
      <w:r w:rsidR="0039118F">
        <w:rPr>
          <w:rFonts w:ascii="Verdana" w:hAnsi="Verdana" w:cs="Times New Roman"/>
          <w:sz w:val="24"/>
          <w:szCs w:val="24"/>
        </w:rPr>
        <w:t>:</w:t>
      </w:r>
      <w:r w:rsidR="001F4660">
        <w:rPr>
          <w:rFonts w:ascii="Verdana" w:hAnsi="Verdana" w:cs="Times New Roman"/>
          <w:sz w:val="24"/>
          <w:szCs w:val="24"/>
        </w:rPr>
        <w:t xml:space="preserve"> </w:t>
      </w:r>
      <w:r w:rsidR="00B214ED">
        <w:rPr>
          <w:rFonts w:ascii="Verdana" w:hAnsi="Verdana" w:cs="Times New Roman"/>
          <w:sz w:val="24"/>
          <w:szCs w:val="24"/>
        </w:rPr>
        <w:t>sheet metal, carpent</w:t>
      </w:r>
      <w:r w:rsidR="0039118F">
        <w:rPr>
          <w:rFonts w:ascii="Verdana" w:hAnsi="Verdana" w:cs="Times New Roman"/>
          <w:sz w:val="24"/>
          <w:szCs w:val="24"/>
        </w:rPr>
        <w:t>ry</w:t>
      </w:r>
      <w:r w:rsidR="00B214ED">
        <w:rPr>
          <w:rFonts w:ascii="Verdana" w:hAnsi="Verdana" w:cs="Times New Roman"/>
          <w:sz w:val="24"/>
          <w:szCs w:val="24"/>
        </w:rPr>
        <w:t xml:space="preserve">, </w:t>
      </w:r>
      <w:r w:rsidR="00A635BC">
        <w:rPr>
          <w:rFonts w:ascii="Verdana" w:hAnsi="Verdana" w:cs="Times New Roman"/>
          <w:sz w:val="24"/>
          <w:szCs w:val="24"/>
        </w:rPr>
        <w:t>plumb</w:t>
      </w:r>
      <w:r w:rsidR="0039118F">
        <w:rPr>
          <w:rFonts w:ascii="Verdana" w:hAnsi="Verdana" w:cs="Times New Roman"/>
          <w:sz w:val="24"/>
          <w:szCs w:val="24"/>
        </w:rPr>
        <w:t>ing</w:t>
      </w:r>
      <w:r w:rsidR="00A635BC">
        <w:rPr>
          <w:rFonts w:ascii="Verdana" w:hAnsi="Verdana" w:cs="Times New Roman"/>
          <w:sz w:val="24"/>
          <w:szCs w:val="24"/>
        </w:rPr>
        <w:t xml:space="preserve">, </w:t>
      </w:r>
      <w:r w:rsidR="00525216">
        <w:rPr>
          <w:rFonts w:ascii="Verdana" w:hAnsi="Verdana" w:cs="Times New Roman"/>
          <w:sz w:val="24"/>
          <w:szCs w:val="24"/>
        </w:rPr>
        <w:t>or electric</w:t>
      </w:r>
      <w:r w:rsidR="0039118F">
        <w:rPr>
          <w:rFonts w:ascii="Verdana" w:hAnsi="Verdana" w:cs="Times New Roman"/>
          <w:sz w:val="24"/>
          <w:szCs w:val="24"/>
        </w:rPr>
        <w:t>al</w:t>
      </w:r>
      <w:r w:rsidR="00954311">
        <w:rPr>
          <w:rFonts w:ascii="Verdana" w:hAnsi="Verdana" w:cs="Times New Roman"/>
          <w:sz w:val="24"/>
          <w:szCs w:val="24"/>
        </w:rPr>
        <w:t>.</w:t>
      </w:r>
      <w:r w:rsidR="00A635BC">
        <w:rPr>
          <w:rFonts w:ascii="Verdana" w:hAnsi="Verdana" w:cs="Times New Roman"/>
          <w:sz w:val="24"/>
          <w:szCs w:val="24"/>
        </w:rPr>
        <w:t xml:space="preserve"> </w:t>
      </w:r>
      <w:r w:rsidR="00337AF8" w:rsidRPr="00243495">
        <w:rPr>
          <w:rFonts w:ascii="Verdana" w:hAnsi="Verdana" w:cs="Times New Roman"/>
          <w:sz w:val="24"/>
          <w:szCs w:val="24"/>
        </w:rPr>
        <w:t>TWC grants funds to local public educational institution</w:t>
      </w:r>
      <w:r w:rsidR="00243495">
        <w:rPr>
          <w:rFonts w:ascii="Verdana" w:hAnsi="Verdana" w:cs="Times New Roman"/>
          <w:sz w:val="24"/>
          <w:szCs w:val="24"/>
        </w:rPr>
        <w:t xml:space="preserve">s </w:t>
      </w:r>
      <w:r w:rsidR="00337AF8" w:rsidRPr="00243495">
        <w:rPr>
          <w:rFonts w:ascii="Verdana" w:hAnsi="Verdana" w:cs="Times New Roman"/>
          <w:sz w:val="24"/>
          <w:szCs w:val="24"/>
        </w:rPr>
        <w:t xml:space="preserve">to support the costs of related classroom instruction in registered apprenticeship training programs. TWC partnered with South Texas College to establish </w:t>
      </w:r>
      <w:r w:rsidR="00337AF8" w:rsidRPr="00243495">
        <w:rPr>
          <w:rFonts w:ascii="Verdana" w:hAnsi="Verdana" w:cs="Times New Roman"/>
          <w:bCs/>
          <w:sz w:val="24"/>
          <w:szCs w:val="24"/>
        </w:rPr>
        <w:t xml:space="preserve">apprenticeships in brewing, biomedical maintenance, certified nursing, </w:t>
      </w:r>
      <w:r w:rsidR="0039118F">
        <w:rPr>
          <w:rFonts w:ascii="Verdana" w:hAnsi="Verdana" w:cs="Times New Roman"/>
          <w:bCs/>
          <w:sz w:val="24"/>
          <w:szCs w:val="24"/>
        </w:rPr>
        <w:t>cybersecurity, and customer service</w:t>
      </w:r>
      <w:r w:rsidR="00337AF8" w:rsidRPr="00243495">
        <w:rPr>
          <w:rFonts w:ascii="Verdana" w:hAnsi="Verdana" w:cs="Times New Roman"/>
          <w:bCs/>
          <w:sz w:val="24"/>
          <w:szCs w:val="24"/>
        </w:rPr>
        <w:t xml:space="preserve">. </w:t>
      </w:r>
      <w:r w:rsidR="00B82A2A">
        <w:rPr>
          <w:rFonts w:ascii="Verdana" w:hAnsi="Verdana" w:cs="Times New Roman"/>
          <w:sz w:val="24"/>
          <w:szCs w:val="24"/>
        </w:rPr>
        <w:t>A vocational rehabilitation pilot program aims at assisting people with disabilities learn through a training model. Key issues to c</w:t>
      </w:r>
      <w:r w:rsidR="00935A13">
        <w:rPr>
          <w:rFonts w:ascii="Verdana" w:hAnsi="Verdana" w:cs="Times New Roman"/>
          <w:sz w:val="24"/>
          <w:szCs w:val="24"/>
        </w:rPr>
        <w:t xml:space="preserve">onsider </w:t>
      </w:r>
      <w:r w:rsidR="00FD4570">
        <w:rPr>
          <w:rFonts w:ascii="Verdana" w:hAnsi="Verdana" w:cs="Times New Roman"/>
          <w:sz w:val="24"/>
          <w:szCs w:val="24"/>
        </w:rPr>
        <w:t xml:space="preserve">are </w:t>
      </w:r>
      <w:r w:rsidR="00935A13">
        <w:rPr>
          <w:rFonts w:ascii="Verdana" w:hAnsi="Verdana" w:cs="Times New Roman"/>
          <w:sz w:val="24"/>
          <w:szCs w:val="24"/>
        </w:rPr>
        <w:t xml:space="preserve">changes in technology and resulting industry diversification, </w:t>
      </w:r>
      <w:r w:rsidR="0039118F">
        <w:rPr>
          <w:rFonts w:ascii="Verdana" w:hAnsi="Verdana" w:cs="Times New Roman"/>
          <w:sz w:val="24"/>
          <w:szCs w:val="24"/>
        </w:rPr>
        <w:t>location</w:t>
      </w:r>
      <w:r w:rsidR="00935A13">
        <w:rPr>
          <w:rFonts w:ascii="Verdana" w:hAnsi="Verdana" w:cs="Times New Roman"/>
          <w:sz w:val="24"/>
          <w:szCs w:val="24"/>
        </w:rPr>
        <w:t>, structural flexibility, worker migration, education, connection with workfor</w:t>
      </w:r>
      <w:r w:rsidR="007F57D2">
        <w:rPr>
          <w:rFonts w:ascii="Verdana" w:hAnsi="Verdana" w:cs="Times New Roman"/>
          <w:sz w:val="24"/>
          <w:szCs w:val="24"/>
        </w:rPr>
        <w:t>ce systems, and transportation.</w:t>
      </w:r>
    </w:p>
    <w:p w:rsidR="00525216" w:rsidRPr="008F18CB" w:rsidRDefault="00525216" w:rsidP="00D30FBB">
      <w:pPr>
        <w:pStyle w:val="NoSpacing"/>
        <w:rPr>
          <w:rFonts w:ascii="Verdana" w:hAnsi="Verdana" w:cs="Times New Roman"/>
          <w:sz w:val="16"/>
          <w:szCs w:val="16"/>
        </w:rPr>
      </w:pPr>
    </w:p>
    <w:p w:rsidR="00F61C25" w:rsidRDefault="001F4660" w:rsidP="00D30FBB">
      <w:pPr>
        <w:pStyle w:val="NoSpacing"/>
        <w:rPr>
          <w:rFonts w:ascii="Verdana" w:hAnsi="Verdana" w:cs="Times New Roman"/>
          <w:sz w:val="24"/>
          <w:szCs w:val="24"/>
        </w:rPr>
      </w:pPr>
      <w:r>
        <w:rPr>
          <w:rFonts w:ascii="Verdana" w:hAnsi="Verdana" w:cs="Times New Roman"/>
          <w:sz w:val="24"/>
          <w:szCs w:val="24"/>
        </w:rPr>
        <w:t>There’s a greater opportunity for collaboration between government</w:t>
      </w:r>
      <w:r w:rsidR="0039118F">
        <w:rPr>
          <w:rFonts w:ascii="Verdana" w:hAnsi="Verdana" w:cs="Times New Roman"/>
          <w:sz w:val="24"/>
          <w:szCs w:val="24"/>
        </w:rPr>
        <w:t>al</w:t>
      </w:r>
      <w:r>
        <w:rPr>
          <w:rFonts w:ascii="Verdana" w:hAnsi="Verdana" w:cs="Times New Roman"/>
          <w:sz w:val="24"/>
          <w:szCs w:val="24"/>
        </w:rPr>
        <w:t xml:space="preserve"> agencies, educational entities and industries which may reduce training costs and expand employer outreach.</w:t>
      </w:r>
      <w:r w:rsidR="00A635BC">
        <w:rPr>
          <w:rFonts w:ascii="Verdana" w:hAnsi="Verdana" w:cs="Times New Roman"/>
          <w:sz w:val="24"/>
          <w:szCs w:val="24"/>
        </w:rPr>
        <w:t xml:space="preserve"> </w:t>
      </w:r>
      <w:r w:rsidR="001C08A2">
        <w:rPr>
          <w:rFonts w:ascii="Verdana" w:hAnsi="Verdana" w:cs="Times New Roman"/>
          <w:sz w:val="24"/>
          <w:szCs w:val="24"/>
        </w:rPr>
        <w:t>Ms. Klimkina shared e</w:t>
      </w:r>
      <w:r w:rsidR="00A635BC">
        <w:rPr>
          <w:rFonts w:ascii="Verdana" w:hAnsi="Verdana" w:cs="Times New Roman"/>
          <w:sz w:val="24"/>
          <w:szCs w:val="24"/>
        </w:rPr>
        <w:t xml:space="preserve">xamples of </w:t>
      </w:r>
      <w:r w:rsidR="00071A98">
        <w:rPr>
          <w:rFonts w:ascii="Verdana" w:hAnsi="Verdana" w:cs="Times New Roman"/>
          <w:sz w:val="24"/>
          <w:szCs w:val="24"/>
        </w:rPr>
        <w:t xml:space="preserve">policies and programs adopted by </w:t>
      </w:r>
      <w:r w:rsidR="00A635BC">
        <w:rPr>
          <w:rFonts w:ascii="Verdana" w:hAnsi="Verdana" w:cs="Times New Roman"/>
          <w:sz w:val="24"/>
          <w:szCs w:val="24"/>
        </w:rPr>
        <w:t xml:space="preserve">other states </w:t>
      </w:r>
      <w:r w:rsidR="00071A98">
        <w:rPr>
          <w:rFonts w:ascii="Verdana" w:hAnsi="Verdana" w:cs="Times New Roman"/>
          <w:sz w:val="24"/>
          <w:szCs w:val="24"/>
        </w:rPr>
        <w:t>includ</w:t>
      </w:r>
      <w:r w:rsidR="001C08A2">
        <w:rPr>
          <w:rFonts w:ascii="Verdana" w:hAnsi="Verdana" w:cs="Times New Roman"/>
          <w:sz w:val="24"/>
          <w:szCs w:val="24"/>
        </w:rPr>
        <w:t>ing</w:t>
      </w:r>
      <w:r w:rsidR="00071A98">
        <w:rPr>
          <w:rFonts w:ascii="Verdana" w:hAnsi="Verdana" w:cs="Times New Roman"/>
          <w:sz w:val="24"/>
          <w:szCs w:val="24"/>
        </w:rPr>
        <w:t xml:space="preserve"> FL, MO, NJ, </w:t>
      </w:r>
      <w:r w:rsidR="001C08A2">
        <w:rPr>
          <w:rFonts w:ascii="Verdana" w:hAnsi="Verdana" w:cs="Times New Roman"/>
          <w:sz w:val="24"/>
          <w:szCs w:val="24"/>
        </w:rPr>
        <w:t xml:space="preserve">AL, </w:t>
      </w:r>
      <w:r w:rsidR="00071A98">
        <w:rPr>
          <w:rFonts w:ascii="Verdana" w:hAnsi="Verdana" w:cs="Times New Roman"/>
          <w:sz w:val="24"/>
          <w:szCs w:val="24"/>
        </w:rPr>
        <w:t xml:space="preserve">and NV </w:t>
      </w:r>
      <w:r w:rsidR="001C08A2">
        <w:rPr>
          <w:rFonts w:ascii="Verdana" w:hAnsi="Verdana" w:cs="Times New Roman"/>
          <w:sz w:val="24"/>
          <w:szCs w:val="24"/>
        </w:rPr>
        <w:t xml:space="preserve">that </w:t>
      </w:r>
      <w:r w:rsidR="00071A98">
        <w:rPr>
          <w:rFonts w:ascii="Verdana" w:hAnsi="Verdana" w:cs="Times New Roman"/>
          <w:sz w:val="24"/>
          <w:szCs w:val="24"/>
        </w:rPr>
        <w:t>discussed</w:t>
      </w:r>
      <w:r w:rsidR="00A635BC">
        <w:rPr>
          <w:rFonts w:ascii="Verdana" w:hAnsi="Verdana" w:cs="Times New Roman"/>
          <w:sz w:val="24"/>
          <w:szCs w:val="24"/>
        </w:rPr>
        <w:t xml:space="preserve"> collaboration, expansion, plan</w:t>
      </w:r>
      <w:r w:rsidR="00071A98">
        <w:rPr>
          <w:rFonts w:ascii="Verdana" w:hAnsi="Verdana" w:cs="Times New Roman"/>
          <w:sz w:val="24"/>
          <w:szCs w:val="24"/>
        </w:rPr>
        <w:t>s</w:t>
      </w:r>
      <w:r w:rsidR="00A635BC">
        <w:rPr>
          <w:rFonts w:ascii="Verdana" w:hAnsi="Verdana" w:cs="Times New Roman"/>
          <w:sz w:val="24"/>
          <w:szCs w:val="24"/>
        </w:rPr>
        <w:t xml:space="preserve"> to diversify apprenticeship, early training in education</w:t>
      </w:r>
      <w:r w:rsidR="001C08A2">
        <w:rPr>
          <w:rFonts w:ascii="Verdana" w:hAnsi="Verdana" w:cs="Times New Roman"/>
          <w:sz w:val="24"/>
          <w:szCs w:val="24"/>
        </w:rPr>
        <w:t>, tax credits or financial incentives</w:t>
      </w:r>
      <w:r w:rsidR="00A635BC">
        <w:rPr>
          <w:rFonts w:ascii="Verdana" w:hAnsi="Verdana" w:cs="Times New Roman"/>
          <w:sz w:val="24"/>
          <w:szCs w:val="24"/>
        </w:rPr>
        <w:t xml:space="preserve">. </w:t>
      </w:r>
      <w:r w:rsidR="001C08A2">
        <w:rPr>
          <w:rFonts w:ascii="Verdana" w:hAnsi="Verdana" w:cs="Times New Roman"/>
          <w:sz w:val="24"/>
          <w:szCs w:val="24"/>
        </w:rPr>
        <w:t>Kentucky has implemented a civic sector apprenticeship program for IT, transit, and local government.</w:t>
      </w:r>
      <w:r w:rsidR="00950940">
        <w:rPr>
          <w:rFonts w:ascii="Verdana" w:hAnsi="Verdana" w:cs="Times New Roman"/>
          <w:sz w:val="24"/>
          <w:szCs w:val="24"/>
        </w:rPr>
        <w:t xml:space="preserve"> Working with states and industry leaders to establish apprenticeship reciprocity agreement allows for more mobility. Coordination with educational institutions helps future success</w:t>
      </w:r>
      <w:r w:rsidR="0085627C">
        <w:rPr>
          <w:rFonts w:ascii="Verdana" w:hAnsi="Verdana" w:cs="Times New Roman"/>
          <w:sz w:val="24"/>
          <w:szCs w:val="24"/>
        </w:rPr>
        <w:t>. Transition</w:t>
      </w:r>
      <w:r w:rsidR="00C612B6">
        <w:rPr>
          <w:rFonts w:ascii="Verdana" w:hAnsi="Verdana" w:cs="Times New Roman"/>
          <w:sz w:val="24"/>
          <w:szCs w:val="24"/>
        </w:rPr>
        <w:t>ing</w:t>
      </w:r>
      <w:r w:rsidR="0085627C">
        <w:rPr>
          <w:rFonts w:ascii="Verdana" w:hAnsi="Verdana" w:cs="Times New Roman"/>
          <w:sz w:val="24"/>
          <w:szCs w:val="24"/>
        </w:rPr>
        <w:t xml:space="preserve"> from time</w:t>
      </w:r>
      <w:r w:rsidR="00950940">
        <w:rPr>
          <w:rFonts w:ascii="Verdana" w:hAnsi="Verdana" w:cs="Times New Roman"/>
          <w:sz w:val="24"/>
          <w:szCs w:val="24"/>
        </w:rPr>
        <w:t>-</w:t>
      </w:r>
      <w:r w:rsidR="0085627C">
        <w:rPr>
          <w:rFonts w:ascii="Verdana" w:hAnsi="Verdana" w:cs="Times New Roman"/>
          <w:sz w:val="24"/>
          <w:szCs w:val="24"/>
        </w:rPr>
        <w:t>based to competency</w:t>
      </w:r>
      <w:r w:rsidR="00950940">
        <w:rPr>
          <w:rFonts w:ascii="Verdana" w:hAnsi="Verdana" w:cs="Times New Roman"/>
          <w:sz w:val="24"/>
          <w:szCs w:val="24"/>
        </w:rPr>
        <w:t>-</w:t>
      </w:r>
      <w:r w:rsidR="0085627C">
        <w:rPr>
          <w:rFonts w:ascii="Verdana" w:hAnsi="Verdana" w:cs="Times New Roman"/>
          <w:sz w:val="24"/>
          <w:szCs w:val="24"/>
        </w:rPr>
        <w:t>based models</w:t>
      </w:r>
      <w:r w:rsidR="00950940">
        <w:rPr>
          <w:rFonts w:ascii="Verdana" w:hAnsi="Verdana" w:cs="Times New Roman"/>
          <w:sz w:val="24"/>
          <w:szCs w:val="24"/>
        </w:rPr>
        <w:t xml:space="preserve"> may reduce entry barriers</w:t>
      </w:r>
      <w:r w:rsidR="0085627C">
        <w:rPr>
          <w:rFonts w:ascii="Verdana" w:hAnsi="Verdana" w:cs="Times New Roman"/>
          <w:sz w:val="24"/>
          <w:szCs w:val="24"/>
        </w:rPr>
        <w:t xml:space="preserve">. </w:t>
      </w:r>
      <w:r w:rsidR="00EE295F">
        <w:rPr>
          <w:rFonts w:ascii="Verdana" w:hAnsi="Verdana" w:cs="Times New Roman"/>
          <w:sz w:val="24"/>
          <w:szCs w:val="24"/>
        </w:rPr>
        <w:t>E</w:t>
      </w:r>
      <w:r w:rsidR="0085627C">
        <w:rPr>
          <w:rFonts w:ascii="Verdana" w:hAnsi="Verdana" w:cs="Times New Roman"/>
          <w:sz w:val="24"/>
          <w:szCs w:val="24"/>
        </w:rPr>
        <w:t xml:space="preserve">ncouraging apprenticeships for adults </w:t>
      </w:r>
      <w:r w:rsidR="00EE295F">
        <w:rPr>
          <w:rFonts w:ascii="Verdana" w:hAnsi="Verdana" w:cs="Times New Roman"/>
          <w:sz w:val="24"/>
          <w:szCs w:val="24"/>
        </w:rPr>
        <w:t>to</w:t>
      </w:r>
      <w:r w:rsidR="0085627C">
        <w:rPr>
          <w:rFonts w:ascii="Verdana" w:hAnsi="Verdana" w:cs="Times New Roman"/>
          <w:sz w:val="24"/>
          <w:szCs w:val="24"/>
        </w:rPr>
        <w:t xml:space="preserve"> potentially enter a new career.</w:t>
      </w:r>
      <w:r w:rsidR="00B1000C">
        <w:rPr>
          <w:rFonts w:ascii="Verdana" w:hAnsi="Verdana" w:cs="Times New Roman"/>
          <w:sz w:val="24"/>
          <w:szCs w:val="24"/>
        </w:rPr>
        <w:t xml:space="preserve"> Ensuring better access to public transportation and childcare would enhance participation.</w:t>
      </w:r>
    </w:p>
    <w:p w:rsidR="00F56154" w:rsidRDefault="00F56154" w:rsidP="00DD7F7F">
      <w:pPr>
        <w:spacing w:after="0"/>
        <w:rPr>
          <w:rFonts w:ascii="Verdana" w:hAnsi="Verdana"/>
          <w:sz w:val="24"/>
          <w:szCs w:val="24"/>
        </w:rPr>
      </w:pPr>
    </w:p>
    <w:p w:rsidR="003B2EB9" w:rsidRPr="003B2EB9" w:rsidRDefault="003B2EB9" w:rsidP="003B2EB9">
      <w:pPr>
        <w:pStyle w:val="NoSpacing"/>
        <w:rPr>
          <w:rFonts w:ascii="Verdana" w:hAnsi="Verdana" w:cs="Times New Roman"/>
          <w:b/>
          <w:sz w:val="24"/>
          <w:szCs w:val="24"/>
        </w:rPr>
      </w:pPr>
      <w:r w:rsidRPr="003B2EB9">
        <w:rPr>
          <w:rFonts w:ascii="Verdana" w:hAnsi="Verdana" w:cs="Times New Roman"/>
          <w:b/>
          <w:sz w:val="24"/>
          <w:szCs w:val="24"/>
        </w:rPr>
        <w:t xml:space="preserve">Accessibility of Transportation Network Companies </w:t>
      </w:r>
      <w:r w:rsidR="009E00C8">
        <w:rPr>
          <w:rFonts w:ascii="Verdana" w:hAnsi="Verdana" w:cs="Times New Roman"/>
          <w:b/>
          <w:sz w:val="24"/>
          <w:szCs w:val="24"/>
        </w:rPr>
        <w:t xml:space="preserve">(TNCs) </w:t>
      </w:r>
      <w:r w:rsidRPr="003B2EB9">
        <w:rPr>
          <w:rFonts w:ascii="Verdana" w:hAnsi="Verdana" w:cs="Times New Roman"/>
          <w:b/>
          <w:sz w:val="24"/>
          <w:szCs w:val="24"/>
        </w:rPr>
        <w:t>in Texas</w:t>
      </w:r>
    </w:p>
    <w:p w:rsidR="00E70E4E" w:rsidRDefault="003A10D7" w:rsidP="003B2EB9">
      <w:pPr>
        <w:pStyle w:val="NoSpacing"/>
        <w:rPr>
          <w:rFonts w:ascii="Verdana" w:hAnsi="Verdana" w:cs="Times New Roman"/>
          <w:sz w:val="24"/>
          <w:szCs w:val="24"/>
        </w:rPr>
      </w:pPr>
      <w:r>
        <w:rPr>
          <w:rFonts w:ascii="Verdana" w:hAnsi="Verdana" w:cs="Times New Roman"/>
          <w:sz w:val="24"/>
          <w:szCs w:val="24"/>
        </w:rPr>
        <w:t xml:space="preserve">Nancy Crowther </w:t>
      </w:r>
      <w:r w:rsidR="000F488C">
        <w:rPr>
          <w:rFonts w:ascii="Verdana" w:hAnsi="Verdana" w:cs="Times New Roman"/>
          <w:sz w:val="24"/>
          <w:szCs w:val="24"/>
        </w:rPr>
        <w:t xml:space="preserve">chairs </w:t>
      </w:r>
      <w:r>
        <w:rPr>
          <w:rFonts w:ascii="Verdana" w:hAnsi="Verdana" w:cs="Times New Roman"/>
          <w:sz w:val="24"/>
          <w:szCs w:val="24"/>
        </w:rPr>
        <w:t xml:space="preserve">the Texas </w:t>
      </w:r>
      <w:r w:rsidR="00DF1987">
        <w:rPr>
          <w:rFonts w:ascii="Verdana" w:hAnsi="Verdana" w:cs="Times New Roman"/>
          <w:sz w:val="24"/>
          <w:szCs w:val="24"/>
        </w:rPr>
        <w:t xml:space="preserve">TNC </w:t>
      </w:r>
      <w:r>
        <w:rPr>
          <w:rFonts w:ascii="Verdana" w:hAnsi="Verdana" w:cs="Times New Roman"/>
          <w:sz w:val="24"/>
          <w:szCs w:val="24"/>
        </w:rPr>
        <w:t>Stakeholders</w:t>
      </w:r>
      <w:r w:rsidR="00DE4D6B">
        <w:rPr>
          <w:rFonts w:ascii="Verdana" w:hAnsi="Verdana" w:cs="Times New Roman"/>
          <w:sz w:val="24"/>
          <w:szCs w:val="24"/>
        </w:rPr>
        <w:t xml:space="preserve"> </w:t>
      </w:r>
      <w:r w:rsidR="00DF1987">
        <w:rPr>
          <w:rFonts w:ascii="Verdana" w:hAnsi="Verdana" w:cs="Times New Roman"/>
          <w:sz w:val="24"/>
          <w:szCs w:val="24"/>
        </w:rPr>
        <w:t>Workgroup</w:t>
      </w:r>
      <w:r w:rsidR="000F488C">
        <w:rPr>
          <w:rFonts w:ascii="Verdana" w:hAnsi="Verdana" w:cs="Times New Roman"/>
          <w:sz w:val="24"/>
          <w:szCs w:val="24"/>
        </w:rPr>
        <w:t xml:space="preserve"> </w:t>
      </w:r>
      <w:r w:rsidR="00DE4D6B">
        <w:rPr>
          <w:rFonts w:ascii="Verdana" w:hAnsi="Verdana" w:cs="Times New Roman"/>
          <w:sz w:val="24"/>
          <w:szCs w:val="24"/>
        </w:rPr>
        <w:t>which includes</w:t>
      </w:r>
      <w:r w:rsidR="0064288B">
        <w:rPr>
          <w:rFonts w:ascii="Verdana" w:hAnsi="Verdana" w:cs="Times New Roman"/>
          <w:sz w:val="24"/>
          <w:szCs w:val="24"/>
        </w:rPr>
        <w:t xml:space="preserve"> members </w:t>
      </w:r>
      <w:r w:rsidR="009831BB">
        <w:rPr>
          <w:rFonts w:ascii="Verdana" w:hAnsi="Verdana" w:cs="Times New Roman"/>
          <w:sz w:val="24"/>
          <w:szCs w:val="24"/>
        </w:rPr>
        <w:t>experienced</w:t>
      </w:r>
      <w:r w:rsidR="0064288B">
        <w:rPr>
          <w:rFonts w:ascii="Verdana" w:hAnsi="Verdana" w:cs="Times New Roman"/>
          <w:sz w:val="24"/>
          <w:szCs w:val="24"/>
        </w:rPr>
        <w:t xml:space="preserve"> in working with </w:t>
      </w:r>
      <w:r w:rsidR="00E8502B">
        <w:rPr>
          <w:rFonts w:ascii="Verdana" w:hAnsi="Verdana" w:cs="Times New Roman"/>
          <w:sz w:val="24"/>
          <w:szCs w:val="24"/>
        </w:rPr>
        <w:t>people with disabilities</w:t>
      </w:r>
      <w:r w:rsidR="0064288B">
        <w:rPr>
          <w:rFonts w:ascii="Verdana" w:hAnsi="Verdana" w:cs="Times New Roman"/>
          <w:sz w:val="24"/>
          <w:szCs w:val="24"/>
        </w:rPr>
        <w:t xml:space="preserve">, policy </w:t>
      </w:r>
      <w:r w:rsidR="00E70E4E">
        <w:rPr>
          <w:rFonts w:ascii="Verdana" w:hAnsi="Verdana" w:cs="Times New Roman"/>
          <w:sz w:val="24"/>
          <w:szCs w:val="24"/>
        </w:rPr>
        <w:t>and</w:t>
      </w:r>
      <w:r w:rsidR="0064288B">
        <w:rPr>
          <w:rFonts w:ascii="Verdana" w:hAnsi="Verdana" w:cs="Times New Roman"/>
          <w:sz w:val="24"/>
          <w:szCs w:val="24"/>
        </w:rPr>
        <w:t xml:space="preserve"> municipal issues</w:t>
      </w:r>
      <w:r w:rsidR="002625A5">
        <w:rPr>
          <w:rFonts w:ascii="Verdana" w:hAnsi="Verdana" w:cs="Times New Roman"/>
          <w:sz w:val="24"/>
          <w:szCs w:val="24"/>
        </w:rPr>
        <w:t>,</w:t>
      </w:r>
      <w:r w:rsidR="0064288B">
        <w:rPr>
          <w:rFonts w:ascii="Verdana" w:hAnsi="Verdana" w:cs="Times New Roman"/>
          <w:sz w:val="24"/>
          <w:szCs w:val="24"/>
        </w:rPr>
        <w:t xml:space="preserve"> and transportation </w:t>
      </w:r>
      <w:r w:rsidR="000F488C">
        <w:rPr>
          <w:rFonts w:ascii="Verdana" w:hAnsi="Verdana" w:cs="Times New Roman"/>
          <w:sz w:val="24"/>
          <w:szCs w:val="24"/>
        </w:rPr>
        <w:t>systems</w:t>
      </w:r>
      <w:r w:rsidR="0064288B">
        <w:rPr>
          <w:rFonts w:ascii="Verdana" w:hAnsi="Verdana" w:cs="Times New Roman"/>
          <w:sz w:val="24"/>
          <w:szCs w:val="24"/>
        </w:rPr>
        <w:t xml:space="preserve">. </w:t>
      </w:r>
      <w:r w:rsidR="007E7907">
        <w:rPr>
          <w:rFonts w:ascii="Verdana" w:hAnsi="Verdana" w:cs="Times New Roman"/>
          <w:sz w:val="24"/>
          <w:szCs w:val="24"/>
        </w:rPr>
        <w:t>They would like to add representation from</w:t>
      </w:r>
      <w:r w:rsidR="000F488C">
        <w:rPr>
          <w:rFonts w:ascii="Verdana" w:hAnsi="Verdana" w:cs="Times New Roman"/>
          <w:sz w:val="24"/>
          <w:szCs w:val="24"/>
        </w:rPr>
        <w:t xml:space="preserve"> </w:t>
      </w:r>
      <w:r w:rsidR="00DE4D6B">
        <w:rPr>
          <w:rFonts w:ascii="Verdana" w:hAnsi="Verdana" w:cs="Times New Roman"/>
          <w:sz w:val="24"/>
          <w:szCs w:val="24"/>
        </w:rPr>
        <w:t xml:space="preserve">TDLR </w:t>
      </w:r>
      <w:r w:rsidR="007E7907">
        <w:rPr>
          <w:rFonts w:ascii="Verdana" w:hAnsi="Verdana" w:cs="Times New Roman"/>
          <w:sz w:val="24"/>
          <w:szCs w:val="24"/>
        </w:rPr>
        <w:t>and Texas Paralyzed Veterans</w:t>
      </w:r>
      <w:r w:rsidR="00DE4D6B">
        <w:rPr>
          <w:rFonts w:ascii="Verdana" w:hAnsi="Verdana" w:cs="Times New Roman"/>
          <w:sz w:val="24"/>
          <w:szCs w:val="24"/>
        </w:rPr>
        <w:t xml:space="preserve">. The </w:t>
      </w:r>
      <w:r w:rsidR="00DF1987">
        <w:rPr>
          <w:rFonts w:ascii="Verdana" w:hAnsi="Verdana" w:cs="Times New Roman"/>
          <w:sz w:val="24"/>
          <w:szCs w:val="24"/>
        </w:rPr>
        <w:t>Workgroup</w:t>
      </w:r>
      <w:r w:rsidR="007B2B82">
        <w:rPr>
          <w:rFonts w:ascii="Verdana" w:hAnsi="Verdana" w:cs="Times New Roman"/>
          <w:sz w:val="24"/>
          <w:szCs w:val="24"/>
        </w:rPr>
        <w:t xml:space="preserve"> </w:t>
      </w:r>
      <w:r w:rsidR="00C612B6">
        <w:rPr>
          <w:rFonts w:ascii="Verdana" w:hAnsi="Verdana" w:cs="Times New Roman"/>
          <w:sz w:val="24"/>
          <w:szCs w:val="24"/>
        </w:rPr>
        <w:t>will</w:t>
      </w:r>
      <w:r w:rsidR="007B2B82">
        <w:rPr>
          <w:rFonts w:ascii="Verdana" w:hAnsi="Verdana" w:cs="Times New Roman"/>
          <w:sz w:val="24"/>
          <w:szCs w:val="24"/>
        </w:rPr>
        <w:t xml:space="preserve"> develop best practices for access to equivalent </w:t>
      </w:r>
      <w:r w:rsidR="00DE4D6B">
        <w:rPr>
          <w:rFonts w:ascii="Verdana" w:hAnsi="Verdana" w:cs="Times New Roman"/>
          <w:sz w:val="24"/>
          <w:szCs w:val="24"/>
        </w:rPr>
        <w:t xml:space="preserve">transportation </w:t>
      </w:r>
      <w:r w:rsidR="007B2B82">
        <w:rPr>
          <w:rFonts w:ascii="Verdana" w:hAnsi="Verdana" w:cs="Times New Roman"/>
          <w:sz w:val="24"/>
          <w:szCs w:val="24"/>
        </w:rPr>
        <w:t xml:space="preserve">services with emphasis on wheelchair accessible services by TNCs, and reach consensus on recommendations </w:t>
      </w:r>
      <w:r w:rsidR="009831BB">
        <w:rPr>
          <w:rFonts w:ascii="Verdana" w:hAnsi="Verdana" w:cs="Times New Roman"/>
          <w:sz w:val="24"/>
          <w:szCs w:val="24"/>
        </w:rPr>
        <w:t xml:space="preserve">presented </w:t>
      </w:r>
      <w:r w:rsidR="007B2B82">
        <w:rPr>
          <w:rFonts w:ascii="Verdana" w:hAnsi="Verdana" w:cs="Times New Roman"/>
          <w:sz w:val="24"/>
          <w:szCs w:val="24"/>
        </w:rPr>
        <w:t>to the GCPD.</w:t>
      </w:r>
      <w:r>
        <w:rPr>
          <w:rFonts w:ascii="Verdana" w:hAnsi="Verdana" w:cs="Times New Roman"/>
          <w:sz w:val="24"/>
          <w:szCs w:val="24"/>
        </w:rPr>
        <w:t xml:space="preserve"> </w:t>
      </w:r>
      <w:r w:rsidR="00DE4D6B">
        <w:rPr>
          <w:rFonts w:ascii="Verdana" w:hAnsi="Verdana" w:cs="Times New Roman"/>
          <w:sz w:val="24"/>
          <w:szCs w:val="24"/>
        </w:rPr>
        <w:t xml:space="preserve">The </w:t>
      </w:r>
      <w:r w:rsidR="00DF1987">
        <w:rPr>
          <w:rFonts w:ascii="Verdana" w:hAnsi="Verdana" w:cs="Times New Roman"/>
          <w:sz w:val="24"/>
          <w:szCs w:val="24"/>
        </w:rPr>
        <w:t>Workgroup</w:t>
      </w:r>
      <w:r w:rsidR="00DE4D6B">
        <w:rPr>
          <w:rFonts w:ascii="Verdana" w:hAnsi="Verdana" w:cs="Times New Roman"/>
          <w:sz w:val="24"/>
          <w:szCs w:val="24"/>
        </w:rPr>
        <w:t xml:space="preserve"> needs</w:t>
      </w:r>
      <w:r w:rsidR="002577F6">
        <w:rPr>
          <w:rFonts w:ascii="Verdana" w:hAnsi="Verdana" w:cs="Times New Roman"/>
          <w:sz w:val="24"/>
          <w:szCs w:val="24"/>
        </w:rPr>
        <w:t xml:space="preserve"> to address transparency and accountability</w:t>
      </w:r>
      <w:r>
        <w:rPr>
          <w:rFonts w:ascii="Verdana" w:hAnsi="Verdana" w:cs="Times New Roman"/>
          <w:sz w:val="24"/>
          <w:szCs w:val="24"/>
        </w:rPr>
        <w:t xml:space="preserve"> by the TNCs and TDLR to whom the TNCs report on their pilot projects.</w:t>
      </w:r>
    </w:p>
    <w:p w:rsidR="00E70E4E" w:rsidRPr="008F18CB" w:rsidRDefault="00E70E4E" w:rsidP="003B2EB9">
      <w:pPr>
        <w:pStyle w:val="NoSpacing"/>
        <w:rPr>
          <w:rFonts w:ascii="Verdana" w:hAnsi="Verdana" w:cs="Times New Roman"/>
          <w:sz w:val="16"/>
          <w:szCs w:val="16"/>
        </w:rPr>
      </w:pPr>
    </w:p>
    <w:p w:rsidR="0064288B" w:rsidRDefault="002577F6" w:rsidP="003B2EB9">
      <w:pPr>
        <w:pStyle w:val="NoSpacing"/>
        <w:rPr>
          <w:rFonts w:ascii="Verdana" w:hAnsi="Verdana" w:cs="Times New Roman"/>
          <w:sz w:val="24"/>
          <w:szCs w:val="24"/>
        </w:rPr>
      </w:pPr>
      <w:r>
        <w:rPr>
          <w:rFonts w:ascii="Verdana" w:hAnsi="Verdana" w:cs="Times New Roman"/>
          <w:sz w:val="24"/>
          <w:szCs w:val="24"/>
        </w:rPr>
        <w:t xml:space="preserve">Uber </w:t>
      </w:r>
      <w:r w:rsidR="002625A5">
        <w:rPr>
          <w:rFonts w:ascii="Verdana" w:hAnsi="Verdana" w:cs="Times New Roman"/>
          <w:sz w:val="24"/>
          <w:szCs w:val="24"/>
        </w:rPr>
        <w:t>began</w:t>
      </w:r>
      <w:r>
        <w:rPr>
          <w:rFonts w:ascii="Verdana" w:hAnsi="Verdana" w:cs="Times New Roman"/>
          <w:sz w:val="24"/>
          <w:szCs w:val="24"/>
        </w:rPr>
        <w:t xml:space="preserve"> a pilot </w:t>
      </w:r>
      <w:r w:rsidR="002625A5">
        <w:rPr>
          <w:rFonts w:ascii="Verdana" w:hAnsi="Verdana" w:cs="Times New Roman"/>
          <w:sz w:val="24"/>
          <w:szCs w:val="24"/>
        </w:rPr>
        <w:t xml:space="preserve">project </w:t>
      </w:r>
      <w:r w:rsidR="0086080B">
        <w:rPr>
          <w:rFonts w:ascii="Verdana" w:hAnsi="Verdana" w:cs="Times New Roman"/>
          <w:sz w:val="24"/>
          <w:szCs w:val="24"/>
        </w:rPr>
        <w:t>in</w:t>
      </w:r>
      <w:r>
        <w:rPr>
          <w:rFonts w:ascii="Verdana" w:hAnsi="Verdana" w:cs="Times New Roman"/>
          <w:sz w:val="24"/>
          <w:szCs w:val="24"/>
        </w:rPr>
        <w:t xml:space="preserve"> 2015 </w:t>
      </w:r>
      <w:r w:rsidR="0086080B">
        <w:rPr>
          <w:rFonts w:ascii="Verdana" w:hAnsi="Verdana" w:cs="Times New Roman"/>
          <w:sz w:val="24"/>
          <w:szCs w:val="24"/>
        </w:rPr>
        <w:t>with</w:t>
      </w:r>
      <w:r>
        <w:rPr>
          <w:rFonts w:ascii="Verdana" w:hAnsi="Verdana" w:cs="Times New Roman"/>
          <w:sz w:val="24"/>
          <w:szCs w:val="24"/>
        </w:rPr>
        <w:t xml:space="preserve"> wheelchair accessible minivans</w:t>
      </w:r>
      <w:r w:rsidR="0086080B">
        <w:rPr>
          <w:rFonts w:ascii="Verdana" w:hAnsi="Verdana" w:cs="Times New Roman"/>
          <w:sz w:val="24"/>
          <w:szCs w:val="24"/>
        </w:rPr>
        <w:t>, with a phone app called W</w:t>
      </w:r>
      <w:r w:rsidR="003F7B9E">
        <w:rPr>
          <w:rFonts w:ascii="Verdana" w:hAnsi="Verdana" w:cs="Times New Roman"/>
          <w:sz w:val="24"/>
          <w:szCs w:val="24"/>
        </w:rPr>
        <w:t>heelchair Accessible Vehicles (W</w:t>
      </w:r>
      <w:r w:rsidR="0086080B">
        <w:rPr>
          <w:rFonts w:ascii="Verdana" w:hAnsi="Verdana" w:cs="Times New Roman"/>
          <w:sz w:val="24"/>
          <w:szCs w:val="24"/>
        </w:rPr>
        <w:t>AV</w:t>
      </w:r>
      <w:r w:rsidR="003F7B9E">
        <w:rPr>
          <w:rFonts w:ascii="Verdana" w:hAnsi="Verdana" w:cs="Times New Roman"/>
          <w:sz w:val="24"/>
          <w:szCs w:val="24"/>
        </w:rPr>
        <w:t>)</w:t>
      </w:r>
      <w:r>
        <w:rPr>
          <w:rFonts w:ascii="Verdana" w:hAnsi="Verdana" w:cs="Times New Roman"/>
          <w:sz w:val="24"/>
          <w:szCs w:val="24"/>
        </w:rPr>
        <w:t xml:space="preserve">. </w:t>
      </w:r>
      <w:r w:rsidR="00167809">
        <w:rPr>
          <w:rFonts w:ascii="Verdana" w:hAnsi="Verdana" w:cs="Times New Roman"/>
          <w:sz w:val="24"/>
          <w:szCs w:val="24"/>
        </w:rPr>
        <w:t xml:space="preserve">In 2016 Uber and </w:t>
      </w:r>
      <w:r w:rsidR="00167809">
        <w:rPr>
          <w:rFonts w:ascii="Verdana" w:hAnsi="Verdana" w:cs="Times New Roman"/>
          <w:sz w:val="24"/>
          <w:szCs w:val="24"/>
        </w:rPr>
        <w:lastRenderedPageBreak/>
        <w:t>Lyft left Austin because they refused to participate in s</w:t>
      </w:r>
      <w:r>
        <w:rPr>
          <w:rFonts w:ascii="Verdana" w:hAnsi="Verdana" w:cs="Times New Roman"/>
          <w:sz w:val="24"/>
          <w:szCs w:val="24"/>
        </w:rPr>
        <w:t>tricter background checks</w:t>
      </w:r>
      <w:r w:rsidR="00D54330">
        <w:rPr>
          <w:rFonts w:ascii="Verdana" w:hAnsi="Verdana" w:cs="Times New Roman"/>
          <w:sz w:val="24"/>
          <w:szCs w:val="24"/>
        </w:rPr>
        <w:t xml:space="preserve"> </w:t>
      </w:r>
      <w:r w:rsidR="00D54330" w:rsidRPr="00D54330">
        <w:rPr>
          <w:rFonts w:ascii="Verdana" w:hAnsi="Verdana" w:cs="Times New Roman"/>
          <w:sz w:val="24"/>
          <w:szCs w:val="24"/>
        </w:rPr>
        <w:t>approved by the voters in a municipal election</w:t>
      </w:r>
      <w:r w:rsidR="00167809">
        <w:rPr>
          <w:rFonts w:ascii="Verdana" w:hAnsi="Verdana" w:cs="Times New Roman"/>
          <w:sz w:val="24"/>
          <w:szCs w:val="24"/>
        </w:rPr>
        <w:t>. During the 85</w:t>
      </w:r>
      <w:r w:rsidR="00167809" w:rsidRPr="00167809">
        <w:rPr>
          <w:rFonts w:ascii="Verdana" w:hAnsi="Verdana" w:cs="Times New Roman"/>
          <w:sz w:val="24"/>
          <w:szCs w:val="24"/>
          <w:vertAlign w:val="superscript"/>
        </w:rPr>
        <w:t>th</w:t>
      </w:r>
      <w:r w:rsidR="00167809">
        <w:rPr>
          <w:rFonts w:ascii="Verdana" w:hAnsi="Verdana" w:cs="Times New Roman"/>
          <w:sz w:val="24"/>
          <w:szCs w:val="24"/>
        </w:rPr>
        <w:t xml:space="preserve"> </w:t>
      </w:r>
      <w:r w:rsidR="001F2705">
        <w:rPr>
          <w:rFonts w:ascii="Verdana" w:hAnsi="Verdana" w:cs="Times New Roman"/>
          <w:sz w:val="24"/>
          <w:szCs w:val="24"/>
        </w:rPr>
        <w:t xml:space="preserve">Texas </w:t>
      </w:r>
      <w:r w:rsidR="00167809">
        <w:rPr>
          <w:rFonts w:ascii="Verdana" w:hAnsi="Verdana" w:cs="Times New Roman"/>
          <w:sz w:val="24"/>
          <w:szCs w:val="24"/>
        </w:rPr>
        <w:t>Legislative Session</w:t>
      </w:r>
      <w:r w:rsidR="001F2705">
        <w:rPr>
          <w:rFonts w:ascii="Verdana" w:hAnsi="Verdana" w:cs="Times New Roman"/>
          <w:sz w:val="24"/>
          <w:szCs w:val="24"/>
        </w:rPr>
        <w:t>,</w:t>
      </w:r>
      <w:r w:rsidR="00167809">
        <w:rPr>
          <w:rFonts w:ascii="Verdana" w:hAnsi="Verdana" w:cs="Times New Roman"/>
          <w:sz w:val="24"/>
          <w:szCs w:val="24"/>
        </w:rPr>
        <w:t xml:space="preserve"> House Bill </w:t>
      </w:r>
      <w:r>
        <w:rPr>
          <w:rFonts w:ascii="Verdana" w:hAnsi="Verdana" w:cs="Times New Roman"/>
          <w:sz w:val="24"/>
          <w:szCs w:val="24"/>
        </w:rPr>
        <w:t xml:space="preserve">100 </w:t>
      </w:r>
      <w:r w:rsidR="00167809">
        <w:rPr>
          <w:rFonts w:ascii="Verdana" w:hAnsi="Verdana" w:cs="Times New Roman"/>
          <w:sz w:val="24"/>
          <w:szCs w:val="24"/>
        </w:rPr>
        <w:t>was passed to develop five</w:t>
      </w:r>
      <w:r>
        <w:rPr>
          <w:rFonts w:ascii="Verdana" w:hAnsi="Verdana" w:cs="Times New Roman"/>
          <w:sz w:val="24"/>
          <w:szCs w:val="24"/>
        </w:rPr>
        <w:t xml:space="preserve"> pilot projects </w:t>
      </w:r>
      <w:r w:rsidR="00167809">
        <w:rPr>
          <w:rFonts w:ascii="Verdana" w:hAnsi="Verdana" w:cs="Times New Roman"/>
          <w:sz w:val="24"/>
          <w:szCs w:val="24"/>
        </w:rPr>
        <w:t>to provide equitable transportation services for people with disabilities</w:t>
      </w:r>
      <w:r>
        <w:rPr>
          <w:rFonts w:ascii="Verdana" w:hAnsi="Verdana" w:cs="Times New Roman"/>
          <w:sz w:val="24"/>
          <w:szCs w:val="24"/>
        </w:rPr>
        <w:t xml:space="preserve"> who used fixed frame wheelchairs (</w:t>
      </w:r>
      <w:r w:rsidR="00167809">
        <w:rPr>
          <w:rFonts w:ascii="Verdana" w:hAnsi="Verdana" w:cs="Times New Roman"/>
          <w:sz w:val="24"/>
          <w:szCs w:val="24"/>
        </w:rPr>
        <w:t xml:space="preserve">electric wheelchairs or </w:t>
      </w:r>
      <w:r>
        <w:rPr>
          <w:rFonts w:ascii="Verdana" w:hAnsi="Verdana" w:cs="Times New Roman"/>
          <w:sz w:val="24"/>
          <w:szCs w:val="24"/>
        </w:rPr>
        <w:t xml:space="preserve">motorized </w:t>
      </w:r>
      <w:r w:rsidR="00167809">
        <w:rPr>
          <w:rFonts w:ascii="Verdana" w:hAnsi="Verdana" w:cs="Times New Roman"/>
          <w:sz w:val="24"/>
          <w:szCs w:val="24"/>
        </w:rPr>
        <w:t>scooters</w:t>
      </w:r>
      <w:r w:rsidR="002625A5">
        <w:rPr>
          <w:rFonts w:ascii="Verdana" w:hAnsi="Verdana" w:cs="Times New Roman"/>
          <w:sz w:val="24"/>
          <w:szCs w:val="24"/>
        </w:rPr>
        <w:t xml:space="preserve"> and </w:t>
      </w:r>
      <w:r w:rsidR="00A06AC8">
        <w:rPr>
          <w:rFonts w:ascii="Verdana" w:hAnsi="Verdana" w:cs="Times New Roman"/>
          <w:sz w:val="24"/>
          <w:szCs w:val="24"/>
        </w:rPr>
        <w:t>not the same as a wheelchair that could be f</w:t>
      </w:r>
      <w:r>
        <w:rPr>
          <w:rFonts w:ascii="Verdana" w:hAnsi="Verdana" w:cs="Times New Roman"/>
          <w:sz w:val="24"/>
          <w:szCs w:val="24"/>
        </w:rPr>
        <w:t xml:space="preserve">olded </w:t>
      </w:r>
      <w:r w:rsidR="00A06AC8">
        <w:rPr>
          <w:rFonts w:ascii="Verdana" w:hAnsi="Verdana" w:cs="Times New Roman"/>
          <w:sz w:val="24"/>
          <w:szCs w:val="24"/>
        </w:rPr>
        <w:t>and</w:t>
      </w:r>
      <w:r>
        <w:rPr>
          <w:rFonts w:ascii="Verdana" w:hAnsi="Verdana" w:cs="Times New Roman"/>
          <w:sz w:val="24"/>
          <w:szCs w:val="24"/>
        </w:rPr>
        <w:t xml:space="preserve"> stored in a trunk</w:t>
      </w:r>
      <w:r w:rsidR="00A06AC8">
        <w:rPr>
          <w:rFonts w:ascii="Verdana" w:hAnsi="Verdana" w:cs="Times New Roman"/>
          <w:sz w:val="24"/>
          <w:szCs w:val="24"/>
        </w:rPr>
        <w:t xml:space="preserve"> of a sedan</w:t>
      </w:r>
      <w:r w:rsidR="002625A5">
        <w:rPr>
          <w:rFonts w:ascii="Verdana" w:hAnsi="Verdana" w:cs="Times New Roman"/>
          <w:sz w:val="24"/>
          <w:szCs w:val="24"/>
        </w:rPr>
        <w:t>)</w:t>
      </w:r>
      <w:r>
        <w:rPr>
          <w:rFonts w:ascii="Verdana" w:hAnsi="Verdana" w:cs="Times New Roman"/>
          <w:sz w:val="24"/>
          <w:szCs w:val="24"/>
        </w:rPr>
        <w:t xml:space="preserve">. </w:t>
      </w:r>
      <w:r w:rsidR="0088490E">
        <w:rPr>
          <w:rFonts w:ascii="Verdana" w:hAnsi="Verdana" w:cs="Times New Roman"/>
          <w:sz w:val="24"/>
          <w:szCs w:val="24"/>
        </w:rPr>
        <w:t xml:space="preserve">After the pilot </w:t>
      </w:r>
      <w:r w:rsidR="005E5640">
        <w:rPr>
          <w:rFonts w:ascii="Verdana" w:hAnsi="Verdana" w:cs="Times New Roman"/>
          <w:sz w:val="24"/>
          <w:szCs w:val="24"/>
        </w:rPr>
        <w:t xml:space="preserve">began </w:t>
      </w:r>
      <w:r w:rsidR="0088490E">
        <w:rPr>
          <w:rFonts w:ascii="Verdana" w:hAnsi="Verdana" w:cs="Times New Roman"/>
          <w:sz w:val="24"/>
          <w:szCs w:val="24"/>
        </w:rPr>
        <w:t>there were n</w:t>
      </w:r>
      <w:r>
        <w:rPr>
          <w:rFonts w:ascii="Verdana" w:hAnsi="Verdana" w:cs="Times New Roman"/>
          <w:sz w:val="24"/>
          <w:szCs w:val="24"/>
        </w:rPr>
        <w:t>o requirements to provide any accessible transportation</w:t>
      </w:r>
      <w:r w:rsidR="0088490E">
        <w:rPr>
          <w:rFonts w:ascii="Verdana" w:hAnsi="Verdana" w:cs="Times New Roman"/>
          <w:sz w:val="24"/>
          <w:szCs w:val="24"/>
        </w:rPr>
        <w:t xml:space="preserve"> for people with fixed-frame wheelchairs</w:t>
      </w:r>
      <w:r>
        <w:rPr>
          <w:rFonts w:ascii="Verdana" w:hAnsi="Verdana" w:cs="Times New Roman"/>
          <w:sz w:val="24"/>
          <w:szCs w:val="24"/>
        </w:rPr>
        <w:t>. In 2018 Uber and Lyft returned to Austin</w:t>
      </w:r>
      <w:r w:rsidR="002625A5">
        <w:rPr>
          <w:rFonts w:ascii="Verdana" w:hAnsi="Verdana" w:cs="Times New Roman"/>
          <w:sz w:val="24"/>
          <w:szCs w:val="24"/>
        </w:rPr>
        <w:t xml:space="preserve"> and</w:t>
      </w:r>
      <w:r>
        <w:rPr>
          <w:rFonts w:ascii="Verdana" w:hAnsi="Verdana" w:cs="Times New Roman"/>
          <w:sz w:val="24"/>
          <w:szCs w:val="24"/>
        </w:rPr>
        <w:t xml:space="preserve"> ADAPT of Texas filed a lawsuit</w:t>
      </w:r>
      <w:r w:rsidR="0088490E">
        <w:rPr>
          <w:rFonts w:ascii="Verdana" w:hAnsi="Verdana" w:cs="Times New Roman"/>
          <w:sz w:val="24"/>
          <w:szCs w:val="24"/>
        </w:rPr>
        <w:t xml:space="preserve"> against Uber </w:t>
      </w:r>
      <w:r w:rsidR="003F7B9E">
        <w:rPr>
          <w:rFonts w:ascii="Verdana" w:hAnsi="Verdana" w:cs="Times New Roman"/>
          <w:sz w:val="24"/>
          <w:szCs w:val="24"/>
        </w:rPr>
        <w:t xml:space="preserve">for lack of service availability. </w:t>
      </w:r>
      <w:r w:rsidR="0002332B">
        <w:rPr>
          <w:rFonts w:ascii="Verdana" w:hAnsi="Verdana" w:cs="Times New Roman"/>
          <w:sz w:val="24"/>
          <w:szCs w:val="24"/>
        </w:rPr>
        <w:t xml:space="preserve">Uber claimed they were only a phone app. </w:t>
      </w:r>
      <w:r w:rsidR="003F7B9E">
        <w:rPr>
          <w:rFonts w:ascii="Verdana" w:hAnsi="Verdana" w:cs="Times New Roman"/>
          <w:sz w:val="24"/>
          <w:szCs w:val="24"/>
        </w:rPr>
        <w:t xml:space="preserve">As a part of </w:t>
      </w:r>
      <w:r w:rsidR="00C612B6">
        <w:rPr>
          <w:rFonts w:ascii="Verdana" w:hAnsi="Verdana" w:cs="Times New Roman"/>
          <w:sz w:val="24"/>
          <w:szCs w:val="24"/>
        </w:rPr>
        <w:t>a</w:t>
      </w:r>
      <w:r w:rsidR="003F7B9E">
        <w:rPr>
          <w:rFonts w:ascii="Verdana" w:hAnsi="Verdana" w:cs="Times New Roman"/>
          <w:sz w:val="24"/>
          <w:szCs w:val="24"/>
        </w:rPr>
        <w:t xml:space="preserve"> </w:t>
      </w:r>
      <w:r w:rsidR="00601856">
        <w:rPr>
          <w:rFonts w:ascii="Verdana" w:hAnsi="Verdana" w:cs="Times New Roman"/>
          <w:sz w:val="24"/>
          <w:szCs w:val="24"/>
        </w:rPr>
        <w:t>settlement</w:t>
      </w:r>
      <w:r>
        <w:rPr>
          <w:rFonts w:ascii="Verdana" w:hAnsi="Verdana" w:cs="Times New Roman"/>
          <w:sz w:val="24"/>
          <w:szCs w:val="24"/>
        </w:rPr>
        <w:t xml:space="preserve"> </w:t>
      </w:r>
      <w:r w:rsidR="003F7B9E">
        <w:rPr>
          <w:rFonts w:ascii="Verdana" w:hAnsi="Verdana" w:cs="Times New Roman"/>
          <w:sz w:val="24"/>
          <w:szCs w:val="24"/>
        </w:rPr>
        <w:t xml:space="preserve">agreement, </w:t>
      </w:r>
      <w:r>
        <w:rPr>
          <w:rFonts w:ascii="Verdana" w:hAnsi="Verdana" w:cs="Times New Roman"/>
          <w:sz w:val="24"/>
          <w:szCs w:val="24"/>
        </w:rPr>
        <w:t>Uber managemen</w:t>
      </w:r>
      <w:r w:rsidR="003F7B9E">
        <w:rPr>
          <w:rFonts w:ascii="Verdana" w:hAnsi="Verdana" w:cs="Times New Roman"/>
          <w:sz w:val="24"/>
          <w:szCs w:val="24"/>
        </w:rPr>
        <w:t>t reestablish</w:t>
      </w:r>
      <w:r w:rsidR="00FD4570">
        <w:rPr>
          <w:rFonts w:ascii="Verdana" w:hAnsi="Verdana" w:cs="Times New Roman"/>
          <w:sz w:val="24"/>
          <w:szCs w:val="24"/>
        </w:rPr>
        <w:t>ed</w:t>
      </w:r>
      <w:r w:rsidR="003F7B9E">
        <w:rPr>
          <w:rFonts w:ascii="Verdana" w:hAnsi="Verdana" w:cs="Times New Roman"/>
          <w:sz w:val="24"/>
          <w:szCs w:val="24"/>
        </w:rPr>
        <w:t xml:space="preserve"> WAV service</w:t>
      </w:r>
      <w:r w:rsidR="002F68BF">
        <w:rPr>
          <w:rFonts w:ascii="Verdana" w:hAnsi="Verdana" w:cs="Times New Roman"/>
          <w:sz w:val="24"/>
          <w:szCs w:val="24"/>
        </w:rPr>
        <w:t xml:space="preserve"> and the WAV phone app was improved to improve easier access by customers with disabilities. </w:t>
      </w:r>
      <w:r w:rsidR="003F7B9E">
        <w:rPr>
          <w:rFonts w:ascii="Verdana" w:hAnsi="Verdana" w:cs="Times New Roman"/>
          <w:sz w:val="24"/>
          <w:szCs w:val="24"/>
        </w:rPr>
        <w:t xml:space="preserve">July 25, 2018 an official from </w:t>
      </w:r>
      <w:r w:rsidR="00601856">
        <w:rPr>
          <w:rFonts w:ascii="Verdana" w:hAnsi="Verdana" w:cs="Times New Roman"/>
          <w:sz w:val="24"/>
          <w:szCs w:val="24"/>
        </w:rPr>
        <w:t xml:space="preserve">Uber </w:t>
      </w:r>
      <w:r w:rsidR="003F7B9E">
        <w:rPr>
          <w:rFonts w:ascii="Verdana" w:hAnsi="Verdana" w:cs="Times New Roman"/>
          <w:sz w:val="24"/>
          <w:szCs w:val="24"/>
        </w:rPr>
        <w:t>made a statement that they want</w:t>
      </w:r>
      <w:r w:rsidR="002625A5">
        <w:rPr>
          <w:rFonts w:ascii="Verdana" w:hAnsi="Verdana" w:cs="Times New Roman"/>
          <w:sz w:val="24"/>
          <w:szCs w:val="24"/>
        </w:rPr>
        <w:t>ed</w:t>
      </w:r>
      <w:r w:rsidR="003F7B9E">
        <w:rPr>
          <w:rFonts w:ascii="Verdana" w:hAnsi="Verdana" w:cs="Times New Roman"/>
          <w:sz w:val="24"/>
          <w:szCs w:val="24"/>
        </w:rPr>
        <w:t xml:space="preserve"> to provide “affordable rides” in WAVs</w:t>
      </w:r>
      <w:r w:rsidR="008F5C50">
        <w:rPr>
          <w:rFonts w:ascii="Verdana" w:hAnsi="Verdana" w:cs="Times New Roman"/>
          <w:sz w:val="24"/>
          <w:szCs w:val="24"/>
        </w:rPr>
        <w:t xml:space="preserve"> and</w:t>
      </w:r>
      <w:r w:rsidR="003F7B9E">
        <w:rPr>
          <w:rFonts w:ascii="Verdana" w:hAnsi="Verdana" w:cs="Times New Roman"/>
          <w:sz w:val="24"/>
          <w:szCs w:val="24"/>
        </w:rPr>
        <w:t xml:space="preserve"> </w:t>
      </w:r>
      <w:r w:rsidR="00601856">
        <w:rPr>
          <w:rFonts w:ascii="Verdana" w:hAnsi="Verdana" w:cs="Times New Roman"/>
          <w:sz w:val="24"/>
          <w:szCs w:val="24"/>
        </w:rPr>
        <w:t>contract</w:t>
      </w:r>
      <w:r w:rsidR="002625A5">
        <w:rPr>
          <w:rFonts w:ascii="Verdana" w:hAnsi="Verdana" w:cs="Times New Roman"/>
          <w:sz w:val="24"/>
          <w:szCs w:val="24"/>
        </w:rPr>
        <w:t>ed</w:t>
      </w:r>
      <w:r w:rsidR="00601856">
        <w:rPr>
          <w:rFonts w:ascii="Verdana" w:hAnsi="Verdana" w:cs="Times New Roman"/>
          <w:sz w:val="24"/>
          <w:szCs w:val="24"/>
        </w:rPr>
        <w:t xml:space="preserve"> with Lone Star Medical Transportation. </w:t>
      </w:r>
      <w:r w:rsidR="002F68BF">
        <w:rPr>
          <w:rFonts w:ascii="Verdana" w:hAnsi="Verdana" w:cs="Times New Roman"/>
          <w:sz w:val="24"/>
          <w:szCs w:val="24"/>
        </w:rPr>
        <w:t xml:space="preserve">During this time, </w:t>
      </w:r>
      <w:r w:rsidR="00601856">
        <w:rPr>
          <w:rFonts w:ascii="Verdana" w:hAnsi="Verdana" w:cs="Times New Roman"/>
          <w:sz w:val="24"/>
          <w:szCs w:val="24"/>
        </w:rPr>
        <w:t xml:space="preserve">Lyft </w:t>
      </w:r>
      <w:r w:rsidR="008F5C50">
        <w:rPr>
          <w:rFonts w:ascii="Verdana" w:hAnsi="Verdana" w:cs="Times New Roman"/>
          <w:sz w:val="24"/>
          <w:szCs w:val="24"/>
        </w:rPr>
        <w:t>did not have</w:t>
      </w:r>
      <w:r w:rsidR="00601856">
        <w:rPr>
          <w:rFonts w:ascii="Verdana" w:hAnsi="Verdana" w:cs="Times New Roman"/>
          <w:sz w:val="24"/>
          <w:szCs w:val="24"/>
        </w:rPr>
        <w:t xml:space="preserve"> any equitable service except to refer to local </w:t>
      </w:r>
      <w:r w:rsidR="008F5C50">
        <w:rPr>
          <w:rFonts w:ascii="Verdana" w:hAnsi="Verdana" w:cs="Times New Roman"/>
          <w:sz w:val="24"/>
          <w:szCs w:val="24"/>
        </w:rPr>
        <w:t>taxi</w:t>
      </w:r>
      <w:r w:rsidR="002625A5">
        <w:rPr>
          <w:rFonts w:ascii="Verdana" w:hAnsi="Verdana" w:cs="Times New Roman"/>
          <w:sz w:val="24"/>
          <w:szCs w:val="24"/>
        </w:rPr>
        <w:t xml:space="preserve"> companies</w:t>
      </w:r>
      <w:r w:rsidR="00601856">
        <w:rPr>
          <w:rFonts w:ascii="Verdana" w:hAnsi="Verdana" w:cs="Times New Roman"/>
          <w:sz w:val="24"/>
          <w:szCs w:val="24"/>
        </w:rPr>
        <w:t xml:space="preserve">. Uber </w:t>
      </w:r>
      <w:r w:rsidR="008F5C50">
        <w:rPr>
          <w:rFonts w:ascii="Verdana" w:hAnsi="Verdana" w:cs="Times New Roman"/>
          <w:sz w:val="24"/>
          <w:szCs w:val="24"/>
        </w:rPr>
        <w:t xml:space="preserve">now </w:t>
      </w:r>
      <w:r w:rsidR="00601856">
        <w:rPr>
          <w:rFonts w:ascii="Verdana" w:hAnsi="Verdana" w:cs="Times New Roman"/>
          <w:sz w:val="24"/>
          <w:szCs w:val="24"/>
        </w:rPr>
        <w:t xml:space="preserve">provides </w:t>
      </w:r>
      <w:r w:rsidR="00DA553C">
        <w:rPr>
          <w:rFonts w:ascii="Verdana" w:hAnsi="Verdana" w:cs="Times New Roman"/>
          <w:sz w:val="24"/>
          <w:szCs w:val="24"/>
        </w:rPr>
        <w:t xml:space="preserve">WAV </w:t>
      </w:r>
      <w:r w:rsidR="00601856">
        <w:rPr>
          <w:rFonts w:ascii="Verdana" w:hAnsi="Verdana" w:cs="Times New Roman"/>
          <w:sz w:val="24"/>
          <w:szCs w:val="24"/>
        </w:rPr>
        <w:t xml:space="preserve">service in </w:t>
      </w:r>
      <w:r w:rsidR="00DA553C">
        <w:rPr>
          <w:rFonts w:ascii="Verdana" w:hAnsi="Verdana" w:cs="Times New Roman"/>
          <w:sz w:val="24"/>
          <w:szCs w:val="24"/>
        </w:rPr>
        <w:t>Austin, Los Angeles, New York, Washington DC, Boston Chicago and Philadelphia.</w:t>
      </w:r>
    </w:p>
    <w:p w:rsidR="00E8502B" w:rsidRPr="008F18CB" w:rsidRDefault="00E8502B" w:rsidP="003B2EB9">
      <w:pPr>
        <w:pStyle w:val="NoSpacing"/>
        <w:rPr>
          <w:rFonts w:ascii="Verdana" w:hAnsi="Verdana" w:cs="Times New Roman"/>
          <w:sz w:val="16"/>
          <w:szCs w:val="16"/>
        </w:rPr>
      </w:pPr>
    </w:p>
    <w:p w:rsidR="00337AF8" w:rsidRDefault="00DA553C" w:rsidP="00A82BA4">
      <w:pPr>
        <w:pStyle w:val="NoSpacing"/>
        <w:rPr>
          <w:rFonts w:ascii="Verdana" w:hAnsi="Verdana" w:cs="Times New Roman"/>
          <w:sz w:val="24"/>
          <w:szCs w:val="24"/>
        </w:rPr>
      </w:pPr>
      <w:r>
        <w:rPr>
          <w:rFonts w:ascii="Verdana" w:hAnsi="Verdana" w:cs="Times New Roman"/>
          <w:sz w:val="24"/>
          <w:szCs w:val="24"/>
        </w:rPr>
        <w:t>T</w:t>
      </w:r>
      <w:r w:rsidR="00601856">
        <w:rPr>
          <w:rFonts w:ascii="Verdana" w:hAnsi="Verdana" w:cs="Times New Roman"/>
          <w:sz w:val="24"/>
          <w:szCs w:val="24"/>
        </w:rPr>
        <w:t xml:space="preserve">he </w:t>
      </w:r>
      <w:r w:rsidR="00DF1987">
        <w:rPr>
          <w:rFonts w:ascii="Verdana" w:hAnsi="Verdana" w:cs="Times New Roman"/>
          <w:sz w:val="24"/>
          <w:szCs w:val="24"/>
        </w:rPr>
        <w:t>Workgroup</w:t>
      </w:r>
      <w:r>
        <w:rPr>
          <w:rFonts w:ascii="Verdana" w:hAnsi="Verdana" w:cs="Times New Roman"/>
          <w:sz w:val="24"/>
          <w:szCs w:val="24"/>
        </w:rPr>
        <w:t xml:space="preserve"> is </w:t>
      </w:r>
      <w:r w:rsidR="00485654">
        <w:rPr>
          <w:rFonts w:ascii="Verdana" w:hAnsi="Verdana" w:cs="Times New Roman"/>
          <w:sz w:val="24"/>
          <w:szCs w:val="24"/>
        </w:rPr>
        <w:t>exploring</w:t>
      </w:r>
      <w:r w:rsidR="00601856">
        <w:rPr>
          <w:rFonts w:ascii="Verdana" w:hAnsi="Verdana" w:cs="Times New Roman"/>
          <w:sz w:val="24"/>
          <w:szCs w:val="24"/>
        </w:rPr>
        <w:t xml:space="preserve"> </w:t>
      </w:r>
      <w:r w:rsidR="0002332B">
        <w:rPr>
          <w:rFonts w:ascii="Verdana" w:hAnsi="Verdana" w:cs="Times New Roman"/>
          <w:sz w:val="24"/>
          <w:szCs w:val="24"/>
        </w:rPr>
        <w:t xml:space="preserve">the following </w:t>
      </w:r>
      <w:r w:rsidR="00601856">
        <w:rPr>
          <w:rFonts w:ascii="Verdana" w:hAnsi="Verdana" w:cs="Times New Roman"/>
          <w:sz w:val="24"/>
          <w:szCs w:val="24"/>
        </w:rPr>
        <w:t>policy idea</w:t>
      </w:r>
      <w:r>
        <w:rPr>
          <w:rFonts w:ascii="Verdana" w:hAnsi="Verdana" w:cs="Times New Roman"/>
          <w:sz w:val="24"/>
          <w:szCs w:val="24"/>
        </w:rPr>
        <w:t>s</w:t>
      </w:r>
      <w:r w:rsidR="007E7907">
        <w:rPr>
          <w:rFonts w:ascii="Verdana" w:hAnsi="Verdana" w:cs="Times New Roman"/>
          <w:sz w:val="24"/>
          <w:szCs w:val="24"/>
        </w:rPr>
        <w:t>:</w:t>
      </w:r>
      <w:r w:rsidR="00601856">
        <w:rPr>
          <w:rFonts w:ascii="Verdana" w:hAnsi="Verdana" w:cs="Times New Roman"/>
          <w:sz w:val="24"/>
          <w:szCs w:val="24"/>
        </w:rPr>
        <w:t xml:space="preserve"> small fees or taxes to fund accessible rides in each </w:t>
      </w:r>
      <w:r w:rsidR="007E7907">
        <w:rPr>
          <w:rFonts w:ascii="Verdana" w:hAnsi="Verdana" w:cs="Times New Roman"/>
          <w:sz w:val="24"/>
          <w:szCs w:val="24"/>
        </w:rPr>
        <w:t xml:space="preserve">large </w:t>
      </w:r>
      <w:r w:rsidR="00601856">
        <w:rPr>
          <w:rFonts w:ascii="Verdana" w:hAnsi="Verdana" w:cs="Times New Roman"/>
          <w:sz w:val="24"/>
          <w:szCs w:val="24"/>
        </w:rPr>
        <w:t>market</w:t>
      </w:r>
      <w:r w:rsidR="007E7907">
        <w:rPr>
          <w:rFonts w:ascii="Verdana" w:hAnsi="Verdana" w:cs="Times New Roman"/>
          <w:sz w:val="24"/>
          <w:szCs w:val="24"/>
        </w:rPr>
        <w:t xml:space="preserve">; </w:t>
      </w:r>
      <w:r w:rsidR="00885E12">
        <w:rPr>
          <w:rFonts w:ascii="Verdana" w:hAnsi="Verdana" w:cs="Times New Roman"/>
          <w:sz w:val="24"/>
          <w:szCs w:val="24"/>
        </w:rPr>
        <w:t xml:space="preserve">review Washington </w:t>
      </w:r>
      <w:r>
        <w:rPr>
          <w:rFonts w:ascii="Verdana" w:hAnsi="Verdana" w:cs="Times New Roman"/>
          <w:sz w:val="24"/>
          <w:szCs w:val="24"/>
        </w:rPr>
        <w:t>DC</w:t>
      </w:r>
      <w:r w:rsidR="00885E12">
        <w:rPr>
          <w:rFonts w:ascii="Verdana" w:hAnsi="Verdana" w:cs="Times New Roman"/>
          <w:sz w:val="24"/>
          <w:szCs w:val="24"/>
        </w:rPr>
        <w:t>’s</w:t>
      </w:r>
      <w:r>
        <w:rPr>
          <w:rFonts w:ascii="Verdana" w:hAnsi="Verdana" w:cs="Times New Roman"/>
          <w:sz w:val="24"/>
          <w:szCs w:val="24"/>
        </w:rPr>
        <w:t xml:space="preserve"> m</w:t>
      </w:r>
      <w:r w:rsidR="00601856">
        <w:rPr>
          <w:rFonts w:ascii="Verdana" w:hAnsi="Verdana" w:cs="Times New Roman"/>
          <w:sz w:val="24"/>
          <w:szCs w:val="24"/>
        </w:rPr>
        <w:t>odel where drivers are provided incentives</w:t>
      </w:r>
      <w:r w:rsidR="007E7907">
        <w:rPr>
          <w:rFonts w:ascii="Verdana" w:hAnsi="Verdana" w:cs="Times New Roman"/>
          <w:sz w:val="24"/>
          <w:szCs w:val="24"/>
        </w:rPr>
        <w:t>; a</w:t>
      </w:r>
      <w:r w:rsidR="00601856">
        <w:rPr>
          <w:rFonts w:ascii="Verdana" w:hAnsi="Verdana" w:cs="Times New Roman"/>
          <w:sz w:val="24"/>
          <w:szCs w:val="24"/>
        </w:rPr>
        <w:t xml:space="preserve"> state </w:t>
      </w:r>
      <w:r w:rsidR="00E8502B">
        <w:rPr>
          <w:rFonts w:ascii="Verdana" w:hAnsi="Verdana" w:cs="Times New Roman"/>
          <w:sz w:val="24"/>
          <w:szCs w:val="24"/>
        </w:rPr>
        <w:t>government</w:t>
      </w:r>
      <w:r w:rsidR="00601856">
        <w:rPr>
          <w:rFonts w:ascii="Verdana" w:hAnsi="Verdana" w:cs="Times New Roman"/>
          <w:sz w:val="24"/>
          <w:szCs w:val="24"/>
        </w:rPr>
        <w:t xml:space="preserve"> match for driver inc</w:t>
      </w:r>
      <w:r w:rsidR="006601B1">
        <w:rPr>
          <w:rFonts w:ascii="Verdana" w:hAnsi="Verdana" w:cs="Times New Roman"/>
          <w:sz w:val="24"/>
          <w:szCs w:val="24"/>
        </w:rPr>
        <w:t>en</w:t>
      </w:r>
      <w:r w:rsidR="00601856">
        <w:rPr>
          <w:rFonts w:ascii="Verdana" w:hAnsi="Verdana" w:cs="Times New Roman"/>
          <w:sz w:val="24"/>
          <w:szCs w:val="24"/>
        </w:rPr>
        <w:t xml:space="preserve">tives; </w:t>
      </w:r>
      <w:r w:rsidR="00DF1987">
        <w:rPr>
          <w:rFonts w:ascii="Verdana" w:hAnsi="Verdana" w:cs="Times New Roman"/>
          <w:sz w:val="24"/>
          <w:szCs w:val="24"/>
        </w:rPr>
        <w:t xml:space="preserve">a </w:t>
      </w:r>
      <w:r w:rsidR="00601856">
        <w:rPr>
          <w:rFonts w:ascii="Verdana" w:hAnsi="Verdana" w:cs="Times New Roman"/>
          <w:sz w:val="24"/>
          <w:szCs w:val="24"/>
        </w:rPr>
        <w:t xml:space="preserve">waiver of sales tax on </w:t>
      </w:r>
      <w:r w:rsidR="007E7907">
        <w:rPr>
          <w:rFonts w:ascii="Verdana" w:hAnsi="Verdana" w:cs="Times New Roman"/>
          <w:sz w:val="24"/>
          <w:szCs w:val="24"/>
        </w:rPr>
        <w:t xml:space="preserve">the purchase of </w:t>
      </w:r>
      <w:r w:rsidR="00601856">
        <w:rPr>
          <w:rFonts w:ascii="Verdana" w:hAnsi="Verdana" w:cs="Times New Roman"/>
          <w:sz w:val="24"/>
          <w:szCs w:val="24"/>
        </w:rPr>
        <w:t>accessible vehicles</w:t>
      </w:r>
      <w:r w:rsidR="001F2705">
        <w:rPr>
          <w:rFonts w:ascii="Verdana" w:hAnsi="Verdana" w:cs="Times New Roman"/>
          <w:sz w:val="24"/>
          <w:szCs w:val="24"/>
        </w:rPr>
        <w:t>. They will</w:t>
      </w:r>
      <w:r w:rsidR="00A82BA4">
        <w:rPr>
          <w:rFonts w:ascii="Verdana" w:hAnsi="Verdana" w:cs="Times New Roman"/>
          <w:sz w:val="24"/>
          <w:szCs w:val="24"/>
        </w:rPr>
        <w:t xml:space="preserve"> research market-based solutions statewide</w:t>
      </w:r>
      <w:r w:rsidR="007E7907">
        <w:rPr>
          <w:rFonts w:ascii="Verdana" w:hAnsi="Verdana" w:cs="Times New Roman"/>
          <w:sz w:val="24"/>
          <w:szCs w:val="24"/>
        </w:rPr>
        <w:t>.</w:t>
      </w:r>
      <w:r w:rsidR="006601B1">
        <w:rPr>
          <w:rFonts w:ascii="Verdana" w:hAnsi="Verdana" w:cs="Times New Roman"/>
          <w:sz w:val="24"/>
          <w:szCs w:val="24"/>
        </w:rPr>
        <w:t xml:space="preserve"> </w:t>
      </w:r>
      <w:r w:rsidR="00A82BA4">
        <w:rPr>
          <w:rFonts w:ascii="Verdana" w:hAnsi="Verdana" w:cs="Times New Roman"/>
          <w:sz w:val="24"/>
          <w:szCs w:val="24"/>
        </w:rPr>
        <w:t xml:space="preserve">Because Texas is so diverse, the </w:t>
      </w:r>
      <w:r w:rsidR="00DF1987">
        <w:rPr>
          <w:rFonts w:ascii="Verdana" w:hAnsi="Verdana" w:cs="Times New Roman"/>
          <w:sz w:val="24"/>
          <w:szCs w:val="24"/>
        </w:rPr>
        <w:t>Workgroup</w:t>
      </w:r>
      <w:r w:rsidR="00A82BA4">
        <w:rPr>
          <w:rFonts w:ascii="Verdana" w:hAnsi="Verdana" w:cs="Times New Roman"/>
          <w:sz w:val="24"/>
          <w:szCs w:val="24"/>
        </w:rPr>
        <w:t xml:space="preserve"> needs to look at demographics</w:t>
      </w:r>
      <w:r w:rsidR="00337AF8">
        <w:rPr>
          <w:rFonts w:ascii="Verdana" w:hAnsi="Verdana" w:cs="Times New Roman"/>
          <w:sz w:val="24"/>
          <w:szCs w:val="24"/>
        </w:rPr>
        <w:t xml:space="preserve"> and</w:t>
      </w:r>
      <w:r w:rsidR="00A82BA4">
        <w:rPr>
          <w:rFonts w:ascii="Verdana" w:hAnsi="Verdana" w:cs="Times New Roman"/>
          <w:sz w:val="24"/>
          <w:szCs w:val="24"/>
        </w:rPr>
        <w:t xml:space="preserve"> would like to have the number of vehicles be appropriate to each community. </w:t>
      </w:r>
      <w:r w:rsidR="00E704F5">
        <w:rPr>
          <w:rFonts w:ascii="Verdana" w:hAnsi="Verdana" w:cs="Times New Roman"/>
          <w:sz w:val="24"/>
          <w:szCs w:val="24"/>
        </w:rPr>
        <w:t xml:space="preserve">Medicaid has transportation programs called Uber Med or Lyft Health, but </w:t>
      </w:r>
      <w:r w:rsidR="00E66A40">
        <w:rPr>
          <w:rFonts w:ascii="Verdana" w:hAnsi="Verdana" w:cs="Times New Roman"/>
          <w:sz w:val="24"/>
          <w:szCs w:val="24"/>
        </w:rPr>
        <w:t xml:space="preserve">the </w:t>
      </w:r>
      <w:r w:rsidR="00DF1987">
        <w:rPr>
          <w:rFonts w:ascii="Verdana" w:hAnsi="Verdana" w:cs="Times New Roman"/>
          <w:sz w:val="24"/>
          <w:szCs w:val="24"/>
        </w:rPr>
        <w:t>Workgroup</w:t>
      </w:r>
      <w:r w:rsidR="00E66A40">
        <w:rPr>
          <w:rFonts w:ascii="Verdana" w:hAnsi="Verdana" w:cs="Times New Roman"/>
          <w:sz w:val="24"/>
          <w:szCs w:val="24"/>
        </w:rPr>
        <w:t xml:space="preserve"> is</w:t>
      </w:r>
      <w:r w:rsidR="00E704F5">
        <w:rPr>
          <w:rFonts w:ascii="Verdana" w:hAnsi="Verdana" w:cs="Times New Roman"/>
          <w:sz w:val="24"/>
          <w:szCs w:val="24"/>
        </w:rPr>
        <w:t xml:space="preserve"> trying to stay away from the medical model. </w:t>
      </w:r>
      <w:r w:rsidR="006601B1">
        <w:rPr>
          <w:rFonts w:ascii="Verdana" w:hAnsi="Verdana" w:cs="Times New Roman"/>
          <w:sz w:val="24"/>
          <w:szCs w:val="24"/>
        </w:rPr>
        <w:t xml:space="preserve">Explore </w:t>
      </w:r>
      <w:r w:rsidR="0002332B">
        <w:rPr>
          <w:rFonts w:ascii="Verdana" w:hAnsi="Verdana" w:cs="Times New Roman"/>
          <w:sz w:val="24"/>
          <w:szCs w:val="24"/>
        </w:rPr>
        <w:t xml:space="preserve">modifying </w:t>
      </w:r>
      <w:r w:rsidR="00E66A40">
        <w:rPr>
          <w:rFonts w:ascii="Verdana" w:hAnsi="Verdana" w:cs="Times New Roman"/>
          <w:sz w:val="24"/>
          <w:szCs w:val="24"/>
        </w:rPr>
        <w:t>an</w:t>
      </w:r>
      <w:r w:rsidR="006601B1">
        <w:rPr>
          <w:rFonts w:ascii="Verdana" w:hAnsi="Verdana" w:cs="Times New Roman"/>
          <w:sz w:val="24"/>
          <w:szCs w:val="24"/>
        </w:rPr>
        <w:t xml:space="preserve"> employment model of the drivers, who are all independent contractors</w:t>
      </w:r>
      <w:r w:rsidR="00E66A40">
        <w:rPr>
          <w:rFonts w:ascii="Verdana" w:hAnsi="Verdana" w:cs="Times New Roman"/>
          <w:sz w:val="24"/>
          <w:szCs w:val="24"/>
        </w:rPr>
        <w:t xml:space="preserve">. </w:t>
      </w:r>
      <w:r w:rsidR="0002332B">
        <w:rPr>
          <w:rFonts w:ascii="Verdana" w:hAnsi="Verdana" w:cs="Times New Roman"/>
          <w:sz w:val="24"/>
          <w:szCs w:val="24"/>
        </w:rPr>
        <w:t>Employ</w:t>
      </w:r>
      <w:r w:rsidR="00E704F5">
        <w:rPr>
          <w:rFonts w:ascii="Verdana" w:hAnsi="Verdana" w:cs="Times New Roman"/>
          <w:sz w:val="24"/>
          <w:szCs w:val="24"/>
        </w:rPr>
        <w:t xml:space="preserve"> people who own modified vehicles and who might be willing to drive</w:t>
      </w:r>
      <w:r w:rsidR="00E66A40">
        <w:rPr>
          <w:rFonts w:ascii="Verdana" w:hAnsi="Verdana" w:cs="Times New Roman"/>
          <w:sz w:val="24"/>
          <w:szCs w:val="24"/>
        </w:rPr>
        <w:t>,</w:t>
      </w:r>
      <w:r w:rsidR="006601B1">
        <w:rPr>
          <w:rFonts w:ascii="Verdana" w:hAnsi="Verdana" w:cs="Times New Roman"/>
          <w:sz w:val="24"/>
          <w:szCs w:val="24"/>
        </w:rPr>
        <w:t xml:space="preserve"> </w:t>
      </w:r>
      <w:r w:rsidR="00885E12">
        <w:rPr>
          <w:rFonts w:ascii="Verdana" w:hAnsi="Verdana" w:cs="Times New Roman"/>
          <w:sz w:val="24"/>
          <w:szCs w:val="24"/>
        </w:rPr>
        <w:t>however,</w:t>
      </w:r>
      <w:r w:rsidR="006601B1">
        <w:rPr>
          <w:rFonts w:ascii="Verdana" w:hAnsi="Verdana" w:cs="Times New Roman"/>
          <w:sz w:val="24"/>
          <w:szCs w:val="24"/>
        </w:rPr>
        <w:t xml:space="preserve"> </w:t>
      </w:r>
      <w:r w:rsidR="00454A58">
        <w:rPr>
          <w:rFonts w:ascii="Verdana" w:hAnsi="Verdana" w:cs="Times New Roman"/>
          <w:sz w:val="24"/>
          <w:szCs w:val="24"/>
        </w:rPr>
        <w:t>safety components such as securing a wheelchair may not make this option</w:t>
      </w:r>
      <w:r w:rsidR="006601B1">
        <w:rPr>
          <w:rFonts w:ascii="Verdana" w:hAnsi="Verdana" w:cs="Times New Roman"/>
          <w:sz w:val="24"/>
          <w:szCs w:val="24"/>
        </w:rPr>
        <w:t xml:space="preserve"> feasible. </w:t>
      </w:r>
      <w:r w:rsidR="00454A58">
        <w:rPr>
          <w:rFonts w:ascii="Verdana" w:hAnsi="Verdana" w:cs="Times New Roman"/>
          <w:sz w:val="24"/>
          <w:szCs w:val="24"/>
        </w:rPr>
        <w:t>Vehicles used by TNCs g</w:t>
      </w:r>
      <w:r w:rsidR="006601B1">
        <w:rPr>
          <w:rFonts w:ascii="Verdana" w:hAnsi="Verdana" w:cs="Times New Roman"/>
          <w:sz w:val="24"/>
          <w:szCs w:val="24"/>
        </w:rPr>
        <w:t xml:space="preserve">enerally </w:t>
      </w:r>
      <w:r w:rsidR="00454A58">
        <w:rPr>
          <w:rFonts w:ascii="Verdana" w:hAnsi="Verdana" w:cs="Times New Roman"/>
          <w:sz w:val="24"/>
          <w:szCs w:val="24"/>
        </w:rPr>
        <w:t>fall within a certain age range</w:t>
      </w:r>
      <w:r w:rsidR="006601B1">
        <w:rPr>
          <w:rFonts w:ascii="Verdana" w:hAnsi="Verdana" w:cs="Times New Roman"/>
          <w:sz w:val="24"/>
          <w:szCs w:val="24"/>
        </w:rPr>
        <w:t xml:space="preserve">. </w:t>
      </w:r>
      <w:r w:rsidR="00454A58">
        <w:rPr>
          <w:rFonts w:ascii="Verdana" w:hAnsi="Verdana" w:cs="Times New Roman"/>
          <w:sz w:val="24"/>
          <w:szCs w:val="24"/>
        </w:rPr>
        <w:t xml:space="preserve">The </w:t>
      </w:r>
      <w:r w:rsidR="00DF1987">
        <w:rPr>
          <w:rFonts w:ascii="Verdana" w:hAnsi="Verdana" w:cs="Times New Roman"/>
          <w:sz w:val="24"/>
          <w:szCs w:val="24"/>
        </w:rPr>
        <w:t>Workgroup</w:t>
      </w:r>
      <w:r w:rsidR="00454A58">
        <w:rPr>
          <w:rFonts w:ascii="Verdana" w:hAnsi="Verdana" w:cs="Times New Roman"/>
          <w:sz w:val="24"/>
          <w:szCs w:val="24"/>
        </w:rPr>
        <w:t xml:space="preserve"> w</w:t>
      </w:r>
      <w:r w:rsidR="006601B1">
        <w:rPr>
          <w:rFonts w:ascii="Verdana" w:hAnsi="Verdana" w:cs="Times New Roman"/>
          <w:sz w:val="24"/>
          <w:szCs w:val="24"/>
        </w:rPr>
        <w:t xml:space="preserve">ill </w:t>
      </w:r>
      <w:r w:rsidR="00BC0604">
        <w:rPr>
          <w:rFonts w:ascii="Verdana" w:hAnsi="Verdana" w:cs="Times New Roman"/>
          <w:sz w:val="24"/>
          <w:szCs w:val="24"/>
        </w:rPr>
        <w:t>research</w:t>
      </w:r>
      <w:r w:rsidR="006601B1">
        <w:rPr>
          <w:rFonts w:ascii="Verdana" w:hAnsi="Verdana" w:cs="Times New Roman"/>
          <w:sz w:val="24"/>
          <w:szCs w:val="24"/>
        </w:rPr>
        <w:t xml:space="preserve"> other state</w:t>
      </w:r>
      <w:r w:rsidR="00BC0604">
        <w:rPr>
          <w:rFonts w:ascii="Verdana" w:hAnsi="Verdana" w:cs="Times New Roman"/>
          <w:sz w:val="24"/>
          <w:szCs w:val="24"/>
        </w:rPr>
        <w:t>s</w:t>
      </w:r>
      <w:r w:rsidR="006601B1">
        <w:rPr>
          <w:rFonts w:ascii="Verdana" w:hAnsi="Verdana" w:cs="Times New Roman"/>
          <w:sz w:val="24"/>
          <w:szCs w:val="24"/>
        </w:rPr>
        <w:t>’ models. D</w:t>
      </w:r>
      <w:r w:rsidR="00454A58">
        <w:rPr>
          <w:rFonts w:ascii="Verdana" w:hAnsi="Verdana" w:cs="Times New Roman"/>
          <w:sz w:val="24"/>
          <w:szCs w:val="24"/>
        </w:rPr>
        <w:t>isability Rights Texas</w:t>
      </w:r>
      <w:r w:rsidR="006601B1">
        <w:rPr>
          <w:rFonts w:ascii="Verdana" w:hAnsi="Verdana" w:cs="Times New Roman"/>
          <w:sz w:val="24"/>
          <w:szCs w:val="24"/>
        </w:rPr>
        <w:t xml:space="preserve"> researched proprietar</w:t>
      </w:r>
      <w:r w:rsidR="004D2AF3">
        <w:rPr>
          <w:rFonts w:ascii="Verdana" w:hAnsi="Verdana" w:cs="Times New Roman"/>
          <w:sz w:val="24"/>
          <w:szCs w:val="24"/>
        </w:rPr>
        <w:t>y conflicts.</w:t>
      </w:r>
      <w:r w:rsidR="006601B1">
        <w:rPr>
          <w:rFonts w:ascii="Verdana" w:hAnsi="Verdana" w:cs="Times New Roman"/>
          <w:sz w:val="24"/>
          <w:szCs w:val="24"/>
        </w:rPr>
        <w:t xml:space="preserve"> </w:t>
      </w:r>
      <w:r w:rsidR="00A82BA4">
        <w:rPr>
          <w:rFonts w:ascii="Verdana" w:hAnsi="Verdana" w:cs="Times New Roman"/>
          <w:sz w:val="24"/>
          <w:szCs w:val="24"/>
        </w:rPr>
        <w:t>Dr. Bangor encouraged Ms. Crowther to reach out to the Coalition of Texans with Disabilities and the Council of State Governments.</w:t>
      </w:r>
    </w:p>
    <w:p w:rsidR="00FD4570" w:rsidRDefault="00FD4570" w:rsidP="008F18CB">
      <w:pPr>
        <w:spacing w:after="0"/>
        <w:rPr>
          <w:rFonts w:ascii="Verdana" w:hAnsi="Verdana" w:cs="Times New Roman"/>
          <w:sz w:val="24"/>
          <w:szCs w:val="24"/>
        </w:rPr>
      </w:pPr>
    </w:p>
    <w:p w:rsidR="00F876D5" w:rsidRPr="00F94D67" w:rsidRDefault="00F876D5" w:rsidP="00F876D5">
      <w:pPr>
        <w:pStyle w:val="NoSpacing"/>
        <w:rPr>
          <w:rFonts w:ascii="Verdana" w:hAnsi="Verdana" w:cs="Times New Roman"/>
          <w:b/>
          <w:sz w:val="24"/>
          <w:szCs w:val="24"/>
        </w:rPr>
      </w:pPr>
      <w:r w:rsidRPr="00F94D67">
        <w:rPr>
          <w:rFonts w:ascii="Verdana" w:hAnsi="Verdana" w:cs="Times New Roman"/>
          <w:b/>
          <w:sz w:val="24"/>
          <w:szCs w:val="24"/>
        </w:rPr>
        <w:t xml:space="preserve">Support for Post-Secondary Education for Deaf Students and the Impact of </w:t>
      </w:r>
      <w:proofErr w:type="spellStart"/>
      <w:r w:rsidRPr="00F94D67">
        <w:rPr>
          <w:rFonts w:ascii="Verdana" w:hAnsi="Verdana" w:cs="Times New Roman"/>
          <w:b/>
          <w:sz w:val="24"/>
          <w:szCs w:val="24"/>
        </w:rPr>
        <w:t>South</w:t>
      </w:r>
      <w:r w:rsidR="00147F0D">
        <w:rPr>
          <w:rFonts w:ascii="Verdana" w:hAnsi="Verdana" w:cs="Times New Roman"/>
          <w:b/>
          <w:sz w:val="24"/>
          <w:szCs w:val="24"/>
        </w:rPr>
        <w:t>W</w:t>
      </w:r>
      <w:r w:rsidRPr="00F94D67">
        <w:rPr>
          <w:rFonts w:ascii="Verdana" w:hAnsi="Verdana" w:cs="Times New Roman"/>
          <w:b/>
          <w:sz w:val="24"/>
          <w:szCs w:val="24"/>
        </w:rPr>
        <w:t>est</w:t>
      </w:r>
      <w:proofErr w:type="spellEnd"/>
      <w:r w:rsidRPr="00F94D67">
        <w:rPr>
          <w:rFonts w:ascii="Verdana" w:hAnsi="Verdana" w:cs="Times New Roman"/>
          <w:b/>
          <w:sz w:val="24"/>
          <w:szCs w:val="24"/>
        </w:rPr>
        <w:t xml:space="preserve"> College for the Deaf (SWCD) on Deaf Texans and their Future Employment, Education and Lives</w:t>
      </w:r>
    </w:p>
    <w:p w:rsidR="00D37D04" w:rsidRDefault="00F876D5" w:rsidP="00F876D5">
      <w:pPr>
        <w:pStyle w:val="NoSpacing"/>
        <w:rPr>
          <w:rFonts w:ascii="Verdana" w:hAnsi="Verdana"/>
          <w:color w:val="000000"/>
          <w:sz w:val="24"/>
          <w:szCs w:val="24"/>
        </w:rPr>
      </w:pPr>
      <w:r>
        <w:rPr>
          <w:rFonts w:ascii="Verdana" w:hAnsi="Verdana"/>
          <w:sz w:val="24"/>
          <w:szCs w:val="24"/>
        </w:rPr>
        <w:t xml:space="preserve">Jeff Anderson, </w:t>
      </w:r>
      <w:r w:rsidRPr="00D84920">
        <w:rPr>
          <w:rFonts w:ascii="Verdana" w:hAnsi="Verdana"/>
          <w:sz w:val="24"/>
          <w:szCs w:val="24"/>
        </w:rPr>
        <w:t>Associate Professor, Deaf Support Specialist</w:t>
      </w:r>
      <w:r w:rsidR="00147F0D">
        <w:rPr>
          <w:rFonts w:ascii="Verdana" w:hAnsi="Verdana"/>
          <w:sz w:val="24"/>
          <w:szCs w:val="24"/>
        </w:rPr>
        <w:t xml:space="preserve"> and </w:t>
      </w:r>
      <w:r w:rsidRPr="00D84920">
        <w:rPr>
          <w:rFonts w:ascii="Verdana" w:hAnsi="Verdana"/>
          <w:sz w:val="24"/>
          <w:szCs w:val="24"/>
        </w:rPr>
        <w:t>Career Technical Education Division Chair</w:t>
      </w:r>
      <w:r w:rsidR="00147F0D">
        <w:rPr>
          <w:rFonts w:ascii="Verdana" w:hAnsi="Verdana"/>
          <w:color w:val="000000"/>
          <w:sz w:val="24"/>
          <w:szCs w:val="24"/>
        </w:rPr>
        <w:t>,</w:t>
      </w:r>
      <w:r>
        <w:rPr>
          <w:rFonts w:ascii="Verdana" w:hAnsi="Verdana"/>
          <w:color w:val="000000"/>
          <w:sz w:val="24"/>
          <w:szCs w:val="24"/>
        </w:rPr>
        <w:t xml:space="preserve"> </w:t>
      </w:r>
      <w:r w:rsidR="00147F0D">
        <w:rPr>
          <w:rFonts w:ascii="Verdana" w:hAnsi="Verdana"/>
          <w:color w:val="000000"/>
          <w:sz w:val="24"/>
          <w:szCs w:val="24"/>
        </w:rPr>
        <w:t>briefly discussed the college’s</w:t>
      </w:r>
      <w:r w:rsidR="00FA6CF1">
        <w:rPr>
          <w:rFonts w:ascii="Verdana" w:hAnsi="Verdana"/>
          <w:color w:val="000000"/>
          <w:sz w:val="24"/>
          <w:szCs w:val="24"/>
        </w:rPr>
        <w:t xml:space="preserve"> h</w:t>
      </w:r>
      <w:r w:rsidR="00A84B1E">
        <w:rPr>
          <w:rFonts w:ascii="Verdana" w:hAnsi="Verdana"/>
          <w:color w:val="000000"/>
          <w:sz w:val="24"/>
          <w:szCs w:val="24"/>
        </w:rPr>
        <w:t xml:space="preserve">istory. </w:t>
      </w:r>
      <w:r w:rsidR="008C5126">
        <w:rPr>
          <w:rFonts w:ascii="Verdana" w:hAnsi="Verdana"/>
          <w:color w:val="000000"/>
          <w:sz w:val="24"/>
          <w:szCs w:val="24"/>
        </w:rPr>
        <w:t>The original vision, i</w:t>
      </w:r>
      <w:r w:rsidR="00147F0D">
        <w:rPr>
          <w:rFonts w:ascii="Verdana" w:hAnsi="Verdana"/>
          <w:color w:val="000000"/>
          <w:sz w:val="24"/>
          <w:szCs w:val="24"/>
        </w:rPr>
        <w:t xml:space="preserve">n 1980, for Southwest Collegiate Institute for the Deaf </w:t>
      </w:r>
      <w:r w:rsidR="008C5126">
        <w:rPr>
          <w:rFonts w:ascii="Verdana" w:hAnsi="Verdana"/>
          <w:color w:val="000000"/>
          <w:sz w:val="24"/>
          <w:szCs w:val="24"/>
        </w:rPr>
        <w:t xml:space="preserve">was to </w:t>
      </w:r>
      <w:r w:rsidR="0017633D">
        <w:rPr>
          <w:rFonts w:ascii="Verdana" w:hAnsi="Verdana"/>
          <w:color w:val="000000"/>
          <w:sz w:val="24"/>
          <w:szCs w:val="24"/>
        </w:rPr>
        <w:t>develop and reinforce</w:t>
      </w:r>
      <w:r w:rsidR="00147F0D">
        <w:rPr>
          <w:rFonts w:ascii="Verdana" w:hAnsi="Verdana"/>
          <w:color w:val="000000"/>
          <w:sz w:val="24"/>
          <w:szCs w:val="24"/>
        </w:rPr>
        <w:t xml:space="preserve"> s</w:t>
      </w:r>
      <w:r w:rsidR="00A84B1E">
        <w:rPr>
          <w:rFonts w:ascii="Verdana" w:hAnsi="Verdana"/>
          <w:color w:val="000000"/>
          <w:sz w:val="24"/>
          <w:szCs w:val="24"/>
        </w:rPr>
        <w:t>tudents</w:t>
      </w:r>
      <w:r w:rsidR="008C5126">
        <w:rPr>
          <w:rFonts w:ascii="Verdana" w:hAnsi="Verdana"/>
          <w:color w:val="000000"/>
          <w:sz w:val="24"/>
          <w:szCs w:val="24"/>
        </w:rPr>
        <w:t>’</w:t>
      </w:r>
      <w:r w:rsidR="00A84B1E">
        <w:rPr>
          <w:rFonts w:ascii="Verdana" w:hAnsi="Verdana"/>
          <w:color w:val="000000"/>
          <w:sz w:val="24"/>
          <w:szCs w:val="24"/>
        </w:rPr>
        <w:t xml:space="preserve"> </w:t>
      </w:r>
      <w:r w:rsidR="004C5A67">
        <w:rPr>
          <w:rFonts w:ascii="Verdana" w:hAnsi="Verdana"/>
          <w:color w:val="000000"/>
          <w:sz w:val="24"/>
          <w:szCs w:val="24"/>
        </w:rPr>
        <w:t xml:space="preserve">skills before transferring to </w:t>
      </w:r>
      <w:r w:rsidR="00131D02">
        <w:rPr>
          <w:rFonts w:ascii="Verdana" w:hAnsi="Verdana"/>
          <w:color w:val="000000"/>
          <w:sz w:val="24"/>
          <w:szCs w:val="24"/>
        </w:rPr>
        <w:t>Gallaudet</w:t>
      </w:r>
      <w:r w:rsidR="00147F0D">
        <w:rPr>
          <w:rFonts w:ascii="Verdana" w:hAnsi="Verdana"/>
          <w:color w:val="000000"/>
          <w:sz w:val="24"/>
          <w:szCs w:val="24"/>
        </w:rPr>
        <w:t xml:space="preserve">, </w:t>
      </w:r>
      <w:r w:rsidR="00147F0D">
        <w:rPr>
          <w:rFonts w:ascii="Verdana" w:hAnsi="Verdana"/>
          <w:color w:val="000000"/>
          <w:sz w:val="24"/>
          <w:szCs w:val="24"/>
        </w:rPr>
        <w:lastRenderedPageBreak/>
        <w:t>National T</w:t>
      </w:r>
      <w:r w:rsidR="008C5126">
        <w:rPr>
          <w:rFonts w:ascii="Verdana" w:hAnsi="Verdana"/>
          <w:color w:val="000000"/>
          <w:sz w:val="24"/>
          <w:szCs w:val="24"/>
        </w:rPr>
        <w:t>echnical Institute for the Deaf</w:t>
      </w:r>
      <w:r w:rsidR="0017633D">
        <w:rPr>
          <w:rFonts w:ascii="Verdana" w:hAnsi="Verdana"/>
          <w:color w:val="000000"/>
          <w:sz w:val="24"/>
          <w:szCs w:val="24"/>
        </w:rPr>
        <w:t>, or other universities</w:t>
      </w:r>
      <w:r w:rsidR="00A84B1E">
        <w:rPr>
          <w:rFonts w:ascii="Verdana" w:hAnsi="Verdana"/>
          <w:color w:val="000000"/>
          <w:sz w:val="24"/>
          <w:szCs w:val="24"/>
        </w:rPr>
        <w:t xml:space="preserve">. </w:t>
      </w:r>
      <w:r w:rsidR="006770AF">
        <w:rPr>
          <w:rFonts w:ascii="Verdana" w:hAnsi="Verdana"/>
          <w:color w:val="000000"/>
          <w:sz w:val="24"/>
          <w:szCs w:val="24"/>
        </w:rPr>
        <w:t>Today</w:t>
      </w:r>
      <w:r w:rsidR="00F40390">
        <w:rPr>
          <w:rFonts w:ascii="Verdana" w:hAnsi="Verdana"/>
          <w:color w:val="000000"/>
          <w:sz w:val="24"/>
          <w:szCs w:val="24"/>
        </w:rPr>
        <w:t>,</w:t>
      </w:r>
      <w:r w:rsidR="00F55BAC">
        <w:rPr>
          <w:rFonts w:ascii="Verdana" w:hAnsi="Verdana"/>
          <w:color w:val="000000"/>
          <w:sz w:val="24"/>
          <w:szCs w:val="24"/>
        </w:rPr>
        <w:t xml:space="preserve"> SWCD</w:t>
      </w:r>
      <w:r w:rsidR="00F110F2">
        <w:rPr>
          <w:rFonts w:ascii="Verdana" w:hAnsi="Verdana"/>
          <w:color w:val="000000"/>
          <w:sz w:val="24"/>
          <w:szCs w:val="24"/>
        </w:rPr>
        <w:t xml:space="preserve"> is the only junior community college for the deaf in the world. The</w:t>
      </w:r>
      <w:r w:rsidR="001E7CE8">
        <w:rPr>
          <w:rFonts w:ascii="Verdana" w:hAnsi="Verdana"/>
          <w:color w:val="000000"/>
          <w:sz w:val="24"/>
          <w:szCs w:val="24"/>
        </w:rPr>
        <w:t xml:space="preserve"> goal is for students who are deaf or hard of hearing to earn degrees, certificates and </w:t>
      </w:r>
      <w:r w:rsidR="00F40390">
        <w:rPr>
          <w:rFonts w:ascii="Verdana" w:hAnsi="Verdana"/>
          <w:color w:val="000000"/>
          <w:sz w:val="24"/>
          <w:szCs w:val="24"/>
        </w:rPr>
        <w:t xml:space="preserve">receive </w:t>
      </w:r>
      <w:r w:rsidR="001E7CE8">
        <w:rPr>
          <w:rFonts w:ascii="Verdana" w:hAnsi="Verdana"/>
          <w:color w:val="000000"/>
          <w:sz w:val="24"/>
          <w:szCs w:val="24"/>
        </w:rPr>
        <w:t>job training in a s</w:t>
      </w:r>
      <w:r w:rsidR="00A84B1E">
        <w:rPr>
          <w:rFonts w:ascii="Verdana" w:hAnsi="Verdana"/>
          <w:color w:val="000000"/>
          <w:sz w:val="24"/>
          <w:szCs w:val="24"/>
        </w:rPr>
        <w:t>elf-contained</w:t>
      </w:r>
      <w:r w:rsidR="001E7CE8">
        <w:rPr>
          <w:rFonts w:ascii="Verdana" w:hAnsi="Verdana"/>
          <w:color w:val="000000"/>
          <w:sz w:val="24"/>
          <w:szCs w:val="24"/>
        </w:rPr>
        <w:t>, instructional</w:t>
      </w:r>
      <w:r w:rsidR="00A84B1E">
        <w:rPr>
          <w:rFonts w:ascii="Verdana" w:hAnsi="Verdana"/>
          <w:color w:val="000000"/>
          <w:sz w:val="24"/>
          <w:szCs w:val="24"/>
        </w:rPr>
        <w:t xml:space="preserve"> environment</w:t>
      </w:r>
      <w:r w:rsidR="00C40322">
        <w:rPr>
          <w:rFonts w:ascii="Verdana" w:hAnsi="Verdana"/>
          <w:color w:val="000000"/>
          <w:sz w:val="24"/>
          <w:szCs w:val="24"/>
        </w:rPr>
        <w:t xml:space="preserve">, </w:t>
      </w:r>
      <w:r w:rsidR="0017633D">
        <w:rPr>
          <w:rFonts w:ascii="Verdana" w:hAnsi="Verdana"/>
          <w:color w:val="000000"/>
          <w:sz w:val="24"/>
          <w:szCs w:val="24"/>
        </w:rPr>
        <w:t xml:space="preserve">through direct </w:t>
      </w:r>
      <w:r w:rsidR="00F40390">
        <w:rPr>
          <w:rFonts w:ascii="Verdana" w:hAnsi="Verdana"/>
          <w:color w:val="000000"/>
          <w:sz w:val="24"/>
          <w:szCs w:val="24"/>
        </w:rPr>
        <w:t xml:space="preserve">instructor </w:t>
      </w:r>
      <w:r w:rsidR="0017633D">
        <w:rPr>
          <w:rFonts w:ascii="Verdana" w:hAnsi="Verdana"/>
          <w:color w:val="000000"/>
          <w:sz w:val="24"/>
          <w:szCs w:val="24"/>
        </w:rPr>
        <w:t>communication</w:t>
      </w:r>
      <w:r w:rsidR="00A84B1E">
        <w:rPr>
          <w:rFonts w:ascii="Verdana" w:hAnsi="Verdana"/>
          <w:color w:val="000000"/>
          <w:sz w:val="24"/>
          <w:szCs w:val="24"/>
        </w:rPr>
        <w:t xml:space="preserve">. </w:t>
      </w:r>
      <w:r w:rsidR="00D37D04">
        <w:rPr>
          <w:rFonts w:ascii="Verdana" w:hAnsi="Verdana"/>
          <w:color w:val="000000"/>
          <w:sz w:val="24"/>
          <w:szCs w:val="24"/>
        </w:rPr>
        <w:t xml:space="preserve">Danny Campbell, Dean of Instruction clarified </w:t>
      </w:r>
      <w:r w:rsidR="00EB1540">
        <w:rPr>
          <w:rFonts w:ascii="Verdana" w:hAnsi="Verdana"/>
          <w:color w:val="000000"/>
          <w:sz w:val="24"/>
          <w:szCs w:val="24"/>
        </w:rPr>
        <w:t xml:space="preserve">that </w:t>
      </w:r>
      <w:r w:rsidR="00D37D04">
        <w:rPr>
          <w:rFonts w:ascii="Verdana" w:hAnsi="Verdana"/>
          <w:color w:val="000000"/>
          <w:sz w:val="24"/>
          <w:szCs w:val="24"/>
        </w:rPr>
        <w:t>enrolled students must be deaf or hard of hearing</w:t>
      </w:r>
      <w:r w:rsidR="00EB1540">
        <w:rPr>
          <w:rFonts w:ascii="Verdana" w:hAnsi="Verdana"/>
          <w:color w:val="000000"/>
          <w:sz w:val="24"/>
          <w:szCs w:val="24"/>
        </w:rPr>
        <w:t>,</w:t>
      </w:r>
      <w:r w:rsidR="00D37D04">
        <w:rPr>
          <w:rFonts w:ascii="Verdana" w:hAnsi="Verdana"/>
          <w:color w:val="000000"/>
          <w:sz w:val="24"/>
          <w:szCs w:val="24"/>
        </w:rPr>
        <w:t xml:space="preserve"> or deaf plus another disability</w:t>
      </w:r>
      <w:r w:rsidR="00EB1540">
        <w:rPr>
          <w:rFonts w:ascii="Verdana" w:hAnsi="Verdana"/>
          <w:color w:val="000000"/>
          <w:sz w:val="24"/>
          <w:szCs w:val="24"/>
        </w:rPr>
        <w:t>,</w:t>
      </w:r>
      <w:r w:rsidR="00D37D04">
        <w:rPr>
          <w:rFonts w:ascii="Verdana" w:hAnsi="Verdana"/>
          <w:color w:val="000000"/>
          <w:sz w:val="24"/>
          <w:szCs w:val="24"/>
        </w:rPr>
        <w:t xml:space="preserve"> unless they were studying to be an interpreter.</w:t>
      </w:r>
      <w:r w:rsidR="00640CF9">
        <w:rPr>
          <w:rFonts w:ascii="Verdana" w:hAnsi="Verdana"/>
          <w:color w:val="000000"/>
          <w:sz w:val="24"/>
          <w:szCs w:val="24"/>
        </w:rPr>
        <w:t xml:space="preserve"> Students interact with others on 14 campuses in the Howard College </w:t>
      </w:r>
      <w:r w:rsidR="00EB1540">
        <w:rPr>
          <w:rFonts w:ascii="Verdana" w:hAnsi="Verdana"/>
          <w:color w:val="000000"/>
          <w:sz w:val="24"/>
          <w:szCs w:val="24"/>
        </w:rPr>
        <w:t>D</w:t>
      </w:r>
      <w:r w:rsidR="00640CF9">
        <w:rPr>
          <w:rFonts w:ascii="Verdana" w:hAnsi="Verdana"/>
          <w:color w:val="000000"/>
          <w:sz w:val="24"/>
          <w:szCs w:val="24"/>
        </w:rPr>
        <w:t>istrict</w:t>
      </w:r>
      <w:r w:rsidR="00002504">
        <w:rPr>
          <w:rFonts w:ascii="Verdana" w:hAnsi="Verdana"/>
          <w:color w:val="000000"/>
          <w:sz w:val="24"/>
          <w:szCs w:val="24"/>
        </w:rPr>
        <w:t xml:space="preserve"> to experience appropriate social interaction with peers</w:t>
      </w:r>
      <w:r w:rsidR="00640CF9">
        <w:rPr>
          <w:rFonts w:ascii="Verdana" w:hAnsi="Verdana"/>
          <w:color w:val="000000"/>
          <w:sz w:val="24"/>
          <w:szCs w:val="24"/>
        </w:rPr>
        <w:t>.</w:t>
      </w:r>
    </w:p>
    <w:p w:rsidR="00D37D04" w:rsidRPr="008F18CB" w:rsidRDefault="00D37D04" w:rsidP="00F876D5">
      <w:pPr>
        <w:pStyle w:val="NoSpacing"/>
        <w:rPr>
          <w:rFonts w:ascii="Verdana" w:hAnsi="Verdana"/>
          <w:color w:val="000000"/>
          <w:sz w:val="16"/>
          <w:szCs w:val="16"/>
        </w:rPr>
      </w:pPr>
    </w:p>
    <w:p w:rsidR="00F110F2" w:rsidRDefault="00F110F2" w:rsidP="00F876D5">
      <w:pPr>
        <w:pStyle w:val="NoSpacing"/>
        <w:rPr>
          <w:rFonts w:ascii="Verdana" w:hAnsi="Verdana"/>
          <w:color w:val="000000"/>
          <w:sz w:val="24"/>
          <w:szCs w:val="24"/>
        </w:rPr>
      </w:pPr>
      <w:r>
        <w:rPr>
          <w:rFonts w:ascii="Verdana" w:hAnsi="Verdana"/>
          <w:color w:val="000000"/>
          <w:sz w:val="24"/>
          <w:szCs w:val="24"/>
        </w:rPr>
        <w:t xml:space="preserve">SWCD assesses a tuition to individuals attending from out of state. </w:t>
      </w:r>
      <w:r w:rsidR="00002504">
        <w:rPr>
          <w:rFonts w:ascii="Verdana" w:hAnsi="Verdana"/>
          <w:color w:val="000000"/>
          <w:sz w:val="24"/>
          <w:szCs w:val="24"/>
        </w:rPr>
        <w:t xml:space="preserve">SWCD has had to freeze hiring, defer building maintenance, or upgrade technology until their budget increases. </w:t>
      </w:r>
      <w:r>
        <w:rPr>
          <w:rFonts w:ascii="Verdana" w:hAnsi="Verdana"/>
          <w:color w:val="000000"/>
          <w:sz w:val="24"/>
          <w:szCs w:val="24"/>
        </w:rPr>
        <w:t xml:space="preserve">Tuition and fees for Deaf </w:t>
      </w:r>
      <w:r w:rsidR="00002504">
        <w:rPr>
          <w:rFonts w:ascii="Verdana" w:hAnsi="Verdana"/>
          <w:color w:val="000000"/>
          <w:sz w:val="24"/>
          <w:szCs w:val="24"/>
        </w:rPr>
        <w:t>Texans</w:t>
      </w:r>
      <w:r>
        <w:rPr>
          <w:rFonts w:ascii="Verdana" w:hAnsi="Verdana"/>
          <w:color w:val="000000"/>
          <w:sz w:val="24"/>
          <w:szCs w:val="24"/>
        </w:rPr>
        <w:t xml:space="preserve"> is waived. </w:t>
      </w:r>
      <w:r w:rsidR="00002504">
        <w:rPr>
          <w:rFonts w:ascii="Verdana" w:hAnsi="Verdana"/>
          <w:color w:val="000000"/>
          <w:sz w:val="24"/>
          <w:szCs w:val="24"/>
        </w:rPr>
        <w:t>Students</w:t>
      </w:r>
      <w:r>
        <w:rPr>
          <w:rFonts w:ascii="Verdana" w:hAnsi="Verdana"/>
          <w:color w:val="000000"/>
          <w:sz w:val="24"/>
          <w:szCs w:val="24"/>
        </w:rPr>
        <w:t xml:space="preserve"> only pay for room, board and books. </w:t>
      </w:r>
      <w:r w:rsidR="00002504">
        <w:rPr>
          <w:rFonts w:ascii="Verdana" w:hAnsi="Verdana"/>
          <w:color w:val="000000"/>
          <w:sz w:val="24"/>
          <w:szCs w:val="24"/>
        </w:rPr>
        <w:t xml:space="preserve">The campus has dorms, a cafeteria, a gymnasium, a Student Union building, clubs and organizations. </w:t>
      </w:r>
      <w:r>
        <w:rPr>
          <w:rFonts w:ascii="Verdana" w:hAnsi="Verdana"/>
          <w:color w:val="000000"/>
          <w:sz w:val="24"/>
          <w:szCs w:val="24"/>
        </w:rPr>
        <w:t xml:space="preserve">They boast a high number of graduates, however enrollment has declined since 2013. </w:t>
      </w:r>
      <w:r w:rsidR="00DA138B">
        <w:rPr>
          <w:rFonts w:ascii="Verdana" w:hAnsi="Verdana"/>
          <w:color w:val="000000"/>
          <w:sz w:val="24"/>
          <w:szCs w:val="24"/>
        </w:rPr>
        <w:t>M</w:t>
      </w:r>
      <w:r>
        <w:rPr>
          <w:rFonts w:ascii="Verdana" w:hAnsi="Verdana"/>
          <w:color w:val="000000"/>
          <w:sz w:val="24"/>
          <w:szCs w:val="24"/>
        </w:rPr>
        <w:t xml:space="preserve">ajor programs for students </w:t>
      </w:r>
      <w:r w:rsidR="00DA138B">
        <w:rPr>
          <w:rFonts w:ascii="Verdana" w:hAnsi="Verdana"/>
          <w:color w:val="000000"/>
          <w:sz w:val="24"/>
          <w:szCs w:val="24"/>
        </w:rPr>
        <w:t xml:space="preserve">offered </w:t>
      </w:r>
      <w:r>
        <w:rPr>
          <w:rFonts w:ascii="Verdana" w:hAnsi="Verdana"/>
          <w:color w:val="000000"/>
          <w:sz w:val="24"/>
          <w:szCs w:val="24"/>
        </w:rPr>
        <w:t>are dental lab tech, visual communication tech (</w:t>
      </w:r>
      <w:proofErr w:type="spellStart"/>
      <w:r w:rsidR="00D37D04">
        <w:rPr>
          <w:rFonts w:ascii="Verdana" w:hAnsi="Verdana"/>
          <w:color w:val="000000"/>
          <w:sz w:val="24"/>
          <w:szCs w:val="24"/>
        </w:rPr>
        <w:t>ie</w:t>
      </w:r>
      <w:proofErr w:type="spellEnd"/>
      <w:r>
        <w:rPr>
          <w:rFonts w:ascii="Verdana" w:hAnsi="Verdana"/>
          <w:color w:val="000000"/>
          <w:sz w:val="24"/>
          <w:szCs w:val="24"/>
        </w:rPr>
        <w:t xml:space="preserve"> graphics arts), and ASL support services specialist. </w:t>
      </w:r>
      <w:r w:rsidR="00B75932">
        <w:rPr>
          <w:rFonts w:ascii="Verdana" w:hAnsi="Verdana"/>
          <w:color w:val="000000"/>
          <w:sz w:val="24"/>
          <w:szCs w:val="24"/>
        </w:rPr>
        <w:t xml:space="preserve">Classes can be provided through distance learning opportunities. </w:t>
      </w:r>
      <w:r>
        <w:rPr>
          <w:rFonts w:ascii="Verdana" w:hAnsi="Verdana"/>
          <w:color w:val="000000"/>
          <w:sz w:val="24"/>
          <w:szCs w:val="24"/>
        </w:rPr>
        <w:t>Gallaudet accepts credit transfers which is a cost-saving for students.</w:t>
      </w:r>
      <w:r w:rsidR="00626411">
        <w:rPr>
          <w:rFonts w:ascii="Verdana" w:hAnsi="Verdana"/>
          <w:color w:val="000000"/>
          <w:sz w:val="24"/>
          <w:szCs w:val="24"/>
        </w:rPr>
        <w:t xml:space="preserve"> High school students can receive dual-credit.</w:t>
      </w:r>
    </w:p>
    <w:p w:rsidR="00F110F2" w:rsidRPr="008F18CB" w:rsidRDefault="00F110F2" w:rsidP="00F876D5">
      <w:pPr>
        <w:pStyle w:val="NoSpacing"/>
        <w:rPr>
          <w:rFonts w:ascii="Verdana" w:hAnsi="Verdana"/>
          <w:color w:val="000000"/>
          <w:sz w:val="16"/>
          <w:szCs w:val="16"/>
        </w:rPr>
      </w:pPr>
    </w:p>
    <w:p w:rsidR="00002504" w:rsidRDefault="00B75932" w:rsidP="00002504">
      <w:pPr>
        <w:pStyle w:val="NoSpacing"/>
        <w:rPr>
          <w:rFonts w:ascii="Verdana" w:hAnsi="Verdana"/>
          <w:color w:val="000000"/>
          <w:sz w:val="24"/>
          <w:szCs w:val="24"/>
        </w:rPr>
      </w:pPr>
      <w:r>
        <w:rPr>
          <w:rFonts w:ascii="Verdana" w:hAnsi="Verdana"/>
          <w:color w:val="000000"/>
          <w:sz w:val="24"/>
          <w:szCs w:val="24"/>
        </w:rPr>
        <w:t xml:space="preserve">Deaf students learn much better with direct communication. Research has shown that 75-80% of hearing students will understand the majority of a lecture, compared to 65-70% understood by a deaf student. </w:t>
      </w:r>
      <w:r w:rsidR="00C40322">
        <w:rPr>
          <w:rFonts w:ascii="Verdana" w:hAnsi="Verdana"/>
          <w:color w:val="000000"/>
          <w:sz w:val="24"/>
          <w:szCs w:val="24"/>
        </w:rPr>
        <w:t xml:space="preserve">Deaf students attending a mainstreamed university </w:t>
      </w:r>
      <w:r w:rsidR="00F55BAC">
        <w:rPr>
          <w:rFonts w:ascii="Verdana" w:hAnsi="Verdana"/>
          <w:color w:val="000000"/>
          <w:sz w:val="24"/>
          <w:szCs w:val="24"/>
        </w:rPr>
        <w:t xml:space="preserve">experience limited interaction and </w:t>
      </w:r>
      <w:r w:rsidR="00C40322">
        <w:rPr>
          <w:rFonts w:ascii="Verdana" w:hAnsi="Verdana"/>
          <w:color w:val="000000"/>
          <w:sz w:val="24"/>
          <w:szCs w:val="24"/>
        </w:rPr>
        <w:t xml:space="preserve">depend on note takers </w:t>
      </w:r>
      <w:r w:rsidR="00F55BAC">
        <w:rPr>
          <w:rFonts w:ascii="Verdana" w:hAnsi="Verdana"/>
          <w:color w:val="000000"/>
          <w:sz w:val="24"/>
          <w:szCs w:val="24"/>
        </w:rPr>
        <w:t>or use interpreters. The</w:t>
      </w:r>
      <w:r w:rsidR="00507FCF">
        <w:rPr>
          <w:rFonts w:ascii="Verdana" w:hAnsi="Verdana"/>
          <w:color w:val="000000"/>
          <w:sz w:val="24"/>
          <w:szCs w:val="24"/>
        </w:rPr>
        <w:t>re is</w:t>
      </w:r>
      <w:r w:rsidR="00C40322">
        <w:rPr>
          <w:rFonts w:ascii="Verdana" w:hAnsi="Verdana"/>
          <w:color w:val="000000"/>
          <w:sz w:val="24"/>
          <w:szCs w:val="24"/>
        </w:rPr>
        <w:t xml:space="preserve"> a lag time between when the information is received, the brain processes it, and an interpreter communicates. Interpreters may not be familiar with the </w:t>
      </w:r>
      <w:r w:rsidR="00507FCF">
        <w:rPr>
          <w:rFonts w:ascii="Verdana" w:hAnsi="Verdana"/>
          <w:color w:val="000000"/>
          <w:sz w:val="24"/>
          <w:szCs w:val="24"/>
        </w:rPr>
        <w:t>subject area or terminology,</w:t>
      </w:r>
      <w:r w:rsidR="00C40322">
        <w:rPr>
          <w:rFonts w:ascii="Verdana" w:hAnsi="Verdana"/>
          <w:color w:val="000000"/>
          <w:sz w:val="24"/>
          <w:szCs w:val="24"/>
        </w:rPr>
        <w:t xml:space="preserve"> or may miss information</w:t>
      </w:r>
      <w:r w:rsidR="00507FCF">
        <w:rPr>
          <w:rFonts w:ascii="Verdana" w:hAnsi="Verdana"/>
          <w:color w:val="000000"/>
          <w:sz w:val="24"/>
          <w:szCs w:val="24"/>
        </w:rPr>
        <w:t xml:space="preserve"> altogether</w:t>
      </w:r>
      <w:r w:rsidR="00C40322">
        <w:rPr>
          <w:rFonts w:ascii="Verdana" w:hAnsi="Verdana"/>
          <w:color w:val="000000"/>
          <w:sz w:val="24"/>
          <w:szCs w:val="24"/>
        </w:rPr>
        <w:t xml:space="preserve">. </w:t>
      </w:r>
      <w:r w:rsidR="00C20A8F">
        <w:rPr>
          <w:rFonts w:ascii="Verdana" w:hAnsi="Verdana"/>
          <w:color w:val="000000"/>
          <w:sz w:val="24"/>
          <w:szCs w:val="24"/>
        </w:rPr>
        <w:t>DARS used to provide rehabilitative services, however the new focus from TWC is securing jobs. Emma Faye Rudkin suggested a future promotional campaign to high school students</w:t>
      </w:r>
      <w:r w:rsidR="00626411">
        <w:rPr>
          <w:rFonts w:ascii="Verdana" w:hAnsi="Verdana"/>
          <w:color w:val="000000"/>
          <w:sz w:val="24"/>
          <w:szCs w:val="24"/>
        </w:rPr>
        <w:t>.</w:t>
      </w:r>
      <w:r w:rsidR="00EA535A">
        <w:rPr>
          <w:rFonts w:ascii="Verdana" w:hAnsi="Verdana"/>
          <w:color w:val="000000"/>
          <w:sz w:val="24"/>
          <w:szCs w:val="24"/>
        </w:rPr>
        <w:t xml:space="preserve"> Howard College President Cheryl Sparks discussed new marketing materials.</w:t>
      </w:r>
    </w:p>
    <w:p w:rsidR="00002504" w:rsidRDefault="00002504" w:rsidP="00002504">
      <w:pPr>
        <w:pStyle w:val="NoSpacing"/>
        <w:rPr>
          <w:rFonts w:ascii="Verdana" w:hAnsi="Verdana"/>
          <w:sz w:val="24"/>
          <w:szCs w:val="24"/>
        </w:rPr>
      </w:pPr>
    </w:p>
    <w:p w:rsidR="00AF09A6" w:rsidRPr="00F94D67" w:rsidRDefault="00AF09A6" w:rsidP="000B089B">
      <w:pPr>
        <w:pStyle w:val="NoSpacing"/>
        <w:rPr>
          <w:rFonts w:ascii="Verdana" w:hAnsi="Verdana" w:cs="Times New Roman"/>
          <w:b/>
          <w:sz w:val="24"/>
          <w:szCs w:val="24"/>
        </w:rPr>
      </w:pPr>
      <w:r w:rsidRPr="00F94D67">
        <w:rPr>
          <w:rFonts w:ascii="Verdana" w:hAnsi="Verdana" w:cs="Times New Roman"/>
          <w:b/>
          <w:sz w:val="24"/>
          <w:szCs w:val="24"/>
        </w:rPr>
        <w:t xml:space="preserve">Reports from Invited </w:t>
      </w:r>
      <w:proofErr w:type="spellStart"/>
      <w:r w:rsidRPr="00F94D67">
        <w:rPr>
          <w:rFonts w:ascii="Verdana" w:hAnsi="Verdana" w:cs="Times New Roman"/>
          <w:b/>
          <w:sz w:val="24"/>
          <w:szCs w:val="24"/>
        </w:rPr>
        <w:t>Ex</w:t>
      </w:r>
      <w:r w:rsidR="000B089B" w:rsidRPr="00F94D67">
        <w:rPr>
          <w:rFonts w:ascii="Verdana" w:hAnsi="Verdana" w:cs="Times New Roman"/>
          <w:b/>
          <w:sz w:val="24"/>
          <w:szCs w:val="24"/>
        </w:rPr>
        <w:t>officio</w:t>
      </w:r>
      <w:proofErr w:type="spellEnd"/>
      <w:r w:rsidR="000B089B" w:rsidRPr="00F94D67">
        <w:rPr>
          <w:rFonts w:ascii="Verdana" w:hAnsi="Verdana" w:cs="Times New Roman"/>
          <w:b/>
          <w:sz w:val="24"/>
          <w:szCs w:val="24"/>
        </w:rPr>
        <w:t xml:space="preserve"> Agency Representatives</w:t>
      </w:r>
    </w:p>
    <w:p w:rsidR="000B089B" w:rsidRPr="008F18CB" w:rsidRDefault="000B089B" w:rsidP="000B089B">
      <w:pPr>
        <w:pStyle w:val="NoSpacing"/>
        <w:rPr>
          <w:rFonts w:ascii="Verdana" w:hAnsi="Verdana" w:cs="Times New Roman"/>
          <w:sz w:val="16"/>
          <w:szCs w:val="16"/>
        </w:rPr>
      </w:pPr>
    </w:p>
    <w:p w:rsidR="00975057" w:rsidRDefault="00AF09A6" w:rsidP="000B089B">
      <w:pPr>
        <w:spacing w:after="0" w:line="240" w:lineRule="auto"/>
        <w:rPr>
          <w:rFonts w:ascii="Verdana" w:hAnsi="Verdana"/>
          <w:b/>
          <w:sz w:val="24"/>
          <w:szCs w:val="24"/>
        </w:rPr>
      </w:pPr>
      <w:r w:rsidRPr="00623A74">
        <w:rPr>
          <w:rFonts w:ascii="Verdana" w:hAnsi="Verdana"/>
          <w:b/>
          <w:sz w:val="24"/>
          <w:szCs w:val="24"/>
        </w:rPr>
        <w:t>Department of Family and Protective Services (DFPS)</w:t>
      </w:r>
    </w:p>
    <w:p w:rsidR="00C2555D" w:rsidRDefault="00975057" w:rsidP="000B089B">
      <w:pPr>
        <w:spacing w:after="0" w:line="240" w:lineRule="auto"/>
        <w:rPr>
          <w:rFonts w:ascii="Verdana" w:hAnsi="Verdana"/>
          <w:sz w:val="24"/>
          <w:szCs w:val="24"/>
        </w:rPr>
      </w:pPr>
      <w:r>
        <w:rPr>
          <w:rFonts w:ascii="Verdana" w:hAnsi="Verdana"/>
          <w:sz w:val="24"/>
          <w:szCs w:val="24"/>
        </w:rPr>
        <w:t xml:space="preserve">Robert Schuller </w:t>
      </w:r>
      <w:r w:rsidR="00F94050">
        <w:rPr>
          <w:rFonts w:ascii="Verdana" w:hAnsi="Verdana"/>
          <w:sz w:val="24"/>
          <w:szCs w:val="24"/>
        </w:rPr>
        <w:t>noted the following recently published reports:</w:t>
      </w:r>
      <w:r w:rsidR="00F94050" w:rsidRPr="00F94050">
        <w:rPr>
          <w:rFonts w:ascii="Verdana" w:eastAsia="Calibri" w:hAnsi="Verdana"/>
          <w:bCs/>
          <w:sz w:val="24"/>
          <w:szCs w:val="24"/>
        </w:rPr>
        <w:t xml:space="preserve"> DFPS 2019 Annual Report, Utilization of Appropriate Levels of Care (Rider 24) report, Community-Based Care Evaluation (Rider 15) report,</w:t>
      </w:r>
      <w:r w:rsidR="00F94050" w:rsidRPr="00F94050">
        <w:t xml:space="preserve"> </w:t>
      </w:r>
      <w:r w:rsidR="00F94050" w:rsidRPr="00F94050">
        <w:rPr>
          <w:rFonts w:ascii="Verdana" w:eastAsia="Calibri" w:hAnsi="Verdana"/>
          <w:bCs/>
          <w:sz w:val="24"/>
          <w:szCs w:val="24"/>
        </w:rPr>
        <w:t>Community-Based Care Implementation Status (Rider 29) and the DFPS Human Resources Management Plan (Rider 8) report.</w:t>
      </w:r>
      <w:r w:rsidR="0026139F">
        <w:rPr>
          <w:rFonts w:ascii="Verdana" w:hAnsi="Verdana"/>
          <w:sz w:val="24"/>
          <w:szCs w:val="24"/>
        </w:rPr>
        <w:t xml:space="preserve"> </w:t>
      </w:r>
      <w:r w:rsidR="00677903">
        <w:rPr>
          <w:rFonts w:ascii="Verdana" w:hAnsi="Verdana"/>
          <w:sz w:val="24"/>
          <w:szCs w:val="24"/>
        </w:rPr>
        <w:t>Key o</w:t>
      </w:r>
      <w:r w:rsidR="00F94050">
        <w:rPr>
          <w:rFonts w:ascii="Verdana" w:hAnsi="Verdana"/>
          <w:sz w:val="24"/>
          <w:szCs w:val="24"/>
        </w:rPr>
        <w:t xml:space="preserve">rganizational </w:t>
      </w:r>
      <w:r w:rsidR="00677903">
        <w:rPr>
          <w:rFonts w:ascii="Verdana" w:hAnsi="Verdana"/>
          <w:sz w:val="24"/>
          <w:szCs w:val="24"/>
        </w:rPr>
        <w:t xml:space="preserve">changes </w:t>
      </w:r>
      <w:r w:rsidR="00FF7F51">
        <w:rPr>
          <w:rFonts w:ascii="Verdana" w:eastAsia="Calibri" w:hAnsi="Verdana"/>
          <w:bCs/>
          <w:sz w:val="24"/>
          <w:szCs w:val="24"/>
        </w:rPr>
        <w:t>included</w:t>
      </w:r>
      <w:r w:rsidR="00F94050" w:rsidRPr="00F94050">
        <w:rPr>
          <w:rFonts w:ascii="Verdana" w:eastAsia="Calibri" w:hAnsi="Verdana"/>
          <w:bCs/>
          <w:sz w:val="24"/>
          <w:szCs w:val="24"/>
        </w:rPr>
        <w:t xml:space="preserve">: </w:t>
      </w:r>
      <w:proofErr w:type="spellStart"/>
      <w:r w:rsidR="00F94050" w:rsidRPr="001C1D9C">
        <w:rPr>
          <w:rFonts w:ascii="Verdana" w:eastAsia="Calibri" w:hAnsi="Verdana" w:cs="Calibri"/>
          <w:bCs/>
          <w:sz w:val="24"/>
          <w:szCs w:val="24"/>
        </w:rPr>
        <w:t>Deneen</w:t>
      </w:r>
      <w:proofErr w:type="spellEnd"/>
      <w:r w:rsidR="00F94050" w:rsidRPr="001C1D9C">
        <w:rPr>
          <w:rFonts w:ascii="Verdana" w:eastAsia="Calibri" w:hAnsi="Verdana" w:cs="Calibri"/>
          <w:bCs/>
          <w:sz w:val="24"/>
          <w:szCs w:val="24"/>
        </w:rPr>
        <w:t xml:space="preserve"> Dryden will join DFPS as CPS Associate Commissioner</w:t>
      </w:r>
      <w:r w:rsidR="00F94050">
        <w:rPr>
          <w:rFonts w:ascii="Verdana" w:eastAsia="Calibri" w:hAnsi="Verdana" w:cs="Calibri"/>
          <w:bCs/>
          <w:sz w:val="24"/>
          <w:szCs w:val="24"/>
        </w:rPr>
        <w:t xml:space="preserve">; </w:t>
      </w:r>
      <w:bookmarkStart w:id="1" w:name="_Hlk37674753"/>
      <w:proofErr w:type="spellStart"/>
      <w:r w:rsidR="00F94050" w:rsidRPr="001C1D9C">
        <w:rPr>
          <w:rFonts w:ascii="Verdana" w:hAnsi="Verdana"/>
          <w:bCs/>
          <w:sz w:val="24"/>
          <w:szCs w:val="24"/>
          <w:lang w:val="en"/>
        </w:rPr>
        <w:t>Kaysie</w:t>
      </w:r>
      <w:proofErr w:type="spellEnd"/>
      <w:r w:rsidR="00F94050" w:rsidRPr="001C1D9C">
        <w:rPr>
          <w:rFonts w:ascii="Verdana" w:hAnsi="Verdana"/>
          <w:bCs/>
          <w:sz w:val="24"/>
          <w:szCs w:val="24"/>
          <w:lang w:val="en"/>
        </w:rPr>
        <w:t xml:space="preserve"> </w:t>
      </w:r>
      <w:proofErr w:type="spellStart"/>
      <w:r w:rsidR="00F94050" w:rsidRPr="001C1D9C">
        <w:rPr>
          <w:rFonts w:ascii="Verdana" w:hAnsi="Verdana"/>
          <w:bCs/>
          <w:sz w:val="24"/>
          <w:szCs w:val="24"/>
          <w:lang w:val="en"/>
        </w:rPr>
        <w:t>Taccetta</w:t>
      </w:r>
      <w:proofErr w:type="spellEnd"/>
      <w:r w:rsidR="00677903">
        <w:rPr>
          <w:rFonts w:ascii="Verdana" w:hAnsi="Verdana"/>
          <w:bCs/>
          <w:sz w:val="24"/>
          <w:szCs w:val="24"/>
          <w:lang w:val="en"/>
        </w:rPr>
        <w:t>,</w:t>
      </w:r>
      <w:r w:rsidR="00F94050">
        <w:rPr>
          <w:rFonts w:ascii="Verdana" w:hAnsi="Verdana"/>
          <w:bCs/>
          <w:sz w:val="24"/>
          <w:szCs w:val="24"/>
          <w:lang w:val="en"/>
        </w:rPr>
        <w:t xml:space="preserve"> </w:t>
      </w:r>
      <w:r w:rsidR="00F94050" w:rsidRPr="001C1D9C">
        <w:rPr>
          <w:rFonts w:ascii="Verdana" w:hAnsi="Verdana"/>
          <w:bCs/>
          <w:sz w:val="24"/>
          <w:szCs w:val="24"/>
          <w:lang w:val="en"/>
        </w:rPr>
        <w:t>CPS Deputy Associate Commissioner</w:t>
      </w:r>
      <w:bookmarkEnd w:id="1"/>
      <w:r w:rsidR="00F94050">
        <w:rPr>
          <w:rFonts w:ascii="Verdana" w:hAnsi="Verdana"/>
          <w:bCs/>
          <w:sz w:val="24"/>
          <w:szCs w:val="24"/>
          <w:lang w:val="en"/>
        </w:rPr>
        <w:t>;</w:t>
      </w:r>
      <w:r w:rsidR="00F94050" w:rsidRPr="00F94050">
        <w:rPr>
          <w:rFonts w:ascii="Verdana" w:eastAsia="Calibri" w:hAnsi="Verdana"/>
          <w:sz w:val="24"/>
          <w:szCs w:val="24"/>
        </w:rPr>
        <w:t xml:space="preserve"> </w:t>
      </w:r>
      <w:r w:rsidR="00677903" w:rsidRPr="001C1D9C">
        <w:rPr>
          <w:rFonts w:ascii="Verdana" w:hAnsi="Verdana"/>
          <w:bCs/>
          <w:sz w:val="24"/>
          <w:szCs w:val="24"/>
          <w:lang w:val="en"/>
        </w:rPr>
        <w:t>Erica Banuelos</w:t>
      </w:r>
      <w:r w:rsidR="00677903">
        <w:rPr>
          <w:rFonts w:ascii="Verdana" w:hAnsi="Verdana"/>
          <w:bCs/>
          <w:sz w:val="24"/>
          <w:szCs w:val="24"/>
          <w:lang w:val="en"/>
        </w:rPr>
        <w:t>,</w:t>
      </w:r>
      <w:r w:rsidR="00677903" w:rsidRPr="001C1D9C">
        <w:rPr>
          <w:rFonts w:ascii="Verdana" w:hAnsi="Verdana"/>
          <w:bCs/>
          <w:sz w:val="24"/>
          <w:szCs w:val="24"/>
          <w:lang w:val="en"/>
        </w:rPr>
        <w:t xml:space="preserve"> CPS Director </w:t>
      </w:r>
      <w:r w:rsidR="00677903" w:rsidRPr="001C1D9C">
        <w:rPr>
          <w:rFonts w:ascii="Verdana" w:hAnsi="Verdana"/>
          <w:bCs/>
          <w:sz w:val="24"/>
          <w:szCs w:val="24"/>
          <w:lang w:val="en"/>
        </w:rPr>
        <w:lastRenderedPageBreak/>
        <w:t>of Field</w:t>
      </w:r>
      <w:r w:rsidR="00677903">
        <w:rPr>
          <w:rFonts w:ascii="Verdana" w:hAnsi="Verdana"/>
          <w:bCs/>
          <w:sz w:val="24"/>
          <w:szCs w:val="24"/>
          <w:lang w:val="en"/>
        </w:rPr>
        <w:t>;</w:t>
      </w:r>
      <w:r w:rsidR="00F94050" w:rsidRPr="00F94050">
        <w:rPr>
          <w:rFonts w:ascii="Verdana" w:hAnsi="Verdana"/>
          <w:bCs/>
          <w:sz w:val="24"/>
          <w:szCs w:val="24"/>
          <w:lang w:val="en"/>
        </w:rPr>
        <w:t xml:space="preserve"> </w:t>
      </w:r>
      <w:r w:rsidR="00677903">
        <w:rPr>
          <w:rFonts w:ascii="Verdana" w:hAnsi="Verdana"/>
          <w:bCs/>
          <w:sz w:val="24"/>
          <w:szCs w:val="24"/>
          <w:lang w:val="en"/>
        </w:rPr>
        <w:t xml:space="preserve">Hector Ortiz, </w:t>
      </w:r>
      <w:r w:rsidR="00F94050" w:rsidRPr="00F94050">
        <w:rPr>
          <w:rFonts w:ascii="Verdana" w:hAnsi="Verdana"/>
          <w:bCs/>
          <w:sz w:val="24"/>
          <w:szCs w:val="24"/>
          <w:lang w:val="en"/>
        </w:rPr>
        <w:t>Director of Conservatorship Services</w:t>
      </w:r>
      <w:r w:rsidR="00677903">
        <w:rPr>
          <w:rFonts w:ascii="Verdana" w:hAnsi="Verdana"/>
          <w:bCs/>
          <w:sz w:val="24"/>
          <w:szCs w:val="24"/>
          <w:lang w:val="en"/>
        </w:rPr>
        <w:t>;</w:t>
      </w:r>
      <w:r w:rsidR="00F94050" w:rsidRPr="00F94050">
        <w:rPr>
          <w:rFonts w:ascii="Verdana" w:hAnsi="Verdana"/>
          <w:bCs/>
          <w:sz w:val="24"/>
          <w:szCs w:val="24"/>
          <w:lang w:val="en"/>
        </w:rPr>
        <w:t xml:space="preserve"> </w:t>
      </w:r>
      <w:r w:rsidR="00677903" w:rsidRPr="001C1D9C">
        <w:rPr>
          <w:rFonts w:ascii="Verdana" w:hAnsi="Verdana"/>
          <w:bCs/>
          <w:sz w:val="24"/>
          <w:szCs w:val="24"/>
          <w:lang w:val="en"/>
        </w:rPr>
        <w:t>Anna Blake</w:t>
      </w:r>
      <w:r w:rsidR="00677903">
        <w:rPr>
          <w:rFonts w:ascii="Verdana" w:hAnsi="Verdana"/>
          <w:bCs/>
          <w:sz w:val="24"/>
          <w:szCs w:val="24"/>
          <w:lang w:val="en"/>
        </w:rPr>
        <w:t>,</w:t>
      </w:r>
      <w:r w:rsidR="00677903" w:rsidRPr="001C1D9C">
        <w:rPr>
          <w:rFonts w:ascii="Verdana" w:hAnsi="Verdana"/>
          <w:bCs/>
          <w:sz w:val="24"/>
          <w:szCs w:val="24"/>
          <w:lang w:val="en"/>
        </w:rPr>
        <w:t xml:space="preserve"> Director of the Faith-Based and Community Engagement Division</w:t>
      </w:r>
      <w:r w:rsidR="00F96B8D">
        <w:rPr>
          <w:rFonts w:ascii="Verdana" w:hAnsi="Verdana"/>
          <w:bCs/>
          <w:sz w:val="24"/>
          <w:szCs w:val="24"/>
          <w:lang w:val="en"/>
        </w:rPr>
        <w:t xml:space="preserve">; and </w:t>
      </w:r>
      <w:r w:rsidR="00F96B8D" w:rsidRPr="001C1D9C">
        <w:rPr>
          <w:rFonts w:ascii="Verdana" w:hAnsi="Verdana"/>
          <w:bCs/>
          <w:sz w:val="24"/>
          <w:szCs w:val="24"/>
          <w:lang w:val="en"/>
        </w:rPr>
        <w:t>Lesley Guthrie</w:t>
      </w:r>
      <w:r w:rsidR="00F96B8D">
        <w:rPr>
          <w:rFonts w:ascii="Verdana" w:hAnsi="Verdana"/>
          <w:bCs/>
          <w:sz w:val="24"/>
          <w:szCs w:val="24"/>
          <w:lang w:val="en"/>
        </w:rPr>
        <w:t>,</w:t>
      </w:r>
      <w:r w:rsidR="00F96B8D" w:rsidRPr="001C1D9C">
        <w:rPr>
          <w:rFonts w:ascii="Verdana" w:hAnsi="Verdana"/>
          <w:bCs/>
          <w:sz w:val="24"/>
          <w:szCs w:val="24"/>
          <w:lang w:val="en"/>
        </w:rPr>
        <w:t xml:space="preserve"> Deputy Director of Faith-Based and Community Engagement</w:t>
      </w:r>
      <w:r w:rsidR="00F96B8D" w:rsidRPr="00B37CE5">
        <w:rPr>
          <w:rFonts w:ascii="Verdana" w:hAnsi="Verdana"/>
          <w:bCs/>
          <w:sz w:val="24"/>
          <w:szCs w:val="24"/>
          <w:lang w:val="en"/>
        </w:rPr>
        <w:t xml:space="preserve">. </w:t>
      </w:r>
      <w:r w:rsidR="00F96B8D">
        <w:rPr>
          <w:rFonts w:ascii="Verdana" w:hAnsi="Verdana"/>
          <w:sz w:val="24"/>
          <w:szCs w:val="24"/>
        </w:rPr>
        <w:t>Media Relations and Communications divisions merged to create a n</w:t>
      </w:r>
      <w:r w:rsidR="0001003C">
        <w:rPr>
          <w:rFonts w:ascii="Verdana" w:hAnsi="Verdana"/>
          <w:sz w:val="24"/>
          <w:szCs w:val="24"/>
        </w:rPr>
        <w:t>ew division to improve strategic coordination</w:t>
      </w:r>
      <w:r w:rsidR="00F96B8D">
        <w:rPr>
          <w:rFonts w:ascii="Verdana" w:hAnsi="Verdana"/>
          <w:sz w:val="24"/>
          <w:szCs w:val="24"/>
        </w:rPr>
        <w:t xml:space="preserve"> and </w:t>
      </w:r>
      <w:r w:rsidR="0001003C">
        <w:rPr>
          <w:rFonts w:ascii="Verdana" w:hAnsi="Verdana"/>
          <w:sz w:val="24"/>
          <w:szCs w:val="24"/>
        </w:rPr>
        <w:t>responsiveness</w:t>
      </w:r>
      <w:r w:rsidR="00F96B8D">
        <w:rPr>
          <w:rFonts w:ascii="Verdana" w:hAnsi="Verdana"/>
          <w:sz w:val="24"/>
          <w:szCs w:val="24"/>
        </w:rPr>
        <w:t xml:space="preserve">. </w:t>
      </w:r>
      <w:r w:rsidR="00F96B8D" w:rsidRPr="001C1D9C">
        <w:rPr>
          <w:rFonts w:ascii="Verdana" w:hAnsi="Verdana"/>
          <w:bCs/>
          <w:sz w:val="24"/>
          <w:szCs w:val="24"/>
          <w:lang w:val="en"/>
        </w:rPr>
        <w:t xml:space="preserve">Patrick </w:t>
      </w:r>
      <w:proofErr w:type="spellStart"/>
      <w:r w:rsidR="00F96B8D" w:rsidRPr="001C1D9C">
        <w:rPr>
          <w:rFonts w:ascii="Verdana" w:hAnsi="Verdana"/>
          <w:bCs/>
          <w:sz w:val="24"/>
          <w:szCs w:val="24"/>
          <w:lang w:val="en"/>
        </w:rPr>
        <w:t>Crimmins</w:t>
      </w:r>
      <w:proofErr w:type="spellEnd"/>
      <w:r w:rsidR="00F96B8D" w:rsidRPr="001C1D9C">
        <w:rPr>
          <w:rFonts w:ascii="Verdana" w:hAnsi="Verdana"/>
          <w:bCs/>
          <w:sz w:val="24"/>
          <w:szCs w:val="24"/>
          <w:lang w:val="en"/>
        </w:rPr>
        <w:t xml:space="preserve"> </w:t>
      </w:r>
      <w:r w:rsidR="00F96B8D">
        <w:rPr>
          <w:rFonts w:ascii="Verdana" w:hAnsi="Verdana"/>
          <w:bCs/>
          <w:sz w:val="24"/>
          <w:szCs w:val="24"/>
          <w:lang w:val="en"/>
        </w:rPr>
        <w:t xml:space="preserve">now </w:t>
      </w:r>
      <w:r w:rsidR="00F96B8D" w:rsidRPr="001C1D9C">
        <w:rPr>
          <w:rFonts w:ascii="Verdana" w:hAnsi="Verdana"/>
          <w:bCs/>
          <w:sz w:val="24"/>
          <w:szCs w:val="24"/>
          <w:lang w:val="en"/>
        </w:rPr>
        <w:t>lead</w:t>
      </w:r>
      <w:r w:rsidR="00F96B8D">
        <w:rPr>
          <w:rFonts w:ascii="Verdana" w:hAnsi="Verdana"/>
          <w:bCs/>
          <w:sz w:val="24"/>
          <w:szCs w:val="24"/>
          <w:lang w:val="en"/>
        </w:rPr>
        <w:t>s</w:t>
      </w:r>
      <w:r w:rsidR="00F96B8D" w:rsidRPr="001C1D9C">
        <w:rPr>
          <w:rFonts w:ascii="Verdana" w:hAnsi="Verdana"/>
          <w:bCs/>
          <w:sz w:val="24"/>
          <w:szCs w:val="24"/>
          <w:lang w:val="en"/>
        </w:rPr>
        <w:t xml:space="preserve"> the Communications Division</w:t>
      </w:r>
      <w:r w:rsidR="00F96B8D">
        <w:rPr>
          <w:rFonts w:ascii="Verdana" w:hAnsi="Verdana"/>
          <w:sz w:val="24"/>
          <w:szCs w:val="24"/>
          <w:lang w:val="en"/>
        </w:rPr>
        <w:t xml:space="preserve">. </w:t>
      </w:r>
      <w:proofErr w:type="spellStart"/>
      <w:r w:rsidR="00FF7F51" w:rsidRPr="001C1D9C">
        <w:rPr>
          <w:rFonts w:ascii="Verdana" w:hAnsi="Verdana"/>
          <w:bCs/>
          <w:sz w:val="24"/>
          <w:szCs w:val="24"/>
          <w:lang w:val="en"/>
        </w:rPr>
        <w:t>Demetrie</w:t>
      </w:r>
      <w:proofErr w:type="spellEnd"/>
      <w:r w:rsidR="00FF7F51" w:rsidRPr="001C1D9C">
        <w:rPr>
          <w:rFonts w:ascii="Verdana" w:hAnsi="Verdana"/>
          <w:bCs/>
          <w:sz w:val="24"/>
          <w:szCs w:val="24"/>
          <w:lang w:val="en"/>
        </w:rPr>
        <w:t xml:space="preserve"> Mitchell </w:t>
      </w:r>
      <w:r w:rsidR="00FF7F51">
        <w:rPr>
          <w:rFonts w:ascii="Verdana" w:hAnsi="Verdana"/>
          <w:bCs/>
          <w:sz w:val="24"/>
          <w:szCs w:val="24"/>
          <w:lang w:val="en"/>
        </w:rPr>
        <w:t xml:space="preserve">now </w:t>
      </w:r>
      <w:r w:rsidR="00FF7F51" w:rsidRPr="001C1D9C">
        <w:rPr>
          <w:rFonts w:ascii="Verdana" w:hAnsi="Verdana"/>
          <w:bCs/>
          <w:sz w:val="24"/>
          <w:szCs w:val="24"/>
          <w:lang w:val="en"/>
        </w:rPr>
        <w:t>serve</w:t>
      </w:r>
      <w:r w:rsidR="00FF7F51">
        <w:rPr>
          <w:rFonts w:ascii="Verdana" w:hAnsi="Verdana"/>
          <w:bCs/>
          <w:sz w:val="24"/>
          <w:szCs w:val="24"/>
          <w:lang w:val="en"/>
        </w:rPr>
        <w:t>s</w:t>
      </w:r>
      <w:r w:rsidR="00FF7F51" w:rsidRPr="001C1D9C">
        <w:rPr>
          <w:rFonts w:ascii="Verdana" w:hAnsi="Verdana"/>
          <w:bCs/>
          <w:sz w:val="24"/>
          <w:szCs w:val="24"/>
          <w:lang w:val="en"/>
        </w:rPr>
        <w:t xml:space="preserve"> as Chief of Staff</w:t>
      </w:r>
      <w:r w:rsidR="00FF7F51">
        <w:rPr>
          <w:rFonts w:ascii="Verdana" w:hAnsi="Verdana"/>
          <w:bCs/>
          <w:sz w:val="24"/>
          <w:szCs w:val="24"/>
          <w:lang w:val="en"/>
        </w:rPr>
        <w:t xml:space="preserve">, bringing </w:t>
      </w:r>
      <w:r w:rsidR="00FF7F51" w:rsidRPr="0077018B">
        <w:rPr>
          <w:rFonts w:ascii="Verdana" w:hAnsi="Verdana"/>
          <w:sz w:val="24"/>
          <w:szCs w:val="24"/>
        </w:rPr>
        <w:t>a wealth of law enforcement experience to DFPS</w:t>
      </w:r>
      <w:r w:rsidR="00F94050" w:rsidRPr="00F96B8D">
        <w:rPr>
          <w:rFonts w:ascii="Verdana" w:hAnsi="Verdana"/>
          <w:bCs/>
          <w:sz w:val="24"/>
          <w:szCs w:val="24"/>
          <w:lang w:val="en"/>
        </w:rPr>
        <w:t>.</w:t>
      </w:r>
      <w:r w:rsidR="00473530">
        <w:rPr>
          <w:rFonts w:ascii="Verdana" w:hAnsi="Verdana"/>
          <w:bCs/>
          <w:sz w:val="24"/>
          <w:szCs w:val="24"/>
          <w:lang w:val="en"/>
        </w:rPr>
        <w:t xml:space="preserve"> </w:t>
      </w:r>
      <w:r w:rsidR="008B0E22">
        <w:rPr>
          <w:rFonts w:ascii="Verdana" w:hAnsi="Verdana"/>
          <w:sz w:val="24"/>
          <w:szCs w:val="24"/>
        </w:rPr>
        <w:t>A</w:t>
      </w:r>
      <w:r w:rsidR="00473530">
        <w:rPr>
          <w:rFonts w:ascii="Verdana" w:hAnsi="Verdana"/>
          <w:sz w:val="24"/>
          <w:szCs w:val="24"/>
        </w:rPr>
        <w:t xml:space="preserve"> new </w:t>
      </w:r>
      <w:r w:rsidR="00473530" w:rsidRPr="00D773EF">
        <w:rPr>
          <w:rFonts w:ascii="Verdana" w:hAnsi="Verdana"/>
          <w:sz w:val="24"/>
          <w:szCs w:val="24"/>
        </w:rPr>
        <w:t>Compliance, Coordination and Strategy Division</w:t>
      </w:r>
      <w:r w:rsidR="00473530">
        <w:rPr>
          <w:rFonts w:ascii="Verdana" w:hAnsi="Verdana"/>
          <w:sz w:val="24"/>
          <w:szCs w:val="24"/>
        </w:rPr>
        <w:t xml:space="preserve"> (</w:t>
      </w:r>
      <w:r w:rsidR="008B0E22">
        <w:rPr>
          <w:rFonts w:ascii="Verdana" w:hAnsi="Verdana"/>
          <w:sz w:val="24"/>
          <w:szCs w:val="24"/>
        </w:rPr>
        <w:t>aka, t</w:t>
      </w:r>
      <w:r w:rsidR="00473530">
        <w:rPr>
          <w:rFonts w:ascii="Verdana" w:hAnsi="Verdana"/>
          <w:sz w:val="24"/>
          <w:szCs w:val="24"/>
        </w:rPr>
        <w:t xml:space="preserve">he </w:t>
      </w:r>
      <w:r w:rsidR="008B0E22">
        <w:rPr>
          <w:rFonts w:ascii="Verdana" w:hAnsi="Verdana"/>
          <w:sz w:val="24"/>
          <w:szCs w:val="24"/>
        </w:rPr>
        <w:t>new foster c</w:t>
      </w:r>
      <w:r w:rsidR="00473530" w:rsidRPr="00D773EF">
        <w:rPr>
          <w:rFonts w:ascii="Verdana" w:hAnsi="Verdana"/>
          <w:sz w:val="24"/>
          <w:szCs w:val="24"/>
        </w:rPr>
        <w:t xml:space="preserve">are </w:t>
      </w:r>
      <w:r w:rsidR="008B0E22">
        <w:rPr>
          <w:rFonts w:ascii="Verdana" w:hAnsi="Verdana"/>
          <w:sz w:val="24"/>
          <w:szCs w:val="24"/>
        </w:rPr>
        <w:t>l</w:t>
      </w:r>
      <w:r w:rsidR="00473530" w:rsidRPr="00D773EF">
        <w:rPr>
          <w:rFonts w:ascii="Verdana" w:hAnsi="Verdana"/>
          <w:sz w:val="24"/>
          <w:szCs w:val="24"/>
        </w:rPr>
        <w:t xml:space="preserve">awsuit </w:t>
      </w:r>
      <w:r w:rsidR="008B0E22">
        <w:rPr>
          <w:rFonts w:ascii="Verdana" w:hAnsi="Verdana"/>
          <w:sz w:val="24"/>
          <w:szCs w:val="24"/>
        </w:rPr>
        <w:t>d</w:t>
      </w:r>
      <w:r w:rsidR="00473530" w:rsidRPr="00D773EF">
        <w:rPr>
          <w:rFonts w:ascii="Verdana" w:hAnsi="Verdana"/>
          <w:sz w:val="24"/>
          <w:szCs w:val="24"/>
        </w:rPr>
        <w:t>ivision</w:t>
      </w:r>
      <w:r w:rsidR="00473530">
        <w:rPr>
          <w:rFonts w:ascii="Verdana" w:hAnsi="Verdana"/>
          <w:sz w:val="24"/>
          <w:szCs w:val="24"/>
        </w:rPr>
        <w:t>)</w:t>
      </w:r>
      <w:r w:rsidR="00473530" w:rsidRPr="00D773EF">
        <w:rPr>
          <w:rFonts w:ascii="Verdana" w:hAnsi="Verdana"/>
          <w:sz w:val="24"/>
          <w:szCs w:val="24"/>
        </w:rPr>
        <w:t xml:space="preserve"> is responsible for coordinating the agency’s efforts in complying with the court’s orders</w:t>
      </w:r>
      <w:r w:rsidR="00473530">
        <w:rPr>
          <w:rFonts w:ascii="Verdana" w:hAnsi="Verdana"/>
          <w:sz w:val="24"/>
          <w:szCs w:val="24"/>
        </w:rPr>
        <w:t xml:space="preserve">. </w:t>
      </w:r>
      <w:r w:rsidR="00473530" w:rsidRPr="00D773EF">
        <w:rPr>
          <w:rFonts w:ascii="Verdana" w:hAnsi="Verdana"/>
          <w:sz w:val="24"/>
          <w:szCs w:val="24"/>
        </w:rPr>
        <w:t xml:space="preserve">This division allows the </w:t>
      </w:r>
      <w:r w:rsidR="00473530">
        <w:rPr>
          <w:rFonts w:ascii="Verdana" w:hAnsi="Verdana"/>
          <w:sz w:val="24"/>
          <w:szCs w:val="24"/>
        </w:rPr>
        <w:t xml:space="preserve">DFPS </w:t>
      </w:r>
      <w:r w:rsidR="00473530" w:rsidRPr="00D773EF">
        <w:rPr>
          <w:rFonts w:ascii="Verdana" w:hAnsi="Verdana"/>
          <w:sz w:val="24"/>
          <w:szCs w:val="24"/>
        </w:rPr>
        <w:t xml:space="preserve">General Counsel to focus on legal strategy with the Attorney General’s office and other defendants and help Child Protective Investigations and </w:t>
      </w:r>
      <w:r w:rsidR="00473530">
        <w:rPr>
          <w:rFonts w:ascii="Verdana" w:hAnsi="Verdana"/>
          <w:sz w:val="24"/>
          <w:szCs w:val="24"/>
        </w:rPr>
        <w:t>CPS</w:t>
      </w:r>
      <w:r w:rsidR="00473530" w:rsidRPr="00D773EF">
        <w:rPr>
          <w:rFonts w:ascii="Verdana" w:hAnsi="Verdana"/>
          <w:sz w:val="24"/>
          <w:szCs w:val="24"/>
        </w:rPr>
        <w:t xml:space="preserve"> focus on implementation.</w:t>
      </w:r>
    </w:p>
    <w:p w:rsidR="00C437CF" w:rsidRPr="008F18CB" w:rsidRDefault="00C437CF" w:rsidP="000B089B">
      <w:pPr>
        <w:spacing w:after="0" w:line="240" w:lineRule="auto"/>
        <w:rPr>
          <w:rFonts w:ascii="Verdana" w:hAnsi="Verdana"/>
          <w:sz w:val="16"/>
          <w:szCs w:val="16"/>
        </w:rPr>
      </w:pPr>
    </w:p>
    <w:p w:rsidR="006F0BA6" w:rsidRDefault="00EE593A" w:rsidP="006F0BA6">
      <w:pPr>
        <w:spacing w:after="0" w:line="240" w:lineRule="auto"/>
        <w:rPr>
          <w:rFonts w:ascii="Verdana" w:hAnsi="Verdana"/>
          <w:sz w:val="24"/>
          <w:szCs w:val="24"/>
        </w:rPr>
      </w:pPr>
      <w:r>
        <w:rPr>
          <w:rFonts w:ascii="Verdana" w:hAnsi="Verdana"/>
          <w:sz w:val="24"/>
          <w:szCs w:val="24"/>
        </w:rPr>
        <w:t xml:space="preserve">A follow up item </w:t>
      </w:r>
      <w:r w:rsidR="00B27180">
        <w:rPr>
          <w:rFonts w:ascii="Verdana" w:hAnsi="Verdana"/>
          <w:sz w:val="24"/>
          <w:szCs w:val="24"/>
        </w:rPr>
        <w:t xml:space="preserve">to Carol Self and Heather </w:t>
      </w:r>
      <w:proofErr w:type="spellStart"/>
      <w:r w:rsidR="00B27180">
        <w:rPr>
          <w:rFonts w:ascii="Verdana" w:hAnsi="Verdana"/>
          <w:sz w:val="24"/>
          <w:szCs w:val="24"/>
        </w:rPr>
        <w:t>Bugg’s</w:t>
      </w:r>
      <w:proofErr w:type="spellEnd"/>
      <w:r w:rsidR="00B27180">
        <w:rPr>
          <w:rFonts w:ascii="Verdana" w:hAnsi="Verdana"/>
          <w:sz w:val="24"/>
          <w:szCs w:val="24"/>
        </w:rPr>
        <w:t xml:space="preserve"> January report </w:t>
      </w:r>
      <w:r>
        <w:rPr>
          <w:rFonts w:ascii="Verdana" w:hAnsi="Verdana"/>
          <w:sz w:val="24"/>
          <w:szCs w:val="24"/>
        </w:rPr>
        <w:t xml:space="preserve">was shared on CPS’ year-long </w:t>
      </w:r>
      <w:r w:rsidR="00530A7F">
        <w:rPr>
          <w:rFonts w:ascii="Verdana" w:hAnsi="Verdana"/>
          <w:sz w:val="24"/>
          <w:szCs w:val="24"/>
        </w:rPr>
        <w:t>efforts</w:t>
      </w:r>
      <w:r>
        <w:rPr>
          <w:rFonts w:ascii="Verdana" w:hAnsi="Verdana"/>
          <w:sz w:val="24"/>
          <w:szCs w:val="24"/>
        </w:rPr>
        <w:t xml:space="preserve"> addressing disability concerns.</w:t>
      </w:r>
      <w:r w:rsidR="007202BE">
        <w:rPr>
          <w:rFonts w:ascii="Verdana" w:hAnsi="Verdana"/>
          <w:sz w:val="24"/>
          <w:szCs w:val="24"/>
        </w:rPr>
        <w:t xml:space="preserve"> </w:t>
      </w:r>
      <w:r w:rsidR="006F0BA6">
        <w:rPr>
          <w:rFonts w:ascii="Verdana" w:hAnsi="Verdana"/>
          <w:sz w:val="24"/>
          <w:szCs w:val="24"/>
        </w:rPr>
        <w:t>C</w:t>
      </w:r>
      <w:r w:rsidR="007202BE">
        <w:rPr>
          <w:rFonts w:ascii="Verdana" w:hAnsi="Verdana"/>
          <w:sz w:val="24"/>
          <w:szCs w:val="24"/>
        </w:rPr>
        <w:t>urricul</w:t>
      </w:r>
      <w:r w:rsidR="00C2555D">
        <w:rPr>
          <w:rFonts w:ascii="Verdana" w:hAnsi="Verdana"/>
          <w:sz w:val="24"/>
          <w:szCs w:val="24"/>
        </w:rPr>
        <w:t>um</w:t>
      </w:r>
      <w:r w:rsidR="007202BE">
        <w:rPr>
          <w:rFonts w:ascii="Verdana" w:hAnsi="Verdana"/>
          <w:sz w:val="24"/>
          <w:szCs w:val="24"/>
        </w:rPr>
        <w:t xml:space="preserve"> for newly hired </w:t>
      </w:r>
      <w:r w:rsidR="00530A7F">
        <w:rPr>
          <w:rFonts w:ascii="Verdana" w:hAnsi="Verdana"/>
          <w:sz w:val="24"/>
          <w:szCs w:val="24"/>
        </w:rPr>
        <w:t>case</w:t>
      </w:r>
      <w:r w:rsidR="007202BE">
        <w:rPr>
          <w:rFonts w:ascii="Verdana" w:hAnsi="Verdana"/>
          <w:sz w:val="24"/>
          <w:szCs w:val="24"/>
        </w:rPr>
        <w:t xml:space="preserve">workers </w:t>
      </w:r>
      <w:r w:rsidR="000E2414">
        <w:rPr>
          <w:rFonts w:ascii="Verdana" w:hAnsi="Verdana"/>
          <w:sz w:val="24"/>
          <w:szCs w:val="24"/>
        </w:rPr>
        <w:t>is now effective, after</w:t>
      </w:r>
      <w:r w:rsidR="007202BE">
        <w:rPr>
          <w:rFonts w:ascii="Verdana" w:hAnsi="Verdana"/>
          <w:sz w:val="24"/>
          <w:szCs w:val="24"/>
        </w:rPr>
        <w:t xml:space="preserve"> review </w:t>
      </w:r>
      <w:r w:rsidR="006F0BA6">
        <w:rPr>
          <w:rFonts w:ascii="Verdana" w:hAnsi="Verdana"/>
          <w:sz w:val="24"/>
          <w:szCs w:val="24"/>
        </w:rPr>
        <w:t xml:space="preserve">and enhancements </w:t>
      </w:r>
      <w:r w:rsidR="007202BE">
        <w:rPr>
          <w:rFonts w:ascii="Verdana" w:hAnsi="Verdana"/>
          <w:sz w:val="24"/>
          <w:szCs w:val="24"/>
        </w:rPr>
        <w:t xml:space="preserve">based on </w:t>
      </w:r>
      <w:r w:rsidR="00530A7F">
        <w:rPr>
          <w:rFonts w:ascii="Verdana" w:hAnsi="Verdana"/>
          <w:sz w:val="24"/>
          <w:szCs w:val="24"/>
        </w:rPr>
        <w:t>feedback from HHSC, D</w:t>
      </w:r>
      <w:r w:rsidR="00DA138B">
        <w:rPr>
          <w:rFonts w:ascii="Verdana" w:hAnsi="Verdana"/>
          <w:sz w:val="24"/>
          <w:szCs w:val="24"/>
        </w:rPr>
        <w:t>isability Rights Texas</w:t>
      </w:r>
      <w:r w:rsidR="00530A7F">
        <w:rPr>
          <w:rFonts w:ascii="Verdana" w:hAnsi="Verdana"/>
          <w:sz w:val="24"/>
          <w:szCs w:val="24"/>
        </w:rPr>
        <w:t xml:space="preserve"> and GCPD</w:t>
      </w:r>
      <w:r w:rsidR="007202BE">
        <w:rPr>
          <w:rFonts w:ascii="Verdana" w:hAnsi="Verdana"/>
          <w:sz w:val="24"/>
          <w:szCs w:val="24"/>
        </w:rPr>
        <w:t xml:space="preserve">. </w:t>
      </w:r>
      <w:r w:rsidR="00530A7F">
        <w:rPr>
          <w:rFonts w:ascii="Verdana" w:hAnsi="Verdana"/>
          <w:sz w:val="24"/>
          <w:szCs w:val="24"/>
        </w:rPr>
        <w:t xml:space="preserve">Training for existing staff will go through a similar review and enhancement process. </w:t>
      </w:r>
      <w:r w:rsidR="00742B71">
        <w:rPr>
          <w:rFonts w:ascii="Verdana" w:hAnsi="Verdana"/>
          <w:sz w:val="24"/>
          <w:szCs w:val="24"/>
        </w:rPr>
        <w:t>For the intake abuse and neglect hotline, a</w:t>
      </w:r>
      <w:r w:rsidR="00D57BC2">
        <w:rPr>
          <w:rFonts w:ascii="Verdana" w:hAnsi="Verdana"/>
          <w:sz w:val="24"/>
          <w:szCs w:val="24"/>
        </w:rPr>
        <w:t xml:space="preserve">ccessibility improvements, such as the inclusion of screen reader technology and keyboards </w:t>
      </w:r>
      <w:r w:rsidR="000E559E">
        <w:rPr>
          <w:rFonts w:ascii="Verdana" w:hAnsi="Verdana"/>
          <w:sz w:val="24"/>
          <w:szCs w:val="24"/>
        </w:rPr>
        <w:t>will enhance DFPS employees’</w:t>
      </w:r>
      <w:r w:rsidR="00D57BC2">
        <w:rPr>
          <w:rFonts w:ascii="Verdana" w:hAnsi="Verdana"/>
          <w:sz w:val="24"/>
          <w:szCs w:val="24"/>
        </w:rPr>
        <w:t xml:space="preserve"> interact</w:t>
      </w:r>
      <w:r w:rsidR="000E559E">
        <w:rPr>
          <w:rFonts w:ascii="Verdana" w:hAnsi="Verdana"/>
          <w:sz w:val="24"/>
          <w:szCs w:val="24"/>
        </w:rPr>
        <w:t>ion</w:t>
      </w:r>
      <w:r w:rsidR="00D57BC2">
        <w:rPr>
          <w:rFonts w:ascii="Verdana" w:hAnsi="Verdana"/>
          <w:sz w:val="24"/>
          <w:szCs w:val="24"/>
        </w:rPr>
        <w:t xml:space="preserve"> with the </w:t>
      </w:r>
      <w:r w:rsidR="000E559E">
        <w:rPr>
          <w:rFonts w:ascii="Verdana" w:hAnsi="Verdana"/>
          <w:sz w:val="24"/>
          <w:szCs w:val="24"/>
        </w:rPr>
        <w:t>application.</w:t>
      </w:r>
      <w:r w:rsidR="00742B71">
        <w:rPr>
          <w:rFonts w:ascii="Verdana" w:hAnsi="Verdana"/>
          <w:sz w:val="24"/>
          <w:szCs w:val="24"/>
        </w:rPr>
        <w:t xml:space="preserve"> </w:t>
      </w:r>
      <w:r w:rsidR="00B27180">
        <w:rPr>
          <w:rFonts w:ascii="Verdana" w:hAnsi="Verdana"/>
          <w:sz w:val="24"/>
          <w:szCs w:val="24"/>
        </w:rPr>
        <w:t xml:space="preserve">The </w:t>
      </w:r>
      <w:r w:rsidR="00365858">
        <w:rPr>
          <w:rFonts w:ascii="Verdana" w:hAnsi="Verdana"/>
          <w:sz w:val="24"/>
          <w:szCs w:val="24"/>
        </w:rPr>
        <w:t>SAFE</w:t>
      </w:r>
      <w:r w:rsidR="00B27180">
        <w:rPr>
          <w:rFonts w:ascii="Verdana" w:hAnsi="Verdana"/>
          <w:sz w:val="24"/>
          <w:szCs w:val="24"/>
        </w:rPr>
        <w:t xml:space="preserve"> Alliance icon on DFPS-issued phones </w:t>
      </w:r>
      <w:r w:rsidR="00365858">
        <w:rPr>
          <w:rFonts w:ascii="Verdana" w:hAnsi="Verdana"/>
          <w:sz w:val="24"/>
          <w:szCs w:val="24"/>
        </w:rPr>
        <w:t>is a web l</w:t>
      </w:r>
      <w:r w:rsidR="00DA138B">
        <w:rPr>
          <w:rFonts w:ascii="Verdana" w:hAnsi="Verdana"/>
          <w:sz w:val="24"/>
          <w:szCs w:val="24"/>
        </w:rPr>
        <w:t>ink to a public facing website.</w:t>
      </w:r>
    </w:p>
    <w:p w:rsidR="007202BE" w:rsidRDefault="007202BE" w:rsidP="000B089B">
      <w:pPr>
        <w:spacing w:after="0" w:line="240" w:lineRule="auto"/>
        <w:rPr>
          <w:rFonts w:ascii="Verdana" w:hAnsi="Verdana"/>
          <w:sz w:val="24"/>
          <w:szCs w:val="24"/>
        </w:rPr>
      </w:pPr>
    </w:p>
    <w:p w:rsidR="00AF09A6" w:rsidRPr="00623A74" w:rsidRDefault="00AF09A6" w:rsidP="000B089B">
      <w:pPr>
        <w:spacing w:after="0" w:line="240" w:lineRule="auto"/>
        <w:rPr>
          <w:rFonts w:ascii="Verdana" w:hAnsi="Verdana"/>
          <w:b/>
          <w:sz w:val="24"/>
          <w:szCs w:val="24"/>
        </w:rPr>
      </w:pPr>
      <w:r w:rsidRPr="00623A74">
        <w:rPr>
          <w:rFonts w:ascii="Verdana" w:hAnsi="Verdana"/>
          <w:b/>
          <w:sz w:val="24"/>
          <w:szCs w:val="24"/>
        </w:rPr>
        <w:t>Department of Licensing &amp; Regulation, Architectural Barriers (TDLR)</w:t>
      </w:r>
    </w:p>
    <w:p w:rsidR="00900D70" w:rsidRDefault="0055392B" w:rsidP="00AC280E">
      <w:pPr>
        <w:spacing w:after="0" w:line="240" w:lineRule="auto"/>
        <w:rPr>
          <w:rFonts w:ascii="Verdana" w:hAnsi="Verdana"/>
          <w:sz w:val="24"/>
          <w:szCs w:val="24"/>
        </w:rPr>
      </w:pPr>
      <w:r>
        <w:rPr>
          <w:rFonts w:ascii="Verdana" w:hAnsi="Verdana"/>
          <w:sz w:val="24"/>
          <w:szCs w:val="24"/>
        </w:rPr>
        <w:t>Norman Kieke</w:t>
      </w:r>
      <w:r w:rsidR="00363232">
        <w:rPr>
          <w:rFonts w:ascii="Verdana" w:hAnsi="Verdana"/>
          <w:sz w:val="24"/>
          <w:szCs w:val="24"/>
        </w:rPr>
        <w:t>, Architectural Barriers Program Manager, presented the agency’s report</w:t>
      </w:r>
      <w:r>
        <w:rPr>
          <w:rFonts w:ascii="Verdana" w:hAnsi="Verdana"/>
          <w:sz w:val="24"/>
          <w:szCs w:val="24"/>
        </w:rPr>
        <w:t xml:space="preserve">. </w:t>
      </w:r>
      <w:r w:rsidR="00F634E5">
        <w:rPr>
          <w:rFonts w:ascii="Verdana" w:hAnsi="Verdana"/>
          <w:sz w:val="24"/>
          <w:szCs w:val="24"/>
        </w:rPr>
        <w:t xml:space="preserve">TDLR </w:t>
      </w:r>
      <w:r w:rsidR="00903125">
        <w:rPr>
          <w:rFonts w:ascii="Verdana" w:hAnsi="Verdana"/>
          <w:sz w:val="24"/>
          <w:szCs w:val="24"/>
        </w:rPr>
        <w:t>licenses or regulates</w:t>
      </w:r>
      <w:r w:rsidR="00F634E5">
        <w:rPr>
          <w:rFonts w:ascii="Verdana" w:hAnsi="Verdana"/>
          <w:sz w:val="24"/>
          <w:szCs w:val="24"/>
        </w:rPr>
        <w:t xml:space="preserve"> 41 programs, s</w:t>
      </w:r>
      <w:r w:rsidR="00363232">
        <w:rPr>
          <w:rFonts w:ascii="Verdana" w:hAnsi="Verdana"/>
          <w:sz w:val="24"/>
          <w:szCs w:val="24"/>
        </w:rPr>
        <w:t xml:space="preserve">even of </w:t>
      </w:r>
      <w:r w:rsidR="00F634E5">
        <w:rPr>
          <w:rFonts w:ascii="Verdana" w:hAnsi="Verdana"/>
          <w:sz w:val="24"/>
          <w:szCs w:val="24"/>
        </w:rPr>
        <w:t>which are</w:t>
      </w:r>
      <w:r w:rsidR="00363232">
        <w:rPr>
          <w:rFonts w:ascii="Verdana" w:hAnsi="Verdana"/>
          <w:sz w:val="24"/>
          <w:szCs w:val="24"/>
        </w:rPr>
        <w:t xml:space="preserve"> health</w:t>
      </w:r>
      <w:r w:rsidR="00903125">
        <w:rPr>
          <w:rFonts w:ascii="Verdana" w:hAnsi="Verdana"/>
          <w:sz w:val="24"/>
          <w:szCs w:val="24"/>
        </w:rPr>
        <w:t>-related</w:t>
      </w:r>
      <w:r w:rsidR="00363232">
        <w:rPr>
          <w:rFonts w:ascii="Verdana" w:hAnsi="Verdana"/>
          <w:sz w:val="24"/>
          <w:szCs w:val="24"/>
        </w:rPr>
        <w:t xml:space="preserve"> programs</w:t>
      </w:r>
      <w:r w:rsidR="00363232" w:rsidRPr="00903125">
        <w:rPr>
          <w:rFonts w:ascii="Verdana" w:hAnsi="Verdana"/>
          <w:sz w:val="24"/>
          <w:szCs w:val="24"/>
        </w:rPr>
        <w:t xml:space="preserve">. </w:t>
      </w:r>
      <w:r w:rsidR="00903125" w:rsidRPr="00903125">
        <w:rPr>
          <w:rFonts w:ascii="Verdana" w:hAnsi="Verdana"/>
          <w:sz w:val="24"/>
          <w:szCs w:val="24"/>
        </w:rPr>
        <w:t xml:space="preserve">COVID-19 response has brought a new dimension of oversight and caution to TDLR programs and staff. </w:t>
      </w:r>
      <w:r w:rsidR="00F043B4">
        <w:rPr>
          <w:rFonts w:ascii="Verdana" w:hAnsi="Verdana"/>
          <w:sz w:val="24"/>
          <w:szCs w:val="24"/>
        </w:rPr>
        <w:t xml:space="preserve">The Office of the Governor provided guidance on waivers allowing telehealth services and information relating to therapeutic massage rules if medically prescribed by a physician or Doctor of Chiropractic. </w:t>
      </w:r>
      <w:r w:rsidR="00F634E5" w:rsidRPr="00903125">
        <w:rPr>
          <w:rFonts w:ascii="Verdana" w:hAnsi="Verdana"/>
          <w:sz w:val="24"/>
          <w:szCs w:val="24"/>
        </w:rPr>
        <w:t>The</w:t>
      </w:r>
      <w:r w:rsidR="00F634E5">
        <w:rPr>
          <w:rFonts w:ascii="Verdana" w:hAnsi="Verdana"/>
          <w:sz w:val="24"/>
          <w:szCs w:val="24"/>
        </w:rPr>
        <w:t xml:space="preserve"> agency’s strategic plan is posted on </w:t>
      </w:r>
      <w:r w:rsidR="00F043B4">
        <w:rPr>
          <w:rFonts w:ascii="Verdana" w:hAnsi="Verdana"/>
          <w:sz w:val="24"/>
          <w:szCs w:val="24"/>
        </w:rPr>
        <w:t xml:space="preserve">the </w:t>
      </w:r>
      <w:r w:rsidR="00900D70">
        <w:rPr>
          <w:rFonts w:ascii="Verdana" w:hAnsi="Verdana"/>
          <w:sz w:val="24"/>
          <w:szCs w:val="24"/>
        </w:rPr>
        <w:t>website.</w:t>
      </w:r>
    </w:p>
    <w:p w:rsidR="00900D70" w:rsidRPr="00900D70" w:rsidRDefault="00900D70" w:rsidP="00AC280E">
      <w:pPr>
        <w:spacing w:after="0" w:line="240" w:lineRule="auto"/>
        <w:rPr>
          <w:rFonts w:ascii="Verdana" w:hAnsi="Verdana"/>
          <w:sz w:val="16"/>
          <w:szCs w:val="16"/>
        </w:rPr>
      </w:pPr>
    </w:p>
    <w:p w:rsidR="0079359C" w:rsidRDefault="00F634E5" w:rsidP="00AC280E">
      <w:pPr>
        <w:spacing w:after="0" w:line="240" w:lineRule="auto"/>
        <w:rPr>
          <w:rFonts w:ascii="Verdana" w:hAnsi="Verdana"/>
          <w:sz w:val="24"/>
          <w:szCs w:val="24"/>
        </w:rPr>
      </w:pPr>
      <w:r>
        <w:rPr>
          <w:rFonts w:ascii="Verdana" w:hAnsi="Verdana"/>
          <w:sz w:val="24"/>
          <w:szCs w:val="24"/>
        </w:rPr>
        <w:t xml:space="preserve">There is an increased emphasis on human trafficking and awareness; the cosmetology and massage industries have a high level of risk. Texas’ Office of Attorney General provides training for Uber drivers in recognizing </w:t>
      </w:r>
      <w:r w:rsidR="00EF3218">
        <w:rPr>
          <w:rFonts w:ascii="Verdana" w:hAnsi="Verdana"/>
          <w:sz w:val="24"/>
          <w:szCs w:val="24"/>
        </w:rPr>
        <w:t>warning</w:t>
      </w:r>
      <w:r>
        <w:rPr>
          <w:rFonts w:ascii="Verdana" w:hAnsi="Verdana"/>
          <w:sz w:val="24"/>
          <w:szCs w:val="24"/>
        </w:rPr>
        <w:t xml:space="preserve"> signs of trafficking. TDLR is</w:t>
      </w:r>
      <w:r w:rsidR="00363232">
        <w:rPr>
          <w:rFonts w:ascii="Verdana" w:hAnsi="Verdana"/>
          <w:sz w:val="24"/>
          <w:szCs w:val="24"/>
        </w:rPr>
        <w:t xml:space="preserve"> developing guidance</w:t>
      </w:r>
      <w:r w:rsidR="00AA045A">
        <w:rPr>
          <w:rFonts w:ascii="Verdana" w:hAnsi="Verdana"/>
          <w:sz w:val="24"/>
          <w:szCs w:val="24"/>
        </w:rPr>
        <w:t xml:space="preserve"> for contractors on conducting business during COVID-19, </w:t>
      </w:r>
      <w:proofErr w:type="spellStart"/>
      <w:r w:rsidR="00AA045A">
        <w:rPr>
          <w:rFonts w:ascii="Verdana" w:hAnsi="Verdana"/>
          <w:sz w:val="24"/>
          <w:szCs w:val="24"/>
        </w:rPr>
        <w:t>ie</w:t>
      </w:r>
      <w:proofErr w:type="spellEnd"/>
      <w:r w:rsidR="00AA045A">
        <w:rPr>
          <w:rFonts w:ascii="Verdana" w:hAnsi="Verdana"/>
          <w:sz w:val="24"/>
          <w:szCs w:val="24"/>
        </w:rPr>
        <w:t>: Registered Accessibility Specialists should share documents electronically.</w:t>
      </w:r>
      <w:r w:rsidR="0055392B">
        <w:rPr>
          <w:rFonts w:ascii="Verdana" w:hAnsi="Verdana"/>
          <w:sz w:val="24"/>
          <w:szCs w:val="24"/>
        </w:rPr>
        <w:t xml:space="preserve"> </w:t>
      </w:r>
      <w:r w:rsidR="00B029D2" w:rsidRPr="00B029D2">
        <w:rPr>
          <w:rFonts w:ascii="Verdana" w:hAnsi="Verdana" w:cs="Arial"/>
          <w:sz w:val="24"/>
          <w:szCs w:val="24"/>
          <w:shd w:val="clear" w:color="auto" w:fill="FFFFFF"/>
        </w:rPr>
        <w:t>Texas Architectural Barriers System</w:t>
      </w:r>
      <w:r w:rsidR="00B029D2" w:rsidRPr="00B029D2">
        <w:rPr>
          <w:rFonts w:ascii="Verdana" w:hAnsi="Verdana"/>
          <w:sz w:val="24"/>
          <w:szCs w:val="24"/>
        </w:rPr>
        <w:t xml:space="preserve"> </w:t>
      </w:r>
      <w:r w:rsidR="00B029D2">
        <w:rPr>
          <w:rFonts w:ascii="Verdana" w:hAnsi="Verdana"/>
          <w:sz w:val="24"/>
          <w:szCs w:val="24"/>
        </w:rPr>
        <w:t>(</w:t>
      </w:r>
      <w:r w:rsidR="00B029D2" w:rsidRPr="00B029D2">
        <w:rPr>
          <w:rFonts w:ascii="Verdana" w:hAnsi="Verdana"/>
          <w:sz w:val="24"/>
          <w:szCs w:val="24"/>
        </w:rPr>
        <w:t>TABS</w:t>
      </w:r>
      <w:r w:rsidR="00B029D2">
        <w:rPr>
          <w:rFonts w:ascii="Verdana" w:hAnsi="Verdana"/>
          <w:sz w:val="24"/>
          <w:szCs w:val="24"/>
        </w:rPr>
        <w:t>)</w:t>
      </w:r>
      <w:r w:rsidR="00B029D2" w:rsidRPr="00B029D2">
        <w:rPr>
          <w:rFonts w:ascii="Verdana" w:hAnsi="Verdana"/>
          <w:sz w:val="24"/>
          <w:szCs w:val="24"/>
        </w:rPr>
        <w:t xml:space="preserve"> </w:t>
      </w:r>
      <w:r w:rsidR="00B029D2">
        <w:rPr>
          <w:sz w:val="28"/>
          <w:szCs w:val="28"/>
        </w:rPr>
        <w:t>online project management</w:t>
      </w:r>
      <w:r w:rsidR="00900D70">
        <w:rPr>
          <w:sz w:val="28"/>
          <w:szCs w:val="28"/>
        </w:rPr>
        <w:t xml:space="preserve"> system just passed 8,500 users. </w:t>
      </w:r>
      <w:r w:rsidR="0055392B">
        <w:rPr>
          <w:rFonts w:ascii="Verdana" w:hAnsi="Verdana"/>
          <w:sz w:val="24"/>
          <w:szCs w:val="24"/>
        </w:rPr>
        <w:t xml:space="preserve">Architectural Barriers </w:t>
      </w:r>
      <w:r>
        <w:rPr>
          <w:rFonts w:ascii="Verdana" w:hAnsi="Verdana"/>
          <w:sz w:val="24"/>
          <w:szCs w:val="24"/>
        </w:rPr>
        <w:t xml:space="preserve">inspections are decreasing because </w:t>
      </w:r>
      <w:r w:rsidR="00A7004B">
        <w:rPr>
          <w:rFonts w:ascii="Verdana" w:hAnsi="Verdana"/>
          <w:sz w:val="24"/>
          <w:szCs w:val="24"/>
        </w:rPr>
        <w:t>people</w:t>
      </w:r>
      <w:r>
        <w:rPr>
          <w:rFonts w:ascii="Verdana" w:hAnsi="Verdana"/>
          <w:sz w:val="24"/>
          <w:szCs w:val="24"/>
        </w:rPr>
        <w:t xml:space="preserve"> are f</w:t>
      </w:r>
      <w:r w:rsidR="0055392B">
        <w:rPr>
          <w:rFonts w:ascii="Verdana" w:hAnsi="Verdana"/>
          <w:sz w:val="24"/>
          <w:szCs w:val="24"/>
        </w:rPr>
        <w:t>earful of interact</w:t>
      </w:r>
      <w:r w:rsidR="00A7004B">
        <w:rPr>
          <w:rFonts w:ascii="Verdana" w:hAnsi="Verdana"/>
          <w:sz w:val="24"/>
          <w:szCs w:val="24"/>
        </w:rPr>
        <w:t xml:space="preserve">ion within the </w:t>
      </w:r>
      <w:r w:rsidR="0055392B" w:rsidRPr="00B029D2">
        <w:rPr>
          <w:rFonts w:ascii="Verdana" w:hAnsi="Verdana"/>
          <w:sz w:val="24"/>
          <w:szCs w:val="24"/>
        </w:rPr>
        <w:t xml:space="preserve">community. </w:t>
      </w:r>
      <w:r w:rsidR="001A5EEF">
        <w:rPr>
          <w:rFonts w:ascii="Verdana" w:hAnsi="Verdana"/>
          <w:sz w:val="24"/>
          <w:szCs w:val="24"/>
        </w:rPr>
        <w:t xml:space="preserve">TDLR’s first </w:t>
      </w:r>
      <w:r w:rsidR="0055392B">
        <w:rPr>
          <w:rFonts w:ascii="Verdana" w:hAnsi="Verdana"/>
          <w:sz w:val="24"/>
          <w:szCs w:val="24"/>
        </w:rPr>
        <w:t>Driver Ed</w:t>
      </w:r>
      <w:r w:rsidR="006B4A38">
        <w:rPr>
          <w:rFonts w:ascii="Verdana" w:hAnsi="Verdana"/>
          <w:sz w:val="24"/>
          <w:szCs w:val="24"/>
        </w:rPr>
        <w:t>ucation</w:t>
      </w:r>
      <w:r w:rsidR="0055392B">
        <w:rPr>
          <w:rFonts w:ascii="Verdana" w:hAnsi="Verdana"/>
          <w:sz w:val="24"/>
          <w:szCs w:val="24"/>
        </w:rPr>
        <w:t xml:space="preserve"> </w:t>
      </w:r>
      <w:r w:rsidR="001A5EEF">
        <w:rPr>
          <w:rFonts w:ascii="Verdana" w:hAnsi="Verdana"/>
          <w:sz w:val="24"/>
          <w:szCs w:val="24"/>
        </w:rPr>
        <w:t>program in</w:t>
      </w:r>
      <w:r w:rsidR="0055392B">
        <w:rPr>
          <w:rFonts w:ascii="Verdana" w:hAnsi="Verdana"/>
          <w:sz w:val="24"/>
          <w:szCs w:val="24"/>
        </w:rPr>
        <w:t xml:space="preserve"> Sign Language </w:t>
      </w:r>
      <w:r w:rsidR="001A5EEF">
        <w:rPr>
          <w:rFonts w:ascii="Verdana" w:hAnsi="Verdana"/>
          <w:sz w:val="24"/>
          <w:szCs w:val="24"/>
        </w:rPr>
        <w:t>is operational. Usage is not available yet.</w:t>
      </w:r>
      <w:r w:rsidR="00376DB0">
        <w:rPr>
          <w:rFonts w:ascii="Verdana" w:hAnsi="Verdana"/>
          <w:sz w:val="24"/>
          <w:szCs w:val="24"/>
        </w:rPr>
        <w:t xml:space="preserve"> </w:t>
      </w:r>
      <w:r w:rsidR="001A5EEF">
        <w:rPr>
          <w:rFonts w:ascii="Verdana" w:hAnsi="Verdana"/>
          <w:sz w:val="24"/>
          <w:szCs w:val="24"/>
        </w:rPr>
        <w:t xml:space="preserve">The Office of Strategic </w:t>
      </w:r>
      <w:r w:rsidR="001A5EEF">
        <w:rPr>
          <w:rFonts w:ascii="Verdana" w:hAnsi="Verdana"/>
          <w:sz w:val="24"/>
          <w:szCs w:val="24"/>
        </w:rPr>
        <w:lastRenderedPageBreak/>
        <w:t>Communication</w:t>
      </w:r>
      <w:r w:rsidR="00376DB0">
        <w:rPr>
          <w:rFonts w:ascii="Verdana" w:hAnsi="Verdana"/>
          <w:sz w:val="24"/>
          <w:szCs w:val="24"/>
        </w:rPr>
        <w:t xml:space="preserve"> wants to </w:t>
      </w:r>
      <w:r w:rsidR="001A5EEF">
        <w:rPr>
          <w:rFonts w:ascii="Verdana" w:hAnsi="Verdana"/>
          <w:sz w:val="24"/>
          <w:szCs w:val="24"/>
        </w:rPr>
        <w:t>partner</w:t>
      </w:r>
      <w:r w:rsidR="00376DB0">
        <w:rPr>
          <w:rFonts w:ascii="Verdana" w:hAnsi="Verdana"/>
          <w:sz w:val="24"/>
          <w:szCs w:val="24"/>
        </w:rPr>
        <w:t xml:space="preserve"> with GCPD on </w:t>
      </w:r>
      <w:r w:rsidR="001A5EEF">
        <w:rPr>
          <w:rFonts w:ascii="Verdana" w:hAnsi="Verdana"/>
          <w:sz w:val="24"/>
          <w:szCs w:val="24"/>
        </w:rPr>
        <w:t xml:space="preserve">a </w:t>
      </w:r>
      <w:r w:rsidR="00376DB0">
        <w:rPr>
          <w:rFonts w:ascii="Verdana" w:hAnsi="Verdana"/>
          <w:sz w:val="24"/>
          <w:szCs w:val="24"/>
        </w:rPr>
        <w:t xml:space="preserve">GovDelivery after </w:t>
      </w:r>
      <w:r w:rsidR="001A5EEF">
        <w:rPr>
          <w:rFonts w:ascii="Verdana" w:hAnsi="Verdana"/>
          <w:sz w:val="24"/>
          <w:szCs w:val="24"/>
        </w:rPr>
        <w:t xml:space="preserve">the </w:t>
      </w:r>
      <w:r w:rsidR="00376DB0">
        <w:rPr>
          <w:rFonts w:ascii="Verdana" w:hAnsi="Verdana"/>
          <w:sz w:val="24"/>
          <w:szCs w:val="24"/>
        </w:rPr>
        <w:t xml:space="preserve">pandemic slows down. </w:t>
      </w:r>
      <w:r w:rsidR="001A5EEF">
        <w:rPr>
          <w:rFonts w:ascii="Verdana" w:hAnsi="Verdana"/>
          <w:sz w:val="24"/>
          <w:szCs w:val="24"/>
        </w:rPr>
        <w:t xml:space="preserve">The </w:t>
      </w:r>
      <w:r w:rsidR="00376DB0">
        <w:rPr>
          <w:rFonts w:ascii="Verdana" w:hAnsi="Verdana"/>
          <w:sz w:val="24"/>
          <w:szCs w:val="24"/>
        </w:rPr>
        <w:t xml:space="preserve">TNC </w:t>
      </w:r>
      <w:r w:rsidR="001A5EEF">
        <w:rPr>
          <w:rFonts w:ascii="Verdana" w:hAnsi="Verdana"/>
          <w:sz w:val="24"/>
          <w:szCs w:val="24"/>
        </w:rPr>
        <w:t xml:space="preserve">section </w:t>
      </w:r>
      <w:r w:rsidR="00811694">
        <w:rPr>
          <w:rFonts w:ascii="Verdana" w:hAnsi="Verdana"/>
          <w:sz w:val="24"/>
          <w:szCs w:val="24"/>
        </w:rPr>
        <w:t>of the r</w:t>
      </w:r>
      <w:r w:rsidR="00376DB0">
        <w:rPr>
          <w:rFonts w:ascii="Verdana" w:hAnsi="Verdana"/>
          <w:sz w:val="24"/>
          <w:szCs w:val="24"/>
        </w:rPr>
        <w:t xml:space="preserve">eport is duplicative of last quarter. </w:t>
      </w:r>
      <w:r w:rsidR="00BD3A11">
        <w:rPr>
          <w:rFonts w:ascii="Verdana" w:hAnsi="Verdana"/>
          <w:sz w:val="24"/>
          <w:szCs w:val="24"/>
        </w:rPr>
        <w:t xml:space="preserve">TDLR does not have regulatory authority over TNCs, legislation only enabled TDLR to collect the reports. </w:t>
      </w:r>
      <w:r w:rsidR="00811694">
        <w:rPr>
          <w:rFonts w:ascii="Verdana" w:hAnsi="Verdana"/>
          <w:sz w:val="24"/>
          <w:szCs w:val="24"/>
        </w:rPr>
        <w:t>There are</w:t>
      </w:r>
      <w:r w:rsidR="00376DB0">
        <w:rPr>
          <w:rFonts w:ascii="Verdana" w:hAnsi="Verdana"/>
          <w:sz w:val="24"/>
          <w:szCs w:val="24"/>
        </w:rPr>
        <w:t xml:space="preserve"> 14 TNCs </w:t>
      </w:r>
      <w:r w:rsidR="00F043B4">
        <w:rPr>
          <w:rFonts w:ascii="Verdana" w:hAnsi="Verdana"/>
          <w:sz w:val="24"/>
          <w:szCs w:val="24"/>
        </w:rPr>
        <w:t>and 13 have provided reports.</w:t>
      </w:r>
    </w:p>
    <w:p w:rsidR="00671B12" w:rsidRPr="000B089B" w:rsidRDefault="00671B12" w:rsidP="000B089B">
      <w:pPr>
        <w:spacing w:after="0" w:line="240" w:lineRule="auto"/>
        <w:rPr>
          <w:rFonts w:ascii="Verdana" w:hAnsi="Verdana"/>
          <w:sz w:val="24"/>
          <w:szCs w:val="24"/>
        </w:rPr>
      </w:pPr>
    </w:p>
    <w:p w:rsidR="00AF09A6" w:rsidRPr="0055392B" w:rsidRDefault="00AF09A6" w:rsidP="000B089B">
      <w:pPr>
        <w:spacing w:after="0" w:line="240" w:lineRule="auto"/>
        <w:rPr>
          <w:rFonts w:ascii="Verdana" w:hAnsi="Verdana"/>
          <w:b/>
          <w:sz w:val="24"/>
          <w:szCs w:val="24"/>
        </w:rPr>
      </w:pPr>
      <w:r w:rsidRPr="0055392B">
        <w:rPr>
          <w:rFonts w:ascii="Verdana" w:hAnsi="Verdana"/>
          <w:b/>
          <w:sz w:val="24"/>
          <w:szCs w:val="24"/>
        </w:rPr>
        <w:t>Health and Human Services Commission (HHSC)</w:t>
      </w:r>
    </w:p>
    <w:p w:rsidR="001C4925" w:rsidRDefault="006032D6" w:rsidP="000B089B">
      <w:pPr>
        <w:spacing w:after="0" w:line="240" w:lineRule="auto"/>
        <w:rPr>
          <w:rFonts w:ascii="Verdana" w:hAnsi="Verdana"/>
          <w:sz w:val="24"/>
          <w:szCs w:val="24"/>
        </w:rPr>
      </w:pPr>
      <w:r>
        <w:rPr>
          <w:rFonts w:ascii="Verdana" w:hAnsi="Verdana"/>
          <w:sz w:val="24"/>
          <w:szCs w:val="24"/>
        </w:rPr>
        <w:t xml:space="preserve">Dana Williamson shared </w:t>
      </w:r>
      <w:r w:rsidR="00A0627D">
        <w:rPr>
          <w:rFonts w:ascii="Verdana" w:hAnsi="Verdana"/>
          <w:sz w:val="24"/>
          <w:szCs w:val="24"/>
        </w:rPr>
        <w:t xml:space="preserve">Phil Wilson was named </w:t>
      </w:r>
      <w:r w:rsidR="00585EC8">
        <w:rPr>
          <w:rFonts w:ascii="Verdana" w:hAnsi="Verdana"/>
          <w:sz w:val="24"/>
          <w:szCs w:val="24"/>
        </w:rPr>
        <w:t>A</w:t>
      </w:r>
      <w:r w:rsidR="00A0627D">
        <w:rPr>
          <w:rFonts w:ascii="Verdana" w:hAnsi="Verdana"/>
          <w:sz w:val="24"/>
          <w:szCs w:val="24"/>
        </w:rPr>
        <w:t xml:space="preserve">cting </w:t>
      </w:r>
      <w:r w:rsidR="00585EC8">
        <w:rPr>
          <w:rFonts w:ascii="Verdana" w:hAnsi="Verdana"/>
          <w:sz w:val="24"/>
          <w:szCs w:val="24"/>
        </w:rPr>
        <w:t>Exec</w:t>
      </w:r>
      <w:r w:rsidR="00F043B4">
        <w:rPr>
          <w:rFonts w:ascii="Verdana" w:hAnsi="Verdana"/>
          <w:sz w:val="24"/>
          <w:szCs w:val="24"/>
        </w:rPr>
        <w:t>utive</w:t>
      </w:r>
      <w:r w:rsidR="00585EC8">
        <w:rPr>
          <w:rFonts w:ascii="Verdana" w:hAnsi="Verdana"/>
          <w:sz w:val="24"/>
          <w:szCs w:val="24"/>
        </w:rPr>
        <w:t xml:space="preserve"> C</w:t>
      </w:r>
      <w:r w:rsidR="00F4684F">
        <w:rPr>
          <w:rFonts w:ascii="Verdana" w:hAnsi="Verdana"/>
          <w:sz w:val="24"/>
          <w:szCs w:val="24"/>
        </w:rPr>
        <w:t>ommissioner</w:t>
      </w:r>
      <w:r w:rsidR="00A0627D">
        <w:rPr>
          <w:rFonts w:ascii="Verdana" w:hAnsi="Verdana"/>
          <w:sz w:val="24"/>
          <w:szCs w:val="24"/>
        </w:rPr>
        <w:t xml:space="preserve">. </w:t>
      </w:r>
      <w:r w:rsidR="00585EC8">
        <w:rPr>
          <w:rFonts w:ascii="Verdana" w:hAnsi="Verdana"/>
          <w:sz w:val="24"/>
          <w:szCs w:val="24"/>
        </w:rPr>
        <w:t xml:space="preserve">Since mid-March HHSC has worked on the </w:t>
      </w:r>
      <w:r w:rsidR="007F3E61">
        <w:rPr>
          <w:rFonts w:ascii="Verdana" w:hAnsi="Verdana"/>
          <w:sz w:val="24"/>
          <w:szCs w:val="24"/>
        </w:rPr>
        <w:t xml:space="preserve">COVID </w:t>
      </w:r>
      <w:r w:rsidR="00585EC8">
        <w:rPr>
          <w:rFonts w:ascii="Verdana" w:hAnsi="Verdana"/>
          <w:sz w:val="24"/>
          <w:szCs w:val="24"/>
        </w:rPr>
        <w:t xml:space="preserve">response </w:t>
      </w:r>
      <w:r>
        <w:rPr>
          <w:rFonts w:ascii="Verdana" w:hAnsi="Verdana"/>
          <w:sz w:val="24"/>
          <w:szCs w:val="24"/>
        </w:rPr>
        <w:t>with state</w:t>
      </w:r>
      <w:r w:rsidR="007F0CEE">
        <w:rPr>
          <w:rFonts w:ascii="Verdana" w:hAnsi="Verdana"/>
          <w:sz w:val="24"/>
          <w:szCs w:val="24"/>
        </w:rPr>
        <w:t xml:space="preserve"> and federal</w:t>
      </w:r>
      <w:r>
        <w:rPr>
          <w:rFonts w:ascii="Verdana" w:hAnsi="Verdana"/>
          <w:sz w:val="24"/>
          <w:szCs w:val="24"/>
        </w:rPr>
        <w:t xml:space="preserve"> partners to obtain waivers around certain </w:t>
      </w:r>
      <w:r w:rsidR="005D1DA6">
        <w:rPr>
          <w:rFonts w:ascii="Verdana" w:hAnsi="Verdana"/>
          <w:sz w:val="24"/>
          <w:szCs w:val="24"/>
        </w:rPr>
        <w:t xml:space="preserve">program </w:t>
      </w:r>
      <w:r w:rsidR="007F3E61">
        <w:rPr>
          <w:rFonts w:ascii="Verdana" w:hAnsi="Verdana"/>
          <w:sz w:val="24"/>
          <w:szCs w:val="24"/>
        </w:rPr>
        <w:t xml:space="preserve">requirements for </w:t>
      </w:r>
      <w:r w:rsidR="003B168E">
        <w:rPr>
          <w:rFonts w:ascii="Verdana" w:hAnsi="Verdana"/>
          <w:sz w:val="24"/>
          <w:szCs w:val="24"/>
        </w:rPr>
        <w:t xml:space="preserve">eligibility assessment purposes </w:t>
      </w:r>
      <w:r w:rsidR="007F3E61">
        <w:rPr>
          <w:rFonts w:ascii="Verdana" w:hAnsi="Verdana"/>
          <w:sz w:val="24"/>
          <w:szCs w:val="24"/>
        </w:rPr>
        <w:t xml:space="preserve">such as </w:t>
      </w:r>
      <w:r>
        <w:rPr>
          <w:rFonts w:ascii="Verdana" w:hAnsi="Verdana"/>
          <w:sz w:val="24"/>
          <w:szCs w:val="24"/>
        </w:rPr>
        <w:t xml:space="preserve">face to face contact, </w:t>
      </w:r>
      <w:r w:rsidR="007F3E61">
        <w:rPr>
          <w:rFonts w:ascii="Verdana" w:hAnsi="Verdana"/>
          <w:sz w:val="24"/>
          <w:szCs w:val="24"/>
        </w:rPr>
        <w:t xml:space="preserve">monitoring and </w:t>
      </w:r>
      <w:r>
        <w:rPr>
          <w:rFonts w:ascii="Verdana" w:hAnsi="Verdana"/>
          <w:sz w:val="24"/>
          <w:szCs w:val="24"/>
        </w:rPr>
        <w:t>case management</w:t>
      </w:r>
      <w:r w:rsidR="007F3E61">
        <w:rPr>
          <w:rFonts w:ascii="Verdana" w:hAnsi="Verdana"/>
          <w:sz w:val="24"/>
          <w:szCs w:val="24"/>
        </w:rPr>
        <w:t>.</w:t>
      </w:r>
      <w:r>
        <w:rPr>
          <w:rFonts w:ascii="Verdana" w:hAnsi="Verdana"/>
          <w:sz w:val="24"/>
          <w:szCs w:val="24"/>
        </w:rPr>
        <w:t xml:space="preserve"> </w:t>
      </w:r>
      <w:r w:rsidR="007F3E61">
        <w:rPr>
          <w:rFonts w:ascii="Verdana" w:hAnsi="Verdana"/>
          <w:sz w:val="24"/>
          <w:szCs w:val="24"/>
        </w:rPr>
        <w:t xml:space="preserve">Communication </w:t>
      </w:r>
      <w:r w:rsidR="003B168E">
        <w:rPr>
          <w:rFonts w:ascii="Verdana" w:hAnsi="Verdana"/>
          <w:sz w:val="24"/>
          <w:szCs w:val="24"/>
        </w:rPr>
        <w:t xml:space="preserve">and </w:t>
      </w:r>
      <w:r w:rsidR="0038185E">
        <w:rPr>
          <w:rFonts w:ascii="Verdana" w:hAnsi="Verdana"/>
          <w:sz w:val="24"/>
          <w:szCs w:val="24"/>
        </w:rPr>
        <w:t>delivery of services</w:t>
      </w:r>
      <w:r w:rsidR="003B168E">
        <w:rPr>
          <w:rFonts w:ascii="Verdana" w:hAnsi="Verdana"/>
          <w:sz w:val="24"/>
          <w:szCs w:val="24"/>
        </w:rPr>
        <w:t xml:space="preserve"> </w:t>
      </w:r>
      <w:r w:rsidR="007F3E61">
        <w:rPr>
          <w:rFonts w:ascii="Verdana" w:hAnsi="Verdana"/>
          <w:sz w:val="24"/>
          <w:szCs w:val="24"/>
        </w:rPr>
        <w:t xml:space="preserve">is allowed via telehealth or telemedicine. </w:t>
      </w:r>
      <w:r w:rsidR="003B168E">
        <w:rPr>
          <w:rFonts w:ascii="Verdana" w:hAnsi="Verdana"/>
          <w:sz w:val="24"/>
          <w:szCs w:val="24"/>
        </w:rPr>
        <w:t xml:space="preserve">HHSC is </w:t>
      </w:r>
      <w:r>
        <w:rPr>
          <w:rFonts w:ascii="Verdana" w:hAnsi="Verdana"/>
          <w:sz w:val="24"/>
          <w:szCs w:val="24"/>
        </w:rPr>
        <w:t xml:space="preserve">working with </w:t>
      </w:r>
      <w:r w:rsidR="003B168E">
        <w:rPr>
          <w:rFonts w:ascii="Verdana" w:hAnsi="Verdana"/>
          <w:sz w:val="24"/>
          <w:szCs w:val="24"/>
        </w:rPr>
        <w:t xml:space="preserve">the </w:t>
      </w:r>
      <w:r>
        <w:rPr>
          <w:rFonts w:ascii="Verdana" w:hAnsi="Verdana"/>
          <w:sz w:val="24"/>
          <w:szCs w:val="24"/>
        </w:rPr>
        <w:t>Center for Medicare/Medicaid Services</w:t>
      </w:r>
      <w:r w:rsidR="003B168E">
        <w:rPr>
          <w:rFonts w:ascii="Verdana" w:hAnsi="Verdana"/>
          <w:sz w:val="24"/>
          <w:szCs w:val="24"/>
        </w:rPr>
        <w:t xml:space="preserve"> to seek waivers to federal policies</w:t>
      </w:r>
      <w:r w:rsidR="00FB5718">
        <w:rPr>
          <w:rFonts w:ascii="Verdana" w:hAnsi="Verdana"/>
          <w:sz w:val="24"/>
          <w:szCs w:val="24"/>
        </w:rPr>
        <w:t xml:space="preserve"> and state plan </w:t>
      </w:r>
      <w:r w:rsidR="002B47CE">
        <w:rPr>
          <w:rFonts w:ascii="Verdana" w:hAnsi="Verdana"/>
          <w:sz w:val="24"/>
          <w:szCs w:val="24"/>
        </w:rPr>
        <w:t>amend</w:t>
      </w:r>
      <w:r w:rsidR="00FB5718">
        <w:rPr>
          <w:rFonts w:ascii="Verdana" w:hAnsi="Verdana"/>
          <w:sz w:val="24"/>
          <w:szCs w:val="24"/>
        </w:rPr>
        <w:t>ment</w:t>
      </w:r>
      <w:r w:rsidR="00C4007D">
        <w:rPr>
          <w:rFonts w:ascii="Verdana" w:hAnsi="Verdana"/>
          <w:sz w:val="24"/>
          <w:szCs w:val="24"/>
        </w:rPr>
        <w:t>s</w:t>
      </w:r>
      <w:r w:rsidR="002B47CE">
        <w:rPr>
          <w:rFonts w:ascii="Verdana" w:hAnsi="Verdana"/>
          <w:sz w:val="24"/>
          <w:szCs w:val="24"/>
        </w:rPr>
        <w:t xml:space="preserve">. </w:t>
      </w:r>
      <w:r w:rsidR="005D1DA6">
        <w:rPr>
          <w:rFonts w:ascii="Verdana" w:hAnsi="Verdana"/>
          <w:sz w:val="24"/>
          <w:szCs w:val="24"/>
        </w:rPr>
        <w:t xml:space="preserve">HHSC requested flexibility around fair hearing timeframes. </w:t>
      </w:r>
      <w:r w:rsidR="00C4007D">
        <w:rPr>
          <w:rFonts w:ascii="Verdana" w:hAnsi="Verdana"/>
          <w:sz w:val="24"/>
          <w:szCs w:val="24"/>
        </w:rPr>
        <w:t xml:space="preserve">An </w:t>
      </w:r>
      <w:r w:rsidR="002B47CE">
        <w:rPr>
          <w:rFonts w:ascii="Verdana" w:hAnsi="Verdana"/>
          <w:sz w:val="24"/>
          <w:szCs w:val="24"/>
        </w:rPr>
        <w:t xml:space="preserve">1115 Waiver </w:t>
      </w:r>
      <w:r w:rsidR="00C4007D">
        <w:rPr>
          <w:rFonts w:ascii="Verdana" w:hAnsi="Verdana"/>
          <w:sz w:val="24"/>
          <w:szCs w:val="24"/>
        </w:rPr>
        <w:t>r</w:t>
      </w:r>
      <w:r w:rsidR="002B47CE">
        <w:rPr>
          <w:rFonts w:ascii="Verdana" w:hAnsi="Verdana"/>
          <w:sz w:val="24"/>
          <w:szCs w:val="24"/>
        </w:rPr>
        <w:t xml:space="preserve">equest </w:t>
      </w:r>
      <w:r w:rsidR="00C4007D">
        <w:rPr>
          <w:rFonts w:ascii="Verdana" w:hAnsi="Verdana"/>
          <w:sz w:val="24"/>
          <w:szCs w:val="24"/>
        </w:rPr>
        <w:t>is in process that would</w:t>
      </w:r>
      <w:r w:rsidR="002B47CE">
        <w:rPr>
          <w:rFonts w:ascii="Verdana" w:hAnsi="Verdana"/>
          <w:sz w:val="24"/>
          <w:szCs w:val="24"/>
        </w:rPr>
        <w:t xml:space="preserve"> extend level of care assessments and </w:t>
      </w:r>
      <w:r w:rsidR="00C4007D">
        <w:rPr>
          <w:rFonts w:ascii="Verdana" w:hAnsi="Verdana"/>
          <w:sz w:val="24"/>
          <w:szCs w:val="24"/>
        </w:rPr>
        <w:t>individual service plans</w:t>
      </w:r>
      <w:r w:rsidR="002B47CE">
        <w:rPr>
          <w:rFonts w:ascii="Verdana" w:hAnsi="Verdana"/>
          <w:sz w:val="24"/>
          <w:szCs w:val="24"/>
        </w:rPr>
        <w:t xml:space="preserve">. </w:t>
      </w:r>
      <w:r w:rsidR="008D1D67">
        <w:rPr>
          <w:rFonts w:ascii="Verdana" w:hAnsi="Verdana"/>
          <w:sz w:val="24"/>
          <w:szCs w:val="24"/>
        </w:rPr>
        <w:t>D</w:t>
      </w:r>
      <w:r w:rsidR="00B06B42">
        <w:rPr>
          <w:rFonts w:ascii="Verdana" w:hAnsi="Verdana"/>
          <w:sz w:val="24"/>
          <w:szCs w:val="24"/>
        </w:rPr>
        <w:t>ay hab</w:t>
      </w:r>
      <w:r w:rsidR="00727F9C">
        <w:rPr>
          <w:rFonts w:ascii="Verdana" w:hAnsi="Verdana"/>
          <w:sz w:val="24"/>
          <w:szCs w:val="24"/>
        </w:rPr>
        <w:t>ilitation</w:t>
      </w:r>
      <w:r w:rsidR="00B06B42">
        <w:rPr>
          <w:rFonts w:ascii="Verdana" w:hAnsi="Verdana"/>
          <w:sz w:val="24"/>
          <w:szCs w:val="24"/>
        </w:rPr>
        <w:t xml:space="preserve"> </w:t>
      </w:r>
      <w:r w:rsidR="009F113E">
        <w:rPr>
          <w:rFonts w:ascii="Verdana" w:hAnsi="Verdana"/>
          <w:sz w:val="24"/>
          <w:szCs w:val="24"/>
        </w:rPr>
        <w:t>was not deemed to be essential under current guidance</w:t>
      </w:r>
      <w:r w:rsidR="0038185E">
        <w:rPr>
          <w:rFonts w:ascii="Verdana" w:hAnsi="Verdana"/>
          <w:sz w:val="24"/>
          <w:szCs w:val="24"/>
        </w:rPr>
        <w:t xml:space="preserve"> </w:t>
      </w:r>
      <w:r w:rsidR="00DD74F3">
        <w:rPr>
          <w:rFonts w:ascii="Verdana" w:hAnsi="Verdana"/>
          <w:sz w:val="24"/>
          <w:szCs w:val="24"/>
        </w:rPr>
        <w:t>but</w:t>
      </w:r>
      <w:r w:rsidR="007C6554">
        <w:rPr>
          <w:rFonts w:ascii="Verdana" w:hAnsi="Verdana"/>
          <w:sz w:val="24"/>
          <w:szCs w:val="24"/>
        </w:rPr>
        <w:t xml:space="preserve"> </w:t>
      </w:r>
      <w:r w:rsidR="00DE11D4">
        <w:rPr>
          <w:rFonts w:ascii="Verdana" w:hAnsi="Verdana"/>
          <w:sz w:val="24"/>
          <w:szCs w:val="24"/>
        </w:rPr>
        <w:t xml:space="preserve">when certain qualifications are met </w:t>
      </w:r>
      <w:r w:rsidR="00DD74F3">
        <w:rPr>
          <w:rFonts w:ascii="Verdana" w:hAnsi="Verdana"/>
          <w:sz w:val="24"/>
          <w:szCs w:val="24"/>
        </w:rPr>
        <w:t>f</w:t>
      </w:r>
      <w:r w:rsidR="007C6554">
        <w:rPr>
          <w:rFonts w:ascii="Verdana" w:hAnsi="Verdana"/>
          <w:sz w:val="24"/>
          <w:szCs w:val="24"/>
        </w:rPr>
        <w:t>amily members can provide respite services and Community First Choice personal assistance and habilitation services</w:t>
      </w:r>
      <w:r w:rsidR="00DE11D4">
        <w:rPr>
          <w:rFonts w:ascii="Verdana" w:hAnsi="Verdana"/>
          <w:sz w:val="24"/>
          <w:szCs w:val="24"/>
        </w:rPr>
        <w:t>.</w:t>
      </w:r>
      <w:r w:rsidR="000F228B">
        <w:rPr>
          <w:rFonts w:ascii="Verdana" w:hAnsi="Verdana"/>
          <w:sz w:val="24"/>
          <w:szCs w:val="24"/>
        </w:rPr>
        <w:t xml:space="preserve"> In the COVID environment, </w:t>
      </w:r>
      <w:r w:rsidR="00B575C3">
        <w:rPr>
          <w:rFonts w:ascii="Verdana" w:hAnsi="Verdana"/>
          <w:sz w:val="24"/>
          <w:szCs w:val="24"/>
        </w:rPr>
        <w:t xml:space="preserve">challenges </w:t>
      </w:r>
      <w:r w:rsidR="00DE11D4">
        <w:rPr>
          <w:rFonts w:ascii="Verdana" w:hAnsi="Verdana"/>
          <w:sz w:val="24"/>
          <w:szCs w:val="24"/>
        </w:rPr>
        <w:t xml:space="preserve">are </w:t>
      </w:r>
      <w:r w:rsidR="00B575C3">
        <w:rPr>
          <w:rFonts w:ascii="Verdana" w:hAnsi="Verdana"/>
          <w:sz w:val="24"/>
          <w:szCs w:val="24"/>
        </w:rPr>
        <w:t>impact</w:t>
      </w:r>
      <w:r w:rsidR="00DE11D4">
        <w:rPr>
          <w:rFonts w:ascii="Verdana" w:hAnsi="Verdana"/>
          <w:sz w:val="24"/>
          <w:szCs w:val="24"/>
        </w:rPr>
        <w:t>ing</w:t>
      </w:r>
      <w:r w:rsidR="00B575C3">
        <w:rPr>
          <w:rFonts w:ascii="Verdana" w:hAnsi="Verdana"/>
          <w:sz w:val="24"/>
          <w:szCs w:val="24"/>
        </w:rPr>
        <w:t xml:space="preserve"> the attendant workforce. </w:t>
      </w:r>
      <w:r w:rsidR="00DE11D4">
        <w:rPr>
          <w:rFonts w:ascii="Verdana" w:hAnsi="Verdana"/>
          <w:sz w:val="24"/>
          <w:szCs w:val="24"/>
        </w:rPr>
        <w:t>The f</w:t>
      </w:r>
      <w:r w:rsidR="00B575C3">
        <w:rPr>
          <w:rFonts w:ascii="Verdana" w:hAnsi="Verdana"/>
          <w:sz w:val="24"/>
          <w:szCs w:val="24"/>
        </w:rPr>
        <w:t>ocus</w:t>
      </w:r>
      <w:r w:rsidR="00FD5548">
        <w:rPr>
          <w:rFonts w:ascii="Verdana" w:hAnsi="Verdana"/>
          <w:sz w:val="24"/>
          <w:szCs w:val="24"/>
        </w:rPr>
        <w:t xml:space="preserve"> was on keeping </w:t>
      </w:r>
      <w:r w:rsidR="0038185E">
        <w:rPr>
          <w:rFonts w:ascii="Verdana" w:hAnsi="Verdana"/>
          <w:sz w:val="24"/>
          <w:szCs w:val="24"/>
        </w:rPr>
        <w:t xml:space="preserve">SSLC </w:t>
      </w:r>
      <w:r w:rsidR="00FD5548">
        <w:rPr>
          <w:rFonts w:ascii="Verdana" w:hAnsi="Verdana"/>
          <w:sz w:val="24"/>
          <w:szCs w:val="24"/>
        </w:rPr>
        <w:t xml:space="preserve">residents safe </w:t>
      </w:r>
      <w:r w:rsidR="0038185E">
        <w:rPr>
          <w:rFonts w:ascii="Verdana" w:hAnsi="Verdana"/>
          <w:sz w:val="24"/>
          <w:szCs w:val="24"/>
        </w:rPr>
        <w:t>while</w:t>
      </w:r>
      <w:r w:rsidR="00FD5548">
        <w:rPr>
          <w:rFonts w:ascii="Verdana" w:hAnsi="Verdana"/>
          <w:sz w:val="24"/>
          <w:szCs w:val="24"/>
        </w:rPr>
        <w:t xml:space="preserve"> limiting exposure. </w:t>
      </w:r>
      <w:r w:rsidR="0038185E">
        <w:rPr>
          <w:rFonts w:ascii="Verdana" w:hAnsi="Verdana"/>
          <w:sz w:val="24"/>
          <w:szCs w:val="24"/>
        </w:rPr>
        <w:t xml:space="preserve">The behavioral health staff are providing additional support to residents to assess the impact of stress caused by challenges such as routine changes, social distancing and to help maintain resilience and morale. </w:t>
      </w:r>
      <w:r w:rsidR="00D7476A">
        <w:rPr>
          <w:rFonts w:ascii="Verdana" w:hAnsi="Verdana"/>
          <w:sz w:val="24"/>
          <w:szCs w:val="24"/>
        </w:rPr>
        <w:t xml:space="preserve">Families are encouraged to maintain relationships through video conference and telephone communication. </w:t>
      </w:r>
      <w:r w:rsidR="00FD5548">
        <w:rPr>
          <w:rFonts w:ascii="Verdana" w:hAnsi="Verdana"/>
          <w:sz w:val="24"/>
          <w:szCs w:val="24"/>
        </w:rPr>
        <w:t>Ms. Bauman noted that residents don’t understand current protocol</w:t>
      </w:r>
      <w:r w:rsidR="00D7476A">
        <w:rPr>
          <w:rFonts w:ascii="Verdana" w:hAnsi="Verdana"/>
          <w:sz w:val="24"/>
          <w:szCs w:val="24"/>
        </w:rPr>
        <w:t xml:space="preserve"> and a</w:t>
      </w:r>
      <w:r w:rsidR="00FD5548">
        <w:rPr>
          <w:rFonts w:ascii="Verdana" w:hAnsi="Verdana"/>
          <w:sz w:val="24"/>
          <w:szCs w:val="24"/>
        </w:rPr>
        <w:t>bandonment adds trauma to behavior</w:t>
      </w:r>
      <w:r w:rsidR="00D7476A">
        <w:rPr>
          <w:rFonts w:ascii="Verdana" w:hAnsi="Verdana"/>
          <w:sz w:val="24"/>
          <w:szCs w:val="24"/>
        </w:rPr>
        <w:t>al issues</w:t>
      </w:r>
      <w:r w:rsidR="00FD5548">
        <w:rPr>
          <w:rFonts w:ascii="Verdana" w:hAnsi="Verdana"/>
          <w:sz w:val="24"/>
          <w:szCs w:val="24"/>
        </w:rPr>
        <w:t xml:space="preserve">. </w:t>
      </w:r>
      <w:r w:rsidR="000F228B">
        <w:rPr>
          <w:rFonts w:ascii="Verdana" w:hAnsi="Verdana"/>
          <w:sz w:val="24"/>
          <w:szCs w:val="24"/>
        </w:rPr>
        <w:t xml:space="preserve">Ms. Williamson </w:t>
      </w:r>
      <w:r w:rsidR="00A0627D" w:rsidRPr="000F228B">
        <w:rPr>
          <w:rFonts w:ascii="Verdana" w:hAnsi="Verdana"/>
          <w:sz w:val="24"/>
          <w:szCs w:val="24"/>
        </w:rPr>
        <w:t>w</w:t>
      </w:r>
      <w:r w:rsidR="00B06B42" w:rsidRPr="000F228B">
        <w:rPr>
          <w:rFonts w:ascii="Verdana" w:hAnsi="Verdana"/>
          <w:sz w:val="24"/>
          <w:szCs w:val="24"/>
        </w:rPr>
        <w:t xml:space="preserve">ill share </w:t>
      </w:r>
      <w:r w:rsidR="00AD5082">
        <w:rPr>
          <w:rFonts w:ascii="Verdana" w:hAnsi="Verdana"/>
          <w:sz w:val="24"/>
          <w:szCs w:val="24"/>
        </w:rPr>
        <w:t>GC Members</w:t>
      </w:r>
      <w:r w:rsidR="00F043B4">
        <w:rPr>
          <w:rFonts w:ascii="Verdana" w:hAnsi="Verdana"/>
          <w:sz w:val="24"/>
          <w:szCs w:val="24"/>
        </w:rPr>
        <w:t>’</w:t>
      </w:r>
      <w:r w:rsidR="00AD5082">
        <w:rPr>
          <w:rFonts w:ascii="Verdana" w:hAnsi="Verdana"/>
          <w:sz w:val="24"/>
          <w:szCs w:val="24"/>
        </w:rPr>
        <w:t xml:space="preserve"> </w:t>
      </w:r>
      <w:r w:rsidR="00B06B42" w:rsidRPr="000F228B">
        <w:rPr>
          <w:rFonts w:ascii="Verdana" w:hAnsi="Verdana"/>
          <w:sz w:val="24"/>
          <w:szCs w:val="24"/>
        </w:rPr>
        <w:t xml:space="preserve">concerns </w:t>
      </w:r>
      <w:r w:rsidR="001D1F9D" w:rsidRPr="000F228B">
        <w:rPr>
          <w:rFonts w:ascii="Verdana" w:hAnsi="Verdana"/>
          <w:sz w:val="24"/>
          <w:szCs w:val="24"/>
        </w:rPr>
        <w:t xml:space="preserve">with leadership </w:t>
      </w:r>
      <w:r w:rsidR="00B06B42" w:rsidRPr="000F228B">
        <w:rPr>
          <w:rFonts w:ascii="Verdana" w:hAnsi="Verdana"/>
          <w:sz w:val="24"/>
          <w:szCs w:val="24"/>
        </w:rPr>
        <w:t xml:space="preserve">about SSLCs and </w:t>
      </w:r>
      <w:r w:rsidR="00FD5548">
        <w:rPr>
          <w:rFonts w:ascii="Verdana" w:hAnsi="Verdana"/>
          <w:sz w:val="24"/>
          <w:szCs w:val="24"/>
        </w:rPr>
        <w:t xml:space="preserve">family members’ and guardians’ </w:t>
      </w:r>
      <w:r w:rsidR="00B06B42" w:rsidRPr="000F228B">
        <w:rPr>
          <w:rFonts w:ascii="Verdana" w:hAnsi="Verdana"/>
          <w:sz w:val="24"/>
          <w:szCs w:val="24"/>
        </w:rPr>
        <w:t>desire to have visitation</w:t>
      </w:r>
      <w:r w:rsidR="00FD5548">
        <w:rPr>
          <w:rFonts w:ascii="Verdana" w:hAnsi="Verdana"/>
          <w:sz w:val="24"/>
          <w:szCs w:val="24"/>
        </w:rPr>
        <w:t xml:space="preserve"> </w:t>
      </w:r>
      <w:r w:rsidR="003C650F">
        <w:rPr>
          <w:rFonts w:ascii="Verdana" w:hAnsi="Verdana"/>
          <w:sz w:val="24"/>
          <w:szCs w:val="24"/>
        </w:rPr>
        <w:t xml:space="preserve">or even an update on the health of residents </w:t>
      </w:r>
      <w:r w:rsidR="00FD5548">
        <w:rPr>
          <w:rFonts w:ascii="Verdana" w:hAnsi="Verdana"/>
          <w:sz w:val="24"/>
          <w:szCs w:val="24"/>
        </w:rPr>
        <w:t>which has not occurred</w:t>
      </w:r>
      <w:r w:rsidR="000F228B">
        <w:rPr>
          <w:rFonts w:ascii="Verdana" w:hAnsi="Verdana"/>
          <w:sz w:val="24"/>
          <w:szCs w:val="24"/>
        </w:rPr>
        <w:t>.</w:t>
      </w:r>
    </w:p>
    <w:p w:rsidR="000F228B" w:rsidRPr="007E7528" w:rsidRDefault="000F228B" w:rsidP="000B089B">
      <w:pPr>
        <w:spacing w:after="0" w:line="240" w:lineRule="auto"/>
        <w:rPr>
          <w:rFonts w:ascii="Verdana" w:hAnsi="Verdana"/>
          <w:sz w:val="16"/>
          <w:szCs w:val="16"/>
        </w:rPr>
      </w:pPr>
    </w:p>
    <w:p w:rsidR="001C4925" w:rsidRDefault="007E6E32" w:rsidP="000B089B">
      <w:pPr>
        <w:spacing w:after="0" w:line="240" w:lineRule="auto"/>
        <w:rPr>
          <w:rFonts w:ascii="Verdana" w:hAnsi="Verdana"/>
          <w:sz w:val="24"/>
          <w:szCs w:val="24"/>
        </w:rPr>
      </w:pPr>
      <w:r>
        <w:rPr>
          <w:rFonts w:ascii="Verdana" w:hAnsi="Verdana"/>
          <w:sz w:val="24"/>
          <w:szCs w:val="24"/>
        </w:rPr>
        <w:t xml:space="preserve">House Bill 1, Rider 42, directed </w:t>
      </w:r>
      <w:r w:rsidR="001C4925">
        <w:rPr>
          <w:rFonts w:ascii="Verdana" w:hAnsi="Verdana"/>
          <w:sz w:val="24"/>
          <w:szCs w:val="24"/>
        </w:rPr>
        <w:t xml:space="preserve">HHSC to study </w:t>
      </w:r>
      <w:r>
        <w:rPr>
          <w:rFonts w:ascii="Verdana" w:hAnsi="Verdana"/>
          <w:sz w:val="24"/>
          <w:szCs w:val="24"/>
        </w:rPr>
        <w:t xml:space="preserve">the </w:t>
      </w:r>
      <w:r w:rsidR="001C4925">
        <w:rPr>
          <w:rFonts w:ascii="Verdana" w:hAnsi="Verdana"/>
          <w:sz w:val="24"/>
          <w:szCs w:val="24"/>
        </w:rPr>
        <w:t>interest list</w:t>
      </w:r>
      <w:r>
        <w:rPr>
          <w:rFonts w:ascii="Verdana" w:hAnsi="Verdana"/>
          <w:sz w:val="24"/>
          <w:szCs w:val="24"/>
        </w:rPr>
        <w:t>s</w:t>
      </w:r>
      <w:r w:rsidR="001C4925">
        <w:rPr>
          <w:rFonts w:ascii="Verdana" w:hAnsi="Verdana"/>
          <w:sz w:val="24"/>
          <w:szCs w:val="24"/>
        </w:rPr>
        <w:t xml:space="preserve"> for IDD waiver</w:t>
      </w:r>
      <w:r>
        <w:rPr>
          <w:rFonts w:ascii="Verdana" w:hAnsi="Verdana"/>
          <w:sz w:val="24"/>
          <w:szCs w:val="24"/>
        </w:rPr>
        <w:t>s</w:t>
      </w:r>
      <w:r w:rsidR="001C4925">
        <w:rPr>
          <w:rFonts w:ascii="Verdana" w:hAnsi="Verdana"/>
          <w:sz w:val="24"/>
          <w:szCs w:val="24"/>
        </w:rPr>
        <w:t xml:space="preserve"> </w:t>
      </w:r>
      <w:r w:rsidR="00EB45FD">
        <w:rPr>
          <w:rFonts w:ascii="Verdana" w:hAnsi="Verdana"/>
          <w:sz w:val="24"/>
          <w:szCs w:val="24"/>
        </w:rPr>
        <w:t xml:space="preserve">- </w:t>
      </w:r>
      <w:r w:rsidR="00B97C30">
        <w:rPr>
          <w:rFonts w:ascii="Verdana" w:hAnsi="Verdana"/>
          <w:sz w:val="24"/>
          <w:szCs w:val="24"/>
        </w:rPr>
        <w:t>STAR Kids,</w:t>
      </w:r>
      <w:r w:rsidR="001C4925">
        <w:rPr>
          <w:rFonts w:ascii="Verdana" w:hAnsi="Verdana"/>
          <w:sz w:val="24"/>
          <w:szCs w:val="24"/>
        </w:rPr>
        <w:t xml:space="preserve"> Medically </w:t>
      </w:r>
      <w:r w:rsidR="00E6515A">
        <w:rPr>
          <w:rFonts w:ascii="Verdana" w:hAnsi="Verdana"/>
          <w:sz w:val="24"/>
          <w:szCs w:val="24"/>
        </w:rPr>
        <w:t>D</w:t>
      </w:r>
      <w:r w:rsidR="001C4925">
        <w:rPr>
          <w:rFonts w:ascii="Verdana" w:hAnsi="Verdana"/>
          <w:sz w:val="24"/>
          <w:szCs w:val="24"/>
        </w:rPr>
        <w:t xml:space="preserve">ependent </w:t>
      </w:r>
      <w:r w:rsidR="00E6515A">
        <w:rPr>
          <w:rFonts w:ascii="Verdana" w:hAnsi="Verdana"/>
          <w:sz w:val="24"/>
          <w:szCs w:val="24"/>
        </w:rPr>
        <w:t>C</w:t>
      </w:r>
      <w:r w:rsidR="001C4925">
        <w:rPr>
          <w:rFonts w:ascii="Verdana" w:hAnsi="Verdana"/>
          <w:sz w:val="24"/>
          <w:szCs w:val="24"/>
        </w:rPr>
        <w:t xml:space="preserve">hildren’s </w:t>
      </w:r>
      <w:r w:rsidR="00E6515A">
        <w:rPr>
          <w:rFonts w:ascii="Verdana" w:hAnsi="Verdana"/>
          <w:sz w:val="24"/>
          <w:szCs w:val="24"/>
        </w:rPr>
        <w:t>P</w:t>
      </w:r>
      <w:r w:rsidR="001C4925">
        <w:rPr>
          <w:rFonts w:ascii="Verdana" w:hAnsi="Verdana"/>
          <w:sz w:val="24"/>
          <w:szCs w:val="24"/>
        </w:rPr>
        <w:t xml:space="preserve">rogram and </w:t>
      </w:r>
      <w:proofErr w:type="spellStart"/>
      <w:r w:rsidR="001C4925">
        <w:rPr>
          <w:rFonts w:ascii="Verdana" w:hAnsi="Verdana"/>
          <w:sz w:val="24"/>
          <w:szCs w:val="24"/>
        </w:rPr>
        <w:t>Star</w:t>
      </w:r>
      <w:r w:rsidR="00564627">
        <w:rPr>
          <w:rFonts w:ascii="Verdana" w:hAnsi="Verdana"/>
          <w:sz w:val="24"/>
          <w:szCs w:val="24"/>
        </w:rPr>
        <w:t>+</w:t>
      </w:r>
      <w:r w:rsidR="001C4925">
        <w:rPr>
          <w:rFonts w:ascii="Verdana" w:hAnsi="Verdana"/>
          <w:sz w:val="24"/>
          <w:szCs w:val="24"/>
        </w:rPr>
        <w:t>Plus</w:t>
      </w:r>
      <w:proofErr w:type="spellEnd"/>
      <w:r w:rsidR="00B97C30">
        <w:rPr>
          <w:rFonts w:ascii="Verdana" w:hAnsi="Verdana"/>
          <w:sz w:val="24"/>
          <w:szCs w:val="24"/>
        </w:rPr>
        <w:t xml:space="preserve"> Home and Community-based Services</w:t>
      </w:r>
      <w:r w:rsidR="001C4925">
        <w:rPr>
          <w:rFonts w:ascii="Verdana" w:hAnsi="Verdana"/>
          <w:sz w:val="24"/>
          <w:szCs w:val="24"/>
        </w:rPr>
        <w:t xml:space="preserve">. </w:t>
      </w:r>
      <w:r w:rsidR="00DE11D4">
        <w:rPr>
          <w:rFonts w:ascii="Verdana" w:hAnsi="Verdana"/>
          <w:sz w:val="24"/>
          <w:szCs w:val="24"/>
        </w:rPr>
        <w:t xml:space="preserve">The term “interest list” refers to one’s desire; Texas does not determine eligibility. </w:t>
      </w:r>
      <w:r w:rsidR="00564627">
        <w:rPr>
          <w:rFonts w:ascii="Verdana" w:hAnsi="Verdana"/>
          <w:sz w:val="24"/>
          <w:szCs w:val="24"/>
        </w:rPr>
        <w:t xml:space="preserve">In 2019, the interest lists </w:t>
      </w:r>
      <w:r w:rsidR="00DE11D4">
        <w:rPr>
          <w:rFonts w:ascii="Verdana" w:hAnsi="Verdana"/>
          <w:sz w:val="24"/>
          <w:szCs w:val="24"/>
        </w:rPr>
        <w:t>reflected</w:t>
      </w:r>
      <w:r w:rsidR="00564627">
        <w:rPr>
          <w:rFonts w:ascii="Verdana" w:hAnsi="Verdana"/>
          <w:sz w:val="24"/>
          <w:szCs w:val="24"/>
        </w:rPr>
        <w:t xml:space="preserve"> </w:t>
      </w:r>
      <w:r w:rsidR="001C4925">
        <w:rPr>
          <w:rFonts w:ascii="Verdana" w:hAnsi="Verdana"/>
          <w:sz w:val="24"/>
          <w:szCs w:val="24"/>
        </w:rPr>
        <w:t>154</w:t>
      </w:r>
      <w:r w:rsidR="00E6515A">
        <w:rPr>
          <w:rFonts w:ascii="Verdana" w:hAnsi="Verdana"/>
          <w:sz w:val="24"/>
          <w:szCs w:val="24"/>
        </w:rPr>
        <w:t xml:space="preserve">,056 </w:t>
      </w:r>
      <w:r w:rsidR="00564627">
        <w:rPr>
          <w:rFonts w:ascii="Verdana" w:hAnsi="Verdana"/>
          <w:sz w:val="24"/>
          <w:szCs w:val="24"/>
        </w:rPr>
        <w:t>individuals who desired to enroll</w:t>
      </w:r>
      <w:r w:rsidR="001C4925">
        <w:rPr>
          <w:rFonts w:ascii="Verdana" w:hAnsi="Verdana"/>
          <w:sz w:val="24"/>
          <w:szCs w:val="24"/>
        </w:rPr>
        <w:t xml:space="preserve"> </w:t>
      </w:r>
      <w:r w:rsidR="00DC7F91">
        <w:rPr>
          <w:rFonts w:ascii="Verdana" w:hAnsi="Verdana"/>
          <w:sz w:val="24"/>
          <w:szCs w:val="24"/>
        </w:rPr>
        <w:t>in one of</w:t>
      </w:r>
      <w:r w:rsidR="00564627">
        <w:rPr>
          <w:rFonts w:ascii="Verdana" w:hAnsi="Verdana"/>
          <w:sz w:val="24"/>
          <w:szCs w:val="24"/>
        </w:rPr>
        <w:t xml:space="preserve"> </w:t>
      </w:r>
      <w:r w:rsidR="00030DE2">
        <w:rPr>
          <w:rFonts w:ascii="Verdana" w:hAnsi="Verdana"/>
          <w:sz w:val="24"/>
          <w:szCs w:val="24"/>
        </w:rPr>
        <w:t>Medicaid</w:t>
      </w:r>
      <w:r w:rsidR="00DC7F91">
        <w:rPr>
          <w:rFonts w:ascii="Verdana" w:hAnsi="Verdana"/>
          <w:sz w:val="24"/>
          <w:szCs w:val="24"/>
        </w:rPr>
        <w:t>’s</w:t>
      </w:r>
      <w:r w:rsidR="00030DE2">
        <w:rPr>
          <w:rFonts w:ascii="Verdana" w:hAnsi="Verdana"/>
          <w:sz w:val="24"/>
          <w:szCs w:val="24"/>
        </w:rPr>
        <w:t xml:space="preserve"> program</w:t>
      </w:r>
      <w:r w:rsidR="00DC7F91">
        <w:rPr>
          <w:rFonts w:ascii="Verdana" w:hAnsi="Verdana"/>
          <w:sz w:val="24"/>
          <w:szCs w:val="24"/>
        </w:rPr>
        <w:t>s</w:t>
      </w:r>
      <w:r w:rsidR="001C4925">
        <w:rPr>
          <w:rFonts w:ascii="Verdana" w:hAnsi="Verdana"/>
          <w:sz w:val="24"/>
          <w:szCs w:val="24"/>
        </w:rPr>
        <w:t xml:space="preserve">. </w:t>
      </w:r>
      <w:r w:rsidR="00030DE2">
        <w:rPr>
          <w:rFonts w:ascii="Verdana" w:hAnsi="Verdana"/>
          <w:sz w:val="24"/>
          <w:szCs w:val="24"/>
        </w:rPr>
        <w:t>Offers for individuals</w:t>
      </w:r>
      <w:r w:rsidR="001C4925">
        <w:rPr>
          <w:rFonts w:ascii="Verdana" w:hAnsi="Verdana"/>
          <w:sz w:val="24"/>
          <w:szCs w:val="24"/>
        </w:rPr>
        <w:t xml:space="preserve"> </w:t>
      </w:r>
      <w:r w:rsidR="009F3390">
        <w:rPr>
          <w:rFonts w:ascii="Verdana" w:hAnsi="Verdana"/>
          <w:sz w:val="24"/>
          <w:szCs w:val="24"/>
        </w:rPr>
        <w:t xml:space="preserve">to receive </w:t>
      </w:r>
      <w:r w:rsidR="001C4925">
        <w:rPr>
          <w:rFonts w:ascii="Verdana" w:hAnsi="Verdana"/>
          <w:sz w:val="24"/>
          <w:szCs w:val="24"/>
        </w:rPr>
        <w:t xml:space="preserve">waiver </w:t>
      </w:r>
      <w:r w:rsidR="009F3390">
        <w:rPr>
          <w:rFonts w:ascii="Verdana" w:hAnsi="Verdana"/>
          <w:sz w:val="24"/>
          <w:szCs w:val="24"/>
        </w:rPr>
        <w:t>services</w:t>
      </w:r>
      <w:r w:rsidR="001C4925">
        <w:rPr>
          <w:rFonts w:ascii="Verdana" w:hAnsi="Verdana"/>
          <w:sz w:val="24"/>
          <w:szCs w:val="24"/>
        </w:rPr>
        <w:t xml:space="preserve"> </w:t>
      </w:r>
      <w:r w:rsidR="00030DE2">
        <w:rPr>
          <w:rFonts w:ascii="Verdana" w:hAnsi="Verdana"/>
          <w:sz w:val="24"/>
          <w:szCs w:val="24"/>
        </w:rPr>
        <w:t xml:space="preserve">are available </w:t>
      </w:r>
      <w:r w:rsidR="001C4925">
        <w:rPr>
          <w:rFonts w:ascii="Verdana" w:hAnsi="Verdana"/>
          <w:sz w:val="24"/>
          <w:szCs w:val="24"/>
        </w:rPr>
        <w:t>on a first-come, first available slot</w:t>
      </w:r>
      <w:r w:rsidR="009F3390">
        <w:rPr>
          <w:rFonts w:ascii="Verdana" w:hAnsi="Verdana"/>
          <w:sz w:val="24"/>
          <w:szCs w:val="24"/>
        </w:rPr>
        <w:t>, b</w:t>
      </w:r>
      <w:r w:rsidR="001C4925">
        <w:rPr>
          <w:rFonts w:ascii="Verdana" w:hAnsi="Verdana"/>
          <w:sz w:val="24"/>
          <w:szCs w:val="24"/>
        </w:rPr>
        <w:t xml:space="preserve">ased upon appropriated funds as well as attrition. </w:t>
      </w:r>
      <w:r w:rsidR="00B97C30">
        <w:rPr>
          <w:rFonts w:ascii="Verdana" w:hAnsi="Verdana"/>
          <w:sz w:val="24"/>
          <w:szCs w:val="24"/>
        </w:rPr>
        <w:t xml:space="preserve">HHSC requested input from </w:t>
      </w:r>
      <w:r w:rsidR="00030DE2">
        <w:rPr>
          <w:rFonts w:ascii="Verdana" w:hAnsi="Verdana"/>
          <w:sz w:val="24"/>
          <w:szCs w:val="24"/>
        </w:rPr>
        <w:t>the Intellectual and Developmental Disability System Redesign Advisory Committee</w:t>
      </w:r>
      <w:r w:rsidR="00EB45FD">
        <w:rPr>
          <w:rFonts w:ascii="Verdana" w:hAnsi="Verdana"/>
          <w:sz w:val="24"/>
          <w:szCs w:val="24"/>
        </w:rPr>
        <w:t xml:space="preserve"> and </w:t>
      </w:r>
      <w:r w:rsidR="00E51263">
        <w:rPr>
          <w:rFonts w:ascii="Verdana" w:hAnsi="Verdana"/>
          <w:sz w:val="24"/>
          <w:szCs w:val="24"/>
        </w:rPr>
        <w:t xml:space="preserve">experiences from </w:t>
      </w:r>
      <w:r w:rsidR="00EB45FD">
        <w:rPr>
          <w:rFonts w:ascii="Verdana" w:hAnsi="Verdana"/>
          <w:sz w:val="24"/>
          <w:szCs w:val="24"/>
        </w:rPr>
        <w:t>other states in reducing or eliminating waiting lists</w:t>
      </w:r>
      <w:r w:rsidR="00030DE2">
        <w:rPr>
          <w:rFonts w:ascii="Verdana" w:hAnsi="Verdana"/>
          <w:sz w:val="24"/>
          <w:szCs w:val="24"/>
        </w:rPr>
        <w:t>. The r</w:t>
      </w:r>
      <w:r w:rsidR="00E6515A">
        <w:rPr>
          <w:rFonts w:ascii="Verdana" w:hAnsi="Verdana"/>
          <w:sz w:val="24"/>
          <w:szCs w:val="24"/>
        </w:rPr>
        <w:t xml:space="preserve">eport </w:t>
      </w:r>
      <w:r w:rsidR="00B97C30">
        <w:rPr>
          <w:rFonts w:ascii="Verdana" w:hAnsi="Verdana"/>
          <w:sz w:val="24"/>
          <w:szCs w:val="24"/>
        </w:rPr>
        <w:t xml:space="preserve">is </w:t>
      </w:r>
      <w:r w:rsidR="00E6515A">
        <w:rPr>
          <w:rFonts w:ascii="Verdana" w:hAnsi="Verdana"/>
          <w:sz w:val="24"/>
          <w:szCs w:val="24"/>
        </w:rPr>
        <w:t>d</w:t>
      </w:r>
      <w:r w:rsidR="009E6669">
        <w:rPr>
          <w:rFonts w:ascii="Verdana" w:hAnsi="Verdana"/>
          <w:sz w:val="24"/>
          <w:szCs w:val="24"/>
        </w:rPr>
        <w:t xml:space="preserve">ue to </w:t>
      </w:r>
      <w:r w:rsidR="00DC7F91">
        <w:rPr>
          <w:rFonts w:ascii="Verdana" w:hAnsi="Verdana"/>
          <w:sz w:val="24"/>
          <w:szCs w:val="24"/>
        </w:rPr>
        <w:t>G</w:t>
      </w:r>
      <w:r w:rsidR="009E6669">
        <w:rPr>
          <w:rFonts w:ascii="Verdana" w:hAnsi="Verdana"/>
          <w:sz w:val="24"/>
          <w:szCs w:val="24"/>
        </w:rPr>
        <w:t>ov</w:t>
      </w:r>
      <w:r w:rsidR="00E6515A">
        <w:rPr>
          <w:rFonts w:ascii="Verdana" w:hAnsi="Verdana"/>
          <w:sz w:val="24"/>
          <w:szCs w:val="24"/>
        </w:rPr>
        <w:t>ernor</w:t>
      </w:r>
      <w:r w:rsidR="009E6669">
        <w:rPr>
          <w:rFonts w:ascii="Verdana" w:hAnsi="Verdana"/>
          <w:sz w:val="24"/>
          <w:szCs w:val="24"/>
        </w:rPr>
        <w:t xml:space="preserve"> </w:t>
      </w:r>
      <w:r w:rsidR="00DC7F91">
        <w:rPr>
          <w:rFonts w:ascii="Verdana" w:hAnsi="Verdana"/>
          <w:sz w:val="24"/>
          <w:szCs w:val="24"/>
        </w:rPr>
        <w:t xml:space="preserve">Abbott </w:t>
      </w:r>
      <w:r w:rsidR="009E6669">
        <w:rPr>
          <w:rFonts w:ascii="Verdana" w:hAnsi="Verdana"/>
          <w:sz w:val="24"/>
          <w:szCs w:val="24"/>
        </w:rPr>
        <w:t xml:space="preserve">and </w:t>
      </w:r>
      <w:r w:rsidR="00DC7F91">
        <w:rPr>
          <w:rFonts w:ascii="Verdana" w:hAnsi="Verdana"/>
          <w:sz w:val="24"/>
          <w:szCs w:val="24"/>
        </w:rPr>
        <w:t xml:space="preserve">the </w:t>
      </w:r>
      <w:r w:rsidR="00E6515A">
        <w:rPr>
          <w:rFonts w:ascii="Verdana" w:hAnsi="Verdana"/>
          <w:sz w:val="24"/>
          <w:szCs w:val="24"/>
        </w:rPr>
        <w:t>L</w:t>
      </w:r>
      <w:r w:rsidR="009E6669">
        <w:rPr>
          <w:rFonts w:ascii="Verdana" w:hAnsi="Verdana"/>
          <w:sz w:val="24"/>
          <w:szCs w:val="24"/>
        </w:rPr>
        <w:t>egislature Sept</w:t>
      </w:r>
      <w:r w:rsidR="00B97C30">
        <w:rPr>
          <w:rFonts w:ascii="Verdana" w:hAnsi="Verdana"/>
          <w:sz w:val="24"/>
          <w:szCs w:val="24"/>
        </w:rPr>
        <w:t>ember</w:t>
      </w:r>
      <w:r w:rsidR="009E6669">
        <w:rPr>
          <w:rFonts w:ascii="Verdana" w:hAnsi="Verdana"/>
          <w:sz w:val="24"/>
          <w:szCs w:val="24"/>
        </w:rPr>
        <w:t xml:space="preserve"> 1. </w:t>
      </w:r>
      <w:r w:rsidR="00A00210">
        <w:rPr>
          <w:rFonts w:ascii="Verdana" w:hAnsi="Verdana"/>
          <w:sz w:val="24"/>
          <w:szCs w:val="24"/>
        </w:rPr>
        <w:t>Research</w:t>
      </w:r>
      <w:r w:rsidR="00A36A2B">
        <w:rPr>
          <w:rFonts w:ascii="Verdana" w:hAnsi="Verdana"/>
          <w:sz w:val="24"/>
          <w:szCs w:val="24"/>
        </w:rPr>
        <w:t xml:space="preserve"> </w:t>
      </w:r>
      <w:r w:rsidR="00081F7D">
        <w:rPr>
          <w:rFonts w:ascii="Verdana" w:hAnsi="Verdana"/>
          <w:sz w:val="24"/>
          <w:szCs w:val="24"/>
        </w:rPr>
        <w:t xml:space="preserve">revealed states </w:t>
      </w:r>
      <w:r w:rsidR="00A36A2B">
        <w:rPr>
          <w:rFonts w:ascii="Verdana" w:hAnsi="Verdana"/>
          <w:sz w:val="24"/>
          <w:szCs w:val="24"/>
        </w:rPr>
        <w:t>choos</w:t>
      </w:r>
      <w:r w:rsidR="00081F7D">
        <w:rPr>
          <w:rFonts w:ascii="Verdana" w:hAnsi="Verdana"/>
          <w:sz w:val="24"/>
          <w:szCs w:val="24"/>
        </w:rPr>
        <w:t>e</w:t>
      </w:r>
      <w:r w:rsidR="009E6669">
        <w:rPr>
          <w:rFonts w:ascii="Verdana" w:hAnsi="Verdana"/>
          <w:sz w:val="24"/>
          <w:szCs w:val="24"/>
        </w:rPr>
        <w:t xml:space="preserve"> to asses individuals for existing needs and prioritize </w:t>
      </w:r>
      <w:r w:rsidR="00A36A2B">
        <w:rPr>
          <w:rFonts w:ascii="Verdana" w:hAnsi="Verdana"/>
          <w:sz w:val="24"/>
          <w:szCs w:val="24"/>
        </w:rPr>
        <w:t xml:space="preserve">their access to waiver </w:t>
      </w:r>
      <w:r w:rsidR="00A36A2B">
        <w:rPr>
          <w:rFonts w:ascii="Verdana" w:hAnsi="Verdana"/>
          <w:sz w:val="24"/>
          <w:szCs w:val="24"/>
        </w:rPr>
        <w:lastRenderedPageBreak/>
        <w:t xml:space="preserve">services </w:t>
      </w:r>
      <w:r w:rsidR="009E6669">
        <w:rPr>
          <w:rFonts w:ascii="Verdana" w:hAnsi="Verdana"/>
          <w:sz w:val="24"/>
          <w:szCs w:val="24"/>
        </w:rPr>
        <w:t>based on immediacy of need</w:t>
      </w:r>
      <w:r w:rsidR="00081F7D">
        <w:rPr>
          <w:rFonts w:ascii="Verdana" w:hAnsi="Verdana"/>
          <w:sz w:val="24"/>
          <w:szCs w:val="24"/>
        </w:rPr>
        <w:t xml:space="preserve"> and trying to fit the benefit with the individual’s need</w:t>
      </w:r>
      <w:r w:rsidR="009E6669">
        <w:rPr>
          <w:rFonts w:ascii="Verdana" w:hAnsi="Verdana"/>
          <w:sz w:val="24"/>
          <w:szCs w:val="24"/>
        </w:rPr>
        <w:t xml:space="preserve">. </w:t>
      </w:r>
      <w:r w:rsidR="00A36A2B">
        <w:rPr>
          <w:rFonts w:ascii="Verdana" w:hAnsi="Verdana"/>
          <w:sz w:val="24"/>
          <w:szCs w:val="24"/>
        </w:rPr>
        <w:t xml:space="preserve">States </w:t>
      </w:r>
      <w:r w:rsidR="00A00210">
        <w:rPr>
          <w:rFonts w:ascii="Verdana" w:hAnsi="Verdana"/>
          <w:sz w:val="24"/>
          <w:szCs w:val="24"/>
        </w:rPr>
        <w:t>may</w:t>
      </w:r>
      <w:r w:rsidR="00A36A2B">
        <w:rPr>
          <w:rFonts w:ascii="Verdana" w:hAnsi="Verdana"/>
          <w:sz w:val="24"/>
          <w:szCs w:val="24"/>
        </w:rPr>
        <w:t xml:space="preserve"> utilize a combination of state plan services as well as support waivers.</w:t>
      </w:r>
      <w:r w:rsidR="006D4E01">
        <w:rPr>
          <w:rFonts w:ascii="Verdana" w:hAnsi="Verdana"/>
          <w:sz w:val="24"/>
          <w:szCs w:val="24"/>
        </w:rPr>
        <w:t xml:space="preserve"> In T</w:t>
      </w:r>
      <w:r w:rsidR="0079359C">
        <w:rPr>
          <w:rFonts w:ascii="Verdana" w:hAnsi="Verdana"/>
          <w:sz w:val="24"/>
          <w:szCs w:val="24"/>
        </w:rPr>
        <w:t>exas</w:t>
      </w:r>
      <w:r w:rsidR="006D4E01">
        <w:rPr>
          <w:rFonts w:ascii="Verdana" w:hAnsi="Verdana"/>
          <w:sz w:val="24"/>
          <w:szCs w:val="24"/>
        </w:rPr>
        <w:t xml:space="preserve">, </w:t>
      </w:r>
      <w:r w:rsidR="00A00210">
        <w:rPr>
          <w:rFonts w:ascii="Verdana" w:hAnsi="Verdana"/>
          <w:sz w:val="24"/>
          <w:szCs w:val="24"/>
        </w:rPr>
        <w:t>the</w:t>
      </w:r>
      <w:r w:rsidR="006D4E01">
        <w:rPr>
          <w:rFonts w:ascii="Verdana" w:hAnsi="Verdana"/>
          <w:sz w:val="24"/>
          <w:szCs w:val="24"/>
        </w:rPr>
        <w:t xml:space="preserve"> </w:t>
      </w:r>
      <w:proofErr w:type="spellStart"/>
      <w:r w:rsidR="006D4E01">
        <w:rPr>
          <w:rFonts w:ascii="Verdana" w:hAnsi="Verdana"/>
          <w:sz w:val="24"/>
          <w:szCs w:val="24"/>
        </w:rPr>
        <w:t>TxHomeLiving</w:t>
      </w:r>
      <w:proofErr w:type="spellEnd"/>
      <w:r w:rsidR="00A00210">
        <w:rPr>
          <w:rFonts w:ascii="Verdana" w:hAnsi="Verdana"/>
          <w:sz w:val="24"/>
          <w:szCs w:val="24"/>
        </w:rPr>
        <w:t xml:space="preserve"> waiver has a $17,000 cap versus the</w:t>
      </w:r>
      <w:r w:rsidR="006D4E01">
        <w:rPr>
          <w:rFonts w:ascii="Verdana" w:hAnsi="Verdana"/>
          <w:sz w:val="24"/>
          <w:szCs w:val="24"/>
        </w:rPr>
        <w:t xml:space="preserve"> CLASS waiver </w:t>
      </w:r>
      <w:r w:rsidR="00A00210">
        <w:rPr>
          <w:rFonts w:ascii="Verdana" w:hAnsi="Verdana"/>
          <w:sz w:val="24"/>
          <w:szCs w:val="24"/>
        </w:rPr>
        <w:t xml:space="preserve">where individuals can receive </w:t>
      </w:r>
      <w:r w:rsidR="006D4E01">
        <w:rPr>
          <w:rFonts w:ascii="Verdana" w:hAnsi="Verdana"/>
          <w:sz w:val="24"/>
          <w:szCs w:val="24"/>
        </w:rPr>
        <w:t xml:space="preserve">up to $114,000. </w:t>
      </w:r>
      <w:r w:rsidR="00081F7D">
        <w:rPr>
          <w:rFonts w:ascii="Verdana" w:hAnsi="Verdana"/>
          <w:sz w:val="24"/>
          <w:szCs w:val="24"/>
        </w:rPr>
        <w:t xml:space="preserve">HHSC is reviewing </w:t>
      </w:r>
      <w:r w:rsidR="006B4F8A">
        <w:rPr>
          <w:rFonts w:ascii="Verdana" w:hAnsi="Verdana"/>
          <w:sz w:val="24"/>
          <w:szCs w:val="24"/>
        </w:rPr>
        <w:t xml:space="preserve">factors over the </w:t>
      </w:r>
      <w:r w:rsidR="00E51263">
        <w:rPr>
          <w:rFonts w:ascii="Verdana" w:hAnsi="Verdana"/>
          <w:sz w:val="24"/>
          <w:szCs w:val="24"/>
        </w:rPr>
        <w:t>past ten years</w:t>
      </w:r>
      <w:r w:rsidR="006B4F8A">
        <w:rPr>
          <w:rFonts w:ascii="Verdana" w:hAnsi="Verdana"/>
          <w:sz w:val="24"/>
          <w:szCs w:val="24"/>
        </w:rPr>
        <w:t xml:space="preserve"> affecting the interest list such as policies or programs offered, </w:t>
      </w:r>
      <w:r w:rsidR="006D4E01">
        <w:rPr>
          <w:rFonts w:ascii="Verdana" w:hAnsi="Verdana"/>
          <w:sz w:val="24"/>
          <w:szCs w:val="24"/>
        </w:rPr>
        <w:t>socio</w:t>
      </w:r>
      <w:r w:rsidR="006B4F8A">
        <w:rPr>
          <w:rFonts w:ascii="Verdana" w:hAnsi="Verdana"/>
          <w:sz w:val="24"/>
          <w:szCs w:val="24"/>
        </w:rPr>
        <w:t xml:space="preserve">economic </w:t>
      </w:r>
      <w:r w:rsidR="006D4E01">
        <w:rPr>
          <w:rFonts w:ascii="Verdana" w:hAnsi="Verdana"/>
          <w:sz w:val="24"/>
          <w:szCs w:val="24"/>
        </w:rPr>
        <w:t xml:space="preserve">impact, </w:t>
      </w:r>
      <w:r w:rsidR="00E51263">
        <w:rPr>
          <w:rFonts w:ascii="Verdana" w:hAnsi="Verdana"/>
          <w:sz w:val="24"/>
          <w:szCs w:val="24"/>
        </w:rPr>
        <w:t xml:space="preserve">and </w:t>
      </w:r>
      <w:r w:rsidR="006D4E01">
        <w:rPr>
          <w:rFonts w:ascii="Verdana" w:hAnsi="Verdana"/>
          <w:sz w:val="24"/>
          <w:szCs w:val="24"/>
        </w:rPr>
        <w:t xml:space="preserve">population growth. Required data elements </w:t>
      </w:r>
      <w:r w:rsidR="006B4F8A">
        <w:rPr>
          <w:rFonts w:ascii="Verdana" w:hAnsi="Verdana"/>
          <w:sz w:val="24"/>
          <w:szCs w:val="24"/>
        </w:rPr>
        <w:t>include</w:t>
      </w:r>
      <w:r w:rsidR="00E51263">
        <w:rPr>
          <w:rFonts w:ascii="Verdana" w:hAnsi="Verdana"/>
          <w:sz w:val="24"/>
          <w:szCs w:val="24"/>
        </w:rPr>
        <w:t>d</w:t>
      </w:r>
      <w:r w:rsidR="006B4F8A">
        <w:rPr>
          <w:rFonts w:ascii="Verdana" w:hAnsi="Verdana"/>
          <w:sz w:val="24"/>
          <w:szCs w:val="24"/>
        </w:rPr>
        <w:t xml:space="preserve"> unique</w:t>
      </w:r>
      <w:r w:rsidR="006D4E01">
        <w:rPr>
          <w:rFonts w:ascii="Verdana" w:hAnsi="Verdana"/>
          <w:sz w:val="24"/>
          <w:szCs w:val="24"/>
        </w:rPr>
        <w:t xml:space="preserve"> demographics of each person on the list, service preferences, length of time </w:t>
      </w:r>
      <w:r w:rsidR="00E51263">
        <w:rPr>
          <w:rFonts w:ascii="Verdana" w:hAnsi="Verdana"/>
          <w:sz w:val="24"/>
          <w:szCs w:val="24"/>
        </w:rPr>
        <w:t xml:space="preserve">a </w:t>
      </w:r>
      <w:r w:rsidR="006D4E01">
        <w:rPr>
          <w:rFonts w:ascii="Verdana" w:hAnsi="Verdana"/>
          <w:sz w:val="24"/>
          <w:szCs w:val="24"/>
        </w:rPr>
        <w:t>person is on the list</w:t>
      </w:r>
      <w:r w:rsidR="00631E2D">
        <w:rPr>
          <w:rFonts w:ascii="Verdana" w:hAnsi="Verdana"/>
          <w:sz w:val="24"/>
          <w:szCs w:val="24"/>
        </w:rPr>
        <w:t xml:space="preserve"> and</w:t>
      </w:r>
      <w:r w:rsidR="006D4E01">
        <w:rPr>
          <w:rFonts w:ascii="Verdana" w:hAnsi="Verdana"/>
          <w:sz w:val="24"/>
          <w:szCs w:val="24"/>
        </w:rPr>
        <w:t xml:space="preserve"> unmet support needs.</w:t>
      </w:r>
      <w:r w:rsidR="00631E2D">
        <w:rPr>
          <w:rFonts w:ascii="Verdana" w:hAnsi="Verdana"/>
          <w:sz w:val="24"/>
          <w:szCs w:val="24"/>
        </w:rPr>
        <w:t xml:space="preserve"> </w:t>
      </w:r>
      <w:r w:rsidR="00E51263">
        <w:rPr>
          <w:rFonts w:ascii="Verdana" w:hAnsi="Verdana"/>
          <w:sz w:val="24"/>
          <w:szCs w:val="24"/>
        </w:rPr>
        <w:t>HHSC</w:t>
      </w:r>
      <w:r w:rsidR="00631E2D">
        <w:rPr>
          <w:rFonts w:ascii="Verdana" w:hAnsi="Verdana"/>
          <w:sz w:val="24"/>
          <w:szCs w:val="24"/>
        </w:rPr>
        <w:t xml:space="preserve"> discovered that collecting and maintaining information </w:t>
      </w:r>
      <w:r w:rsidR="003E1DD5">
        <w:rPr>
          <w:rFonts w:ascii="Verdana" w:hAnsi="Verdana"/>
          <w:sz w:val="24"/>
          <w:szCs w:val="24"/>
        </w:rPr>
        <w:t xml:space="preserve">varied </w:t>
      </w:r>
      <w:r w:rsidR="00631E2D">
        <w:rPr>
          <w:rFonts w:ascii="Verdana" w:hAnsi="Verdana"/>
          <w:sz w:val="24"/>
          <w:szCs w:val="24"/>
        </w:rPr>
        <w:t xml:space="preserve">from </w:t>
      </w:r>
      <w:r w:rsidR="003E1DD5">
        <w:rPr>
          <w:rFonts w:ascii="Verdana" w:hAnsi="Verdana"/>
          <w:sz w:val="24"/>
          <w:szCs w:val="24"/>
        </w:rPr>
        <w:t>previous</w:t>
      </w:r>
      <w:r w:rsidR="00631E2D">
        <w:rPr>
          <w:rFonts w:ascii="Verdana" w:hAnsi="Verdana"/>
          <w:sz w:val="24"/>
          <w:szCs w:val="24"/>
        </w:rPr>
        <w:t xml:space="preserve"> a</w:t>
      </w:r>
      <w:r w:rsidR="006D4E01">
        <w:rPr>
          <w:rFonts w:ascii="Verdana" w:hAnsi="Verdana"/>
          <w:sz w:val="24"/>
          <w:szCs w:val="24"/>
        </w:rPr>
        <w:t>gency leadership</w:t>
      </w:r>
      <w:r w:rsidR="00631E2D">
        <w:rPr>
          <w:rFonts w:ascii="Verdana" w:hAnsi="Verdana"/>
          <w:sz w:val="24"/>
          <w:szCs w:val="24"/>
        </w:rPr>
        <w:t>.</w:t>
      </w:r>
      <w:r w:rsidR="006D4E01">
        <w:rPr>
          <w:rFonts w:ascii="Verdana" w:hAnsi="Verdana"/>
          <w:sz w:val="24"/>
          <w:szCs w:val="24"/>
        </w:rPr>
        <w:t xml:space="preserve"> </w:t>
      </w:r>
      <w:r w:rsidR="003E1DD5">
        <w:rPr>
          <w:rFonts w:ascii="Verdana" w:hAnsi="Verdana"/>
          <w:sz w:val="24"/>
          <w:szCs w:val="24"/>
        </w:rPr>
        <w:t xml:space="preserve">Next steps are to develop strategies and determine </w:t>
      </w:r>
      <w:r w:rsidR="00EB7398">
        <w:rPr>
          <w:rFonts w:ascii="Verdana" w:hAnsi="Verdana"/>
          <w:sz w:val="24"/>
          <w:szCs w:val="24"/>
        </w:rPr>
        <w:t>related costs</w:t>
      </w:r>
      <w:r w:rsidR="003E1DD5">
        <w:rPr>
          <w:rFonts w:ascii="Verdana" w:hAnsi="Verdana"/>
          <w:sz w:val="24"/>
          <w:szCs w:val="24"/>
        </w:rPr>
        <w:t>, and update the</w:t>
      </w:r>
      <w:r w:rsidR="00EB7398">
        <w:rPr>
          <w:rFonts w:ascii="Verdana" w:hAnsi="Verdana"/>
          <w:sz w:val="24"/>
          <w:szCs w:val="24"/>
        </w:rPr>
        <w:t xml:space="preserve"> statewide </w:t>
      </w:r>
      <w:r w:rsidR="00D862BE">
        <w:rPr>
          <w:rFonts w:ascii="Verdana" w:hAnsi="Verdana"/>
          <w:sz w:val="24"/>
          <w:szCs w:val="24"/>
        </w:rPr>
        <w:t xml:space="preserve">strategic </w:t>
      </w:r>
      <w:r w:rsidR="00EB7398">
        <w:rPr>
          <w:rFonts w:ascii="Verdana" w:hAnsi="Verdana"/>
          <w:sz w:val="24"/>
          <w:szCs w:val="24"/>
        </w:rPr>
        <w:t>IDD Plan.</w:t>
      </w:r>
    </w:p>
    <w:p w:rsidR="002177B3" w:rsidRPr="000B089B" w:rsidRDefault="002177B3" w:rsidP="000B089B">
      <w:pPr>
        <w:spacing w:after="0" w:line="240" w:lineRule="auto"/>
        <w:rPr>
          <w:rFonts w:ascii="Verdana" w:hAnsi="Verdana"/>
          <w:sz w:val="24"/>
          <w:szCs w:val="24"/>
        </w:rPr>
      </w:pPr>
    </w:p>
    <w:p w:rsidR="008D15D7" w:rsidRPr="006032D6" w:rsidRDefault="008D15D7" w:rsidP="008D15D7">
      <w:pPr>
        <w:spacing w:after="0" w:line="240" w:lineRule="auto"/>
        <w:rPr>
          <w:rFonts w:ascii="Verdana" w:hAnsi="Verdana"/>
          <w:b/>
          <w:sz w:val="24"/>
          <w:szCs w:val="24"/>
        </w:rPr>
      </w:pPr>
      <w:r w:rsidRPr="006032D6">
        <w:rPr>
          <w:rFonts w:ascii="Verdana" w:hAnsi="Verdana"/>
          <w:b/>
          <w:sz w:val="24"/>
          <w:szCs w:val="24"/>
        </w:rPr>
        <w:t>Texas Stat</w:t>
      </w:r>
      <w:r w:rsidR="002A4B9F">
        <w:rPr>
          <w:rFonts w:ascii="Verdana" w:hAnsi="Verdana"/>
          <w:b/>
          <w:sz w:val="24"/>
          <w:szCs w:val="24"/>
        </w:rPr>
        <w:t>e Independent Living Council (</w:t>
      </w:r>
      <w:r w:rsidRPr="006032D6">
        <w:rPr>
          <w:rFonts w:ascii="Verdana" w:hAnsi="Verdana"/>
          <w:b/>
          <w:sz w:val="24"/>
          <w:szCs w:val="24"/>
        </w:rPr>
        <w:t>SILC)</w:t>
      </w:r>
    </w:p>
    <w:p w:rsidR="008D15D7" w:rsidRDefault="005B2AED" w:rsidP="008D15D7">
      <w:pPr>
        <w:spacing w:after="0" w:line="240" w:lineRule="auto"/>
        <w:rPr>
          <w:rFonts w:ascii="Verdana" w:hAnsi="Verdana"/>
          <w:sz w:val="24"/>
          <w:szCs w:val="24"/>
        </w:rPr>
      </w:pPr>
      <w:r>
        <w:rPr>
          <w:rFonts w:ascii="Verdana" w:hAnsi="Verdana"/>
          <w:sz w:val="24"/>
          <w:szCs w:val="24"/>
        </w:rPr>
        <w:t xml:space="preserve">Executive Director </w:t>
      </w:r>
      <w:r w:rsidR="008D15D7">
        <w:rPr>
          <w:rFonts w:ascii="Verdana" w:hAnsi="Verdana"/>
          <w:sz w:val="24"/>
          <w:szCs w:val="24"/>
        </w:rPr>
        <w:t>Sandra Breitengross Bitter</w:t>
      </w:r>
      <w:r>
        <w:rPr>
          <w:rFonts w:ascii="Verdana" w:hAnsi="Verdana"/>
          <w:sz w:val="24"/>
          <w:szCs w:val="24"/>
        </w:rPr>
        <w:t xml:space="preserve"> reported</w:t>
      </w:r>
      <w:r w:rsidR="00CA404F">
        <w:rPr>
          <w:rFonts w:ascii="Verdana" w:hAnsi="Verdana"/>
          <w:sz w:val="24"/>
          <w:szCs w:val="24"/>
        </w:rPr>
        <w:t xml:space="preserve"> the </w:t>
      </w:r>
      <w:r w:rsidR="00FD5180">
        <w:rPr>
          <w:rFonts w:ascii="Verdana" w:hAnsi="Verdana"/>
          <w:sz w:val="24"/>
          <w:szCs w:val="24"/>
        </w:rPr>
        <w:t xml:space="preserve">draft </w:t>
      </w:r>
      <w:r w:rsidR="00CA404F">
        <w:rPr>
          <w:rFonts w:ascii="Verdana" w:hAnsi="Verdana"/>
          <w:sz w:val="24"/>
          <w:szCs w:val="24"/>
        </w:rPr>
        <w:t xml:space="preserve">State Plan for Independent Living </w:t>
      </w:r>
      <w:r w:rsidR="00FD5180">
        <w:rPr>
          <w:rFonts w:ascii="Verdana" w:hAnsi="Verdana"/>
          <w:sz w:val="24"/>
          <w:szCs w:val="24"/>
        </w:rPr>
        <w:t xml:space="preserve">(SPIL) </w:t>
      </w:r>
      <w:r w:rsidR="002A4B9F">
        <w:rPr>
          <w:rFonts w:ascii="Verdana" w:hAnsi="Verdana"/>
          <w:sz w:val="24"/>
          <w:szCs w:val="24"/>
        </w:rPr>
        <w:t xml:space="preserve">for Fiscal Year 2020 </w:t>
      </w:r>
      <w:r w:rsidR="00CA404F">
        <w:rPr>
          <w:rFonts w:ascii="Verdana" w:hAnsi="Verdana"/>
          <w:sz w:val="24"/>
          <w:szCs w:val="24"/>
        </w:rPr>
        <w:t>i</w:t>
      </w:r>
      <w:r w:rsidR="002A4B9F">
        <w:rPr>
          <w:rFonts w:ascii="Verdana" w:hAnsi="Verdana"/>
          <w:sz w:val="24"/>
          <w:szCs w:val="24"/>
        </w:rPr>
        <w:t xml:space="preserve">s posted on their website. </w:t>
      </w:r>
      <w:r w:rsidR="00D00D56">
        <w:rPr>
          <w:rFonts w:ascii="Verdana" w:hAnsi="Verdana"/>
          <w:sz w:val="24"/>
          <w:szCs w:val="24"/>
        </w:rPr>
        <w:t xml:space="preserve">The goals and objectives are similar to the last SPIL. </w:t>
      </w:r>
      <w:r w:rsidR="00CA404F">
        <w:rPr>
          <w:rFonts w:ascii="Verdana" w:hAnsi="Verdana"/>
          <w:sz w:val="24"/>
          <w:szCs w:val="24"/>
        </w:rPr>
        <w:t>SILC is accepting comments until April 29.</w:t>
      </w:r>
      <w:r w:rsidR="00FD5180">
        <w:rPr>
          <w:rFonts w:ascii="Verdana" w:hAnsi="Verdana"/>
          <w:sz w:val="24"/>
          <w:szCs w:val="24"/>
        </w:rPr>
        <w:t xml:space="preserve"> In</w:t>
      </w:r>
      <w:r w:rsidR="008D15D7">
        <w:rPr>
          <w:rFonts w:ascii="Verdana" w:hAnsi="Verdana"/>
          <w:sz w:val="24"/>
          <w:szCs w:val="24"/>
        </w:rPr>
        <w:t xml:space="preserve"> May the</w:t>
      </w:r>
      <w:r w:rsidR="00FD5180">
        <w:rPr>
          <w:rFonts w:ascii="Verdana" w:hAnsi="Verdana"/>
          <w:sz w:val="24"/>
          <w:szCs w:val="24"/>
        </w:rPr>
        <w:t xml:space="preserve"> document</w:t>
      </w:r>
      <w:r w:rsidR="008D15D7">
        <w:rPr>
          <w:rFonts w:ascii="Verdana" w:hAnsi="Verdana"/>
          <w:sz w:val="24"/>
          <w:szCs w:val="24"/>
        </w:rPr>
        <w:t xml:space="preserve"> goes to HHSC</w:t>
      </w:r>
      <w:r w:rsidR="00FD5180">
        <w:rPr>
          <w:rFonts w:ascii="Verdana" w:hAnsi="Verdana"/>
          <w:sz w:val="24"/>
          <w:szCs w:val="24"/>
        </w:rPr>
        <w:t xml:space="preserve"> for approval. HHSC is</w:t>
      </w:r>
      <w:r w:rsidR="008D15D7">
        <w:rPr>
          <w:rFonts w:ascii="Verdana" w:hAnsi="Verdana"/>
          <w:sz w:val="24"/>
          <w:szCs w:val="24"/>
        </w:rPr>
        <w:t xml:space="preserve"> the designated agency to receive </w:t>
      </w:r>
      <w:r w:rsidR="009D4282">
        <w:rPr>
          <w:rFonts w:ascii="Verdana" w:hAnsi="Verdana"/>
          <w:sz w:val="24"/>
          <w:szCs w:val="24"/>
        </w:rPr>
        <w:t xml:space="preserve">and distribute </w:t>
      </w:r>
      <w:r w:rsidR="00761031">
        <w:rPr>
          <w:rFonts w:ascii="Verdana" w:hAnsi="Verdana"/>
          <w:sz w:val="24"/>
          <w:szCs w:val="24"/>
        </w:rPr>
        <w:t xml:space="preserve">federal </w:t>
      </w:r>
      <w:r w:rsidR="008D15D7">
        <w:rPr>
          <w:rFonts w:ascii="Verdana" w:hAnsi="Verdana"/>
          <w:sz w:val="24"/>
          <w:szCs w:val="24"/>
        </w:rPr>
        <w:t>funds</w:t>
      </w:r>
      <w:r w:rsidR="009D4282">
        <w:rPr>
          <w:rFonts w:ascii="Verdana" w:hAnsi="Verdana"/>
          <w:sz w:val="24"/>
          <w:szCs w:val="24"/>
        </w:rPr>
        <w:t xml:space="preserve"> from the Administration on Community Living</w:t>
      </w:r>
      <w:r w:rsidR="008D15D7">
        <w:rPr>
          <w:rFonts w:ascii="Verdana" w:hAnsi="Verdana"/>
          <w:sz w:val="24"/>
          <w:szCs w:val="24"/>
        </w:rPr>
        <w:t xml:space="preserve">. </w:t>
      </w:r>
      <w:r w:rsidR="002A4B9F">
        <w:rPr>
          <w:rFonts w:ascii="Verdana" w:hAnsi="Verdana"/>
          <w:sz w:val="24"/>
          <w:szCs w:val="24"/>
        </w:rPr>
        <w:t xml:space="preserve">Ms. Bitter </w:t>
      </w:r>
      <w:r w:rsidR="00850804">
        <w:rPr>
          <w:rFonts w:ascii="Verdana" w:hAnsi="Verdana"/>
          <w:sz w:val="24"/>
          <w:szCs w:val="24"/>
        </w:rPr>
        <w:t xml:space="preserve">predicts </w:t>
      </w:r>
      <w:r w:rsidR="002A4B9F">
        <w:rPr>
          <w:rFonts w:ascii="Verdana" w:hAnsi="Verdana"/>
          <w:sz w:val="24"/>
          <w:szCs w:val="24"/>
        </w:rPr>
        <w:t>the f</w:t>
      </w:r>
      <w:r w:rsidR="008D15D7">
        <w:rPr>
          <w:rFonts w:ascii="Verdana" w:hAnsi="Verdana"/>
          <w:sz w:val="24"/>
          <w:szCs w:val="24"/>
        </w:rPr>
        <w:t xml:space="preserve">inal </w:t>
      </w:r>
      <w:r w:rsidR="002A4B9F">
        <w:rPr>
          <w:rFonts w:ascii="Verdana" w:hAnsi="Verdana"/>
          <w:sz w:val="24"/>
          <w:szCs w:val="24"/>
        </w:rPr>
        <w:t xml:space="preserve">2020 SPIL </w:t>
      </w:r>
      <w:r w:rsidR="008D15D7">
        <w:rPr>
          <w:rFonts w:ascii="Verdana" w:hAnsi="Verdana"/>
          <w:sz w:val="24"/>
          <w:szCs w:val="24"/>
        </w:rPr>
        <w:t xml:space="preserve">will be approved by </w:t>
      </w:r>
      <w:r w:rsidR="00807F26">
        <w:rPr>
          <w:rFonts w:ascii="Verdana" w:hAnsi="Verdana"/>
          <w:sz w:val="24"/>
          <w:szCs w:val="24"/>
        </w:rPr>
        <w:t xml:space="preserve">the </w:t>
      </w:r>
      <w:r w:rsidR="008D15D7">
        <w:rPr>
          <w:rFonts w:ascii="Verdana" w:hAnsi="Verdana"/>
          <w:sz w:val="24"/>
          <w:szCs w:val="24"/>
        </w:rPr>
        <w:t xml:space="preserve">board in June. </w:t>
      </w:r>
      <w:r w:rsidR="00807F26">
        <w:rPr>
          <w:rFonts w:ascii="Verdana" w:hAnsi="Verdana"/>
          <w:sz w:val="24"/>
          <w:szCs w:val="24"/>
        </w:rPr>
        <w:t>The n</w:t>
      </w:r>
      <w:r w:rsidR="008D15D7">
        <w:rPr>
          <w:rFonts w:ascii="Verdana" w:hAnsi="Verdana"/>
          <w:sz w:val="24"/>
          <w:szCs w:val="24"/>
        </w:rPr>
        <w:t xml:space="preserve">ext meeting will be </w:t>
      </w:r>
      <w:r w:rsidR="009D4282">
        <w:rPr>
          <w:rFonts w:ascii="Verdana" w:hAnsi="Verdana"/>
          <w:sz w:val="24"/>
          <w:szCs w:val="24"/>
        </w:rPr>
        <w:t>likely held</w:t>
      </w:r>
      <w:r w:rsidR="008D15D7">
        <w:rPr>
          <w:rFonts w:ascii="Verdana" w:hAnsi="Verdana"/>
          <w:sz w:val="24"/>
          <w:szCs w:val="24"/>
        </w:rPr>
        <w:t xml:space="preserve"> virtual</w:t>
      </w:r>
      <w:r w:rsidR="00850804">
        <w:rPr>
          <w:rFonts w:ascii="Verdana" w:hAnsi="Verdana"/>
          <w:sz w:val="24"/>
          <w:szCs w:val="24"/>
        </w:rPr>
        <w:t>ly</w:t>
      </w:r>
      <w:r w:rsidR="00807F26">
        <w:rPr>
          <w:rFonts w:ascii="Verdana" w:hAnsi="Verdana"/>
          <w:sz w:val="24"/>
          <w:szCs w:val="24"/>
        </w:rPr>
        <w:t xml:space="preserve"> to discuss </w:t>
      </w:r>
      <w:r w:rsidR="002114F9">
        <w:rPr>
          <w:rFonts w:ascii="Verdana" w:hAnsi="Verdana"/>
          <w:sz w:val="24"/>
          <w:szCs w:val="24"/>
        </w:rPr>
        <w:t xml:space="preserve">follow up items from </w:t>
      </w:r>
      <w:r w:rsidR="009D4282">
        <w:rPr>
          <w:rFonts w:ascii="Verdana" w:hAnsi="Verdana"/>
          <w:sz w:val="24"/>
          <w:szCs w:val="24"/>
        </w:rPr>
        <w:t>January</w:t>
      </w:r>
      <w:r w:rsidR="00900D70">
        <w:rPr>
          <w:rFonts w:ascii="Verdana" w:hAnsi="Verdana"/>
          <w:sz w:val="24"/>
          <w:szCs w:val="24"/>
        </w:rPr>
        <w:t>’s</w:t>
      </w:r>
      <w:r w:rsidR="009D4282">
        <w:rPr>
          <w:rFonts w:ascii="Verdana" w:hAnsi="Verdana"/>
          <w:sz w:val="24"/>
          <w:szCs w:val="24"/>
        </w:rPr>
        <w:t xml:space="preserve"> </w:t>
      </w:r>
      <w:r w:rsidR="008D15D7">
        <w:rPr>
          <w:rFonts w:ascii="Verdana" w:hAnsi="Verdana"/>
          <w:sz w:val="24"/>
          <w:szCs w:val="24"/>
        </w:rPr>
        <w:t>Transportation Works Summit</w:t>
      </w:r>
      <w:r w:rsidR="002114F9">
        <w:rPr>
          <w:rFonts w:ascii="Verdana" w:hAnsi="Verdana"/>
          <w:sz w:val="24"/>
          <w:szCs w:val="24"/>
        </w:rPr>
        <w:t xml:space="preserve">. </w:t>
      </w:r>
      <w:r w:rsidR="009B3326">
        <w:rPr>
          <w:rFonts w:ascii="Verdana" w:hAnsi="Verdana"/>
          <w:sz w:val="24"/>
          <w:szCs w:val="24"/>
        </w:rPr>
        <w:t xml:space="preserve">A five-year grant from the Council on Developmental Disabilities allows Texas SILC to hold an annual accessible transportation summit and review policy recommendations from people with disabilities and transportation providers. Priority areas included accessibility of TNCs; regional coordination of local transportation services in rural areas, and consistent sidewalk audible notification; outreach strategies for emergency management; and access to various languages and communication usable for the IDD population. Discussed at the Summit were multimodal aspects of using local buses, transit, TNCs and how access and meeting location affects participation. </w:t>
      </w:r>
      <w:r w:rsidR="009D4282">
        <w:rPr>
          <w:rFonts w:ascii="Verdana" w:hAnsi="Verdana"/>
          <w:sz w:val="24"/>
          <w:szCs w:val="24"/>
        </w:rPr>
        <w:t xml:space="preserve">Richard </w:t>
      </w:r>
      <w:r w:rsidR="00EF6422">
        <w:rPr>
          <w:rFonts w:ascii="Verdana" w:hAnsi="Verdana"/>
          <w:sz w:val="24"/>
          <w:szCs w:val="24"/>
        </w:rPr>
        <w:t xml:space="preserve">Martinez spoke on the importance of disability representation on boards and commissions. </w:t>
      </w:r>
      <w:r w:rsidR="00596046">
        <w:rPr>
          <w:rFonts w:ascii="Verdana" w:hAnsi="Verdana"/>
          <w:sz w:val="24"/>
          <w:szCs w:val="24"/>
        </w:rPr>
        <w:t>The paralysis resource center pilot program continues</w:t>
      </w:r>
      <w:r w:rsidR="005B4ADF">
        <w:rPr>
          <w:rFonts w:ascii="Verdana" w:hAnsi="Verdana"/>
          <w:sz w:val="24"/>
          <w:szCs w:val="24"/>
        </w:rPr>
        <w:t xml:space="preserve"> for providing virtual independent living services</w:t>
      </w:r>
      <w:r w:rsidR="00596046">
        <w:rPr>
          <w:rFonts w:ascii="Verdana" w:hAnsi="Verdana"/>
          <w:sz w:val="24"/>
          <w:szCs w:val="24"/>
        </w:rPr>
        <w:t>. An</w:t>
      </w:r>
      <w:r w:rsidR="002E2830">
        <w:rPr>
          <w:rFonts w:ascii="Verdana" w:hAnsi="Verdana"/>
          <w:sz w:val="24"/>
          <w:szCs w:val="24"/>
        </w:rPr>
        <w:t xml:space="preserve"> RFP will be open this summer for </w:t>
      </w:r>
      <w:r w:rsidR="005B4ADF">
        <w:rPr>
          <w:rFonts w:ascii="Verdana" w:hAnsi="Verdana"/>
          <w:sz w:val="24"/>
          <w:szCs w:val="24"/>
        </w:rPr>
        <w:t>sub-</w:t>
      </w:r>
      <w:r w:rsidR="002E2830">
        <w:rPr>
          <w:rFonts w:ascii="Verdana" w:hAnsi="Verdana"/>
          <w:sz w:val="24"/>
          <w:szCs w:val="24"/>
        </w:rPr>
        <w:t>award recipients.</w:t>
      </w:r>
    </w:p>
    <w:p w:rsidR="008D15D7" w:rsidRDefault="008D15D7" w:rsidP="008D15D7">
      <w:pPr>
        <w:spacing w:after="0" w:line="240" w:lineRule="auto"/>
        <w:rPr>
          <w:rFonts w:ascii="Verdana" w:hAnsi="Verdana"/>
          <w:sz w:val="24"/>
          <w:szCs w:val="24"/>
        </w:rPr>
      </w:pPr>
    </w:p>
    <w:p w:rsidR="00D01173" w:rsidRPr="0031458D" w:rsidRDefault="00320229" w:rsidP="000243CA">
      <w:pPr>
        <w:pStyle w:val="NoSpacing"/>
        <w:contextualSpacing/>
        <w:rPr>
          <w:rFonts w:ascii="Verdana" w:hAnsi="Verdana" w:cs="Times New Roman"/>
          <w:b/>
          <w:sz w:val="24"/>
          <w:szCs w:val="24"/>
        </w:rPr>
      </w:pPr>
      <w:r w:rsidRPr="0031458D">
        <w:rPr>
          <w:rFonts w:ascii="Verdana" w:hAnsi="Verdana" w:cs="Times New Roman"/>
          <w:b/>
          <w:sz w:val="24"/>
          <w:szCs w:val="24"/>
        </w:rPr>
        <w:t>Recess</w:t>
      </w:r>
    </w:p>
    <w:p w:rsidR="0031458D" w:rsidRDefault="00D01173" w:rsidP="0031458D">
      <w:pPr>
        <w:pStyle w:val="NoSpacing"/>
        <w:contextualSpacing/>
        <w:rPr>
          <w:rFonts w:ascii="Verdana" w:hAnsi="Verdana" w:cs="Times New Roman"/>
          <w:sz w:val="24"/>
          <w:szCs w:val="24"/>
        </w:rPr>
      </w:pPr>
      <w:r>
        <w:rPr>
          <w:rFonts w:ascii="Verdana" w:hAnsi="Verdana" w:cs="Times New Roman"/>
          <w:sz w:val="24"/>
          <w:szCs w:val="24"/>
        </w:rPr>
        <w:t>Chair Bangor motioned to recess the meeting until the following morning. A roll call vote was taken</w:t>
      </w:r>
      <w:r w:rsidR="0031458D">
        <w:rPr>
          <w:rFonts w:ascii="Verdana" w:hAnsi="Verdana" w:cs="Times New Roman"/>
          <w:sz w:val="24"/>
          <w:szCs w:val="24"/>
        </w:rPr>
        <w:t>; motion approved</w:t>
      </w:r>
      <w:r>
        <w:rPr>
          <w:rFonts w:ascii="Verdana" w:hAnsi="Verdana" w:cs="Times New Roman"/>
          <w:sz w:val="24"/>
          <w:szCs w:val="24"/>
        </w:rPr>
        <w:t>. Dr. Bangor recessed at 5:09</w:t>
      </w:r>
      <w:r w:rsidR="00C17496">
        <w:rPr>
          <w:rFonts w:ascii="Verdana" w:hAnsi="Verdana" w:cs="Times New Roman"/>
          <w:sz w:val="24"/>
          <w:szCs w:val="24"/>
        </w:rPr>
        <w:t xml:space="preserve"> p.m.</w:t>
      </w:r>
    </w:p>
    <w:p w:rsidR="00C17496" w:rsidRDefault="00C17496" w:rsidP="0031458D">
      <w:pPr>
        <w:pStyle w:val="NoSpacing"/>
        <w:contextualSpacing/>
        <w:rPr>
          <w:rFonts w:ascii="Verdana" w:hAnsi="Verdana" w:cs="Times New Roman"/>
          <w:sz w:val="24"/>
          <w:szCs w:val="24"/>
        </w:rPr>
      </w:pPr>
    </w:p>
    <w:p w:rsidR="00320229" w:rsidRPr="00EF6422" w:rsidRDefault="00320229" w:rsidP="001E5D67">
      <w:pPr>
        <w:pStyle w:val="NoSpacing"/>
        <w:contextualSpacing/>
        <w:rPr>
          <w:rFonts w:ascii="Verdana" w:hAnsi="Verdana" w:cstheme="minorHAnsi"/>
          <w:b/>
          <w:color w:val="002060"/>
          <w:sz w:val="24"/>
          <w:szCs w:val="24"/>
        </w:rPr>
      </w:pPr>
      <w:r w:rsidRPr="00EF6422">
        <w:rPr>
          <w:rFonts w:ascii="Verdana" w:hAnsi="Verdana" w:cstheme="minorHAnsi"/>
          <w:b/>
          <w:color w:val="002060"/>
          <w:sz w:val="24"/>
          <w:szCs w:val="24"/>
        </w:rPr>
        <w:t>DAY 2</w:t>
      </w:r>
      <w:r w:rsidR="00EF6422" w:rsidRPr="00EF6422">
        <w:rPr>
          <w:rFonts w:ascii="Verdana" w:hAnsi="Verdana" w:cstheme="minorHAnsi"/>
          <w:b/>
          <w:color w:val="002060"/>
          <w:sz w:val="24"/>
          <w:szCs w:val="24"/>
        </w:rPr>
        <w:t xml:space="preserve"> - </w:t>
      </w:r>
      <w:r w:rsidRPr="00EF6422">
        <w:rPr>
          <w:rFonts w:ascii="Verdana" w:hAnsi="Verdana" w:cstheme="minorHAnsi"/>
          <w:b/>
          <w:color w:val="002060"/>
          <w:sz w:val="24"/>
          <w:szCs w:val="24"/>
        </w:rPr>
        <w:t>April 23, 2020</w:t>
      </w:r>
    </w:p>
    <w:p w:rsidR="00320229" w:rsidRDefault="00320229" w:rsidP="001E5D67">
      <w:pPr>
        <w:pStyle w:val="NoSpacing"/>
        <w:contextualSpacing/>
        <w:rPr>
          <w:rFonts w:ascii="Verdana" w:hAnsi="Verdana" w:cstheme="minorHAnsi"/>
          <w:sz w:val="24"/>
          <w:szCs w:val="24"/>
        </w:rPr>
      </w:pPr>
    </w:p>
    <w:p w:rsidR="00320229" w:rsidRDefault="00320229" w:rsidP="000243CA">
      <w:pPr>
        <w:pStyle w:val="NoSpacing"/>
        <w:contextualSpacing/>
        <w:rPr>
          <w:rFonts w:ascii="Verdana" w:hAnsi="Verdana" w:cstheme="minorHAnsi"/>
          <w:sz w:val="24"/>
          <w:szCs w:val="24"/>
        </w:rPr>
      </w:pPr>
      <w:r w:rsidRPr="001358D4">
        <w:rPr>
          <w:rFonts w:ascii="Verdana" w:hAnsi="Verdana" w:cstheme="minorHAnsi"/>
          <w:b/>
          <w:sz w:val="24"/>
          <w:szCs w:val="24"/>
        </w:rPr>
        <w:t>Reconvene Meeting</w:t>
      </w:r>
      <w:r w:rsidR="001358D4" w:rsidRPr="001358D4">
        <w:rPr>
          <w:rFonts w:ascii="Verdana" w:hAnsi="Verdana" w:cstheme="minorHAnsi"/>
          <w:b/>
          <w:sz w:val="24"/>
          <w:szCs w:val="24"/>
        </w:rPr>
        <w:t xml:space="preserve"> / Roll Call</w:t>
      </w:r>
    </w:p>
    <w:p w:rsidR="00C17496" w:rsidRDefault="0031458D" w:rsidP="00C17496">
      <w:pPr>
        <w:pStyle w:val="NoSpacing"/>
        <w:contextualSpacing/>
        <w:rPr>
          <w:rFonts w:ascii="Verdana" w:hAnsi="Verdana" w:cs="Times New Roman"/>
          <w:sz w:val="24"/>
          <w:szCs w:val="24"/>
        </w:rPr>
      </w:pPr>
      <w:r>
        <w:rPr>
          <w:rFonts w:ascii="Verdana" w:hAnsi="Verdana" w:cs="Times New Roman"/>
          <w:sz w:val="24"/>
          <w:szCs w:val="24"/>
        </w:rPr>
        <w:t>Chair Aaron Bangor reconvened the meeting to order at 8:00 a.m.</w:t>
      </w:r>
      <w:r w:rsidR="00C17496">
        <w:rPr>
          <w:rFonts w:ascii="Verdana" w:hAnsi="Verdana" w:cs="Times New Roman"/>
          <w:sz w:val="24"/>
          <w:szCs w:val="24"/>
        </w:rPr>
        <w:t xml:space="preserve"> </w:t>
      </w:r>
      <w:r w:rsidR="00C17496">
        <w:rPr>
          <w:rFonts w:ascii="Verdana" w:hAnsi="Verdana" w:cs="Times New Roman"/>
          <w:sz w:val="24"/>
          <w:szCs w:val="24"/>
        </w:rPr>
        <w:br w:type="page"/>
      </w:r>
    </w:p>
    <w:p w:rsidR="004E02A0" w:rsidRPr="0055392B" w:rsidRDefault="004E02A0" w:rsidP="004E02A0">
      <w:pPr>
        <w:spacing w:after="0" w:line="240" w:lineRule="auto"/>
        <w:rPr>
          <w:rFonts w:ascii="Verdana" w:hAnsi="Verdana"/>
          <w:b/>
          <w:sz w:val="24"/>
          <w:szCs w:val="24"/>
        </w:rPr>
      </w:pPr>
      <w:r w:rsidRPr="0055392B">
        <w:rPr>
          <w:rFonts w:ascii="Verdana" w:hAnsi="Verdana"/>
          <w:b/>
          <w:sz w:val="24"/>
          <w:szCs w:val="24"/>
        </w:rPr>
        <w:lastRenderedPageBreak/>
        <w:t>Texas Education Agency (TEA)</w:t>
      </w:r>
    </w:p>
    <w:p w:rsidR="00C1171C" w:rsidRDefault="004F1F14" w:rsidP="004E02A0">
      <w:pPr>
        <w:spacing w:after="0" w:line="240" w:lineRule="auto"/>
        <w:rPr>
          <w:rFonts w:ascii="Verdana" w:hAnsi="Verdana"/>
          <w:sz w:val="24"/>
          <w:szCs w:val="24"/>
        </w:rPr>
      </w:pPr>
      <w:r>
        <w:rPr>
          <w:rFonts w:ascii="Verdana" w:hAnsi="Verdana"/>
          <w:sz w:val="24"/>
          <w:szCs w:val="24"/>
        </w:rPr>
        <w:t xml:space="preserve">Dr. </w:t>
      </w:r>
      <w:r w:rsidR="004E02A0">
        <w:rPr>
          <w:rFonts w:ascii="Verdana" w:hAnsi="Verdana"/>
          <w:sz w:val="24"/>
          <w:szCs w:val="24"/>
        </w:rPr>
        <w:t>Justin Porter</w:t>
      </w:r>
      <w:r>
        <w:rPr>
          <w:rFonts w:ascii="Verdana" w:hAnsi="Verdana"/>
          <w:sz w:val="24"/>
          <w:szCs w:val="24"/>
        </w:rPr>
        <w:t xml:space="preserve"> </w:t>
      </w:r>
      <w:r w:rsidR="00A81E53">
        <w:rPr>
          <w:rFonts w:ascii="Verdana" w:hAnsi="Verdana"/>
          <w:sz w:val="24"/>
          <w:szCs w:val="24"/>
        </w:rPr>
        <w:t xml:space="preserve">featured the </w:t>
      </w:r>
      <w:r w:rsidR="00CA48BF">
        <w:rPr>
          <w:rFonts w:ascii="Verdana" w:hAnsi="Verdana"/>
          <w:sz w:val="24"/>
          <w:szCs w:val="24"/>
        </w:rPr>
        <w:t xml:space="preserve">reorganized collection of resources on the </w:t>
      </w:r>
      <w:r w:rsidR="006B372D">
        <w:rPr>
          <w:rFonts w:ascii="Verdana" w:hAnsi="Verdana"/>
          <w:sz w:val="24"/>
          <w:szCs w:val="24"/>
        </w:rPr>
        <w:t xml:space="preserve">agency’s </w:t>
      </w:r>
      <w:r w:rsidR="00CA48BF">
        <w:rPr>
          <w:rFonts w:ascii="Verdana" w:hAnsi="Verdana"/>
          <w:sz w:val="24"/>
          <w:szCs w:val="24"/>
        </w:rPr>
        <w:t>website.</w:t>
      </w:r>
      <w:r>
        <w:rPr>
          <w:rFonts w:ascii="Verdana" w:hAnsi="Verdana"/>
          <w:sz w:val="24"/>
          <w:szCs w:val="24"/>
        </w:rPr>
        <w:t xml:space="preserve"> TEA</w:t>
      </w:r>
      <w:r w:rsidR="008D080E">
        <w:rPr>
          <w:rFonts w:ascii="Verdana" w:hAnsi="Verdana"/>
          <w:sz w:val="24"/>
          <w:szCs w:val="24"/>
        </w:rPr>
        <w:t>’s landing page</w:t>
      </w:r>
      <w:r>
        <w:rPr>
          <w:rFonts w:ascii="Verdana" w:hAnsi="Verdana"/>
          <w:sz w:val="24"/>
          <w:szCs w:val="24"/>
        </w:rPr>
        <w:t xml:space="preserve"> </w:t>
      </w:r>
      <w:r w:rsidR="00CA48BF">
        <w:rPr>
          <w:rFonts w:ascii="Verdana" w:hAnsi="Verdana"/>
          <w:sz w:val="24"/>
          <w:szCs w:val="24"/>
        </w:rPr>
        <w:t>highlights</w:t>
      </w:r>
      <w:r>
        <w:rPr>
          <w:rFonts w:ascii="Verdana" w:hAnsi="Verdana"/>
          <w:sz w:val="24"/>
          <w:szCs w:val="24"/>
        </w:rPr>
        <w:t xml:space="preserve"> COVID-related </w:t>
      </w:r>
      <w:r w:rsidR="008D080E">
        <w:rPr>
          <w:rFonts w:ascii="Verdana" w:hAnsi="Verdana"/>
          <w:sz w:val="24"/>
          <w:szCs w:val="24"/>
        </w:rPr>
        <w:t>guidance with</w:t>
      </w:r>
      <w:r>
        <w:rPr>
          <w:rFonts w:ascii="Verdana" w:hAnsi="Verdana"/>
          <w:sz w:val="24"/>
          <w:szCs w:val="24"/>
        </w:rPr>
        <w:t xml:space="preserve"> literally hundreds </w:t>
      </w:r>
      <w:r w:rsidR="008D080E">
        <w:rPr>
          <w:rFonts w:ascii="Verdana" w:hAnsi="Verdana"/>
          <w:sz w:val="24"/>
          <w:szCs w:val="24"/>
        </w:rPr>
        <w:t>of TEA</w:t>
      </w:r>
      <w:r w:rsidR="00A81E53">
        <w:rPr>
          <w:rFonts w:ascii="Verdana" w:hAnsi="Verdana"/>
          <w:sz w:val="24"/>
          <w:szCs w:val="24"/>
        </w:rPr>
        <w:t>-created</w:t>
      </w:r>
      <w:r w:rsidR="008D080E">
        <w:rPr>
          <w:rFonts w:ascii="Verdana" w:hAnsi="Verdana"/>
          <w:sz w:val="24"/>
          <w:szCs w:val="24"/>
        </w:rPr>
        <w:t xml:space="preserve"> resources and </w:t>
      </w:r>
      <w:r w:rsidR="00545FB2">
        <w:rPr>
          <w:rFonts w:ascii="Verdana" w:hAnsi="Verdana"/>
          <w:sz w:val="24"/>
          <w:szCs w:val="24"/>
        </w:rPr>
        <w:t>links to</w:t>
      </w:r>
      <w:r>
        <w:rPr>
          <w:rFonts w:ascii="Verdana" w:hAnsi="Verdana"/>
          <w:sz w:val="24"/>
          <w:szCs w:val="24"/>
        </w:rPr>
        <w:t xml:space="preserve"> other </w:t>
      </w:r>
      <w:r w:rsidR="008D080E">
        <w:rPr>
          <w:rFonts w:ascii="Verdana" w:hAnsi="Verdana"/>
          <w:sz w:val="24"/>
          <w:szCs w:val="24"/>
        </w:rPr>
        <w:t xml:space="preserve">agencies’ </w:t>
      </w:r>
      <w:r w:rsidR="00545FB2">
        <w:rPr>
          <w:rFonts w:ascii="Verdana" w:hAnsi="Verdana"/>
          <w:sz w:val="24"/>
          <w:szCs w:val="24"/>
        </w:rPr>
        <w:t>resources</w:t>
      </w:r>
      <w:r>
        <w:rPr>
          <w:rFonts w:ascii="Verdana" w:hAnsi="Verdana"/>
          <w:sz w:val="24"/>
          <w:szCs w:val="24"/>
        </w:rPr>
        <w:t>.</w:t>
      </w:r>
      <w:r w:rsidR="006E5B5E">
        <w:rPr>
          <w:rFonts w:ascii="Verdana" w:hAnsi="Verdana"/>
          <w:sz w:val="24"/>
          <w:szCs w:val="24"/>
        </w:rPr>
        <w:t xml:space="preserve"> </w:t>
      </w:r>
      <w:r w:rsidR="00A81E53">
        <w:rPr>
          <w:rFonts w:ascii="Verdana" w:hAnsi="Verdana"/>
          <w:sz w:val="24"/>
          <w:szCs w:val="24"/>
        </w:rPr>
        <w:t>Every</w:t>
      </w:r>
      <w:r w:rsidR="00DD5066">
        <w:rPr>
          <w:rFonts w:ascii="Verdana" w:hAnsi="Verdana"/>
          <w:sz w:val="24"/>
          <w:szCs w:val="24"/>
        </w:rPr>
        <w:t xml:space="preserve"> document</w:t>
      </w:r>
      <w:r w:rsidR="00A81E53">
        <w:rPr>
          <w:rFonts w:ascii="Verdana" w:hAnsi="Verdana"/>
          <w:sz w:val="24"/>
          <w:szCs w:val="24"/>
        </w:rPr>
        <w:t xml:space="preserve"> includes a posted or revised</w:t>
      </w:r>
      <w:r w:rsidR="008D080E">
        <w:rPr>
          <w:rFonts w:ascii="Verdana" w:hAnsi="Verdana"/>
          <w:sz w:val="24"/>
          <w:szCs w:val="24"/>
        </w:rPr>
        <w:t xml:space="preserve"> date. </w:t>
      </w:r>
      <w:r w:rsidR="00CD0388">
        <w:rPr>
          <w:rFonts w:ascii="Verdana" w:hAnsi="Verdana"/>
          <w:sz w:val="24"/>
          <w:szCs w:val="24"/>
        </w:rPr>
        <w:t xml:space="preserve">Students in special education use the same resources as general education. </w:t>
      </w:r>
      <w:r w:rsidR="000A32FB">
        <w:rPr>
          <w:rFonts w:ascii="Verdana" w:hAnsi="Verdana"/>
          <w:sz w:val="24"/>
          <w:szCs w:val="24"/>
        </w:rPr>
        <w:t xml:space="preserve">Many documents provide guiding questions and considerations. </w:t>
      </w:r>
      <w:r w:rsidR="000D3581">
        <w:rPr>
          <w:rFonts w:ascii="Verdana" w:hAnsi="Verdana"/>
          <w:sz w:val="24"/>
          <w:szCs w:val="24"/>
        </w:rPr>
        <w:t>TEA direct</w:t>
      </w:r>
      <w:r w:rsidR="006B372D">
        <w:rPr>
          <w:rFonts w:ascii="Verdana" w:hAnsi="Verdana"/>
          <w:sz w:val="24"/>
          <w:szCs w:val="24"/>
        </w:rPr>
        <w:t xml:space="preserve">ed </w:t>
      </w:r>
      <w:r w:rsidR="000D3581">
        <w:rPr>
          <w:rFonts w:ascii="Verdana" w:hAnsi="Verdana"/>
          <w:sz w:val="24"/>
          <w:szCs w:val="24"/>
        </w:rPr>
        <w:t>local education agencies</w:t>
      </w:r>
      <w:r w:rsidR="00A61444">
        <w:rPr>
          <w:rFonts w:ascii="Verdana" w:hAnsi="Verdana"/>
          <w:sz w:val="24"/>
          <w:szCs w:val="24"/>
        </w:rPr>
        <w:t xml:space="preserve"> </w:t>
      </w:r>
      <w:r w:rsidR="006B372D">
        <w:rPr>
          <w:rFonts w:ascii="Verdana" w:hAnsi="Verdana"/>
          <w:sz w:val="24"/>
          <w:szCs w:val="24"/>
        </w:rPr>
        <w:t>to focus on</w:t>
      </w:r>
      <w:r w:rsidR="00A61444">
        <w:rPr>
          <w:rFonts w:ascii="Verdana" w:hAnsi="Verdana"/>
          <w:sz w:val="24"/>
          <w:szCs w:val="24"/>
        </w:rPr>
        <w:t xml:space="preserve"> health and safety of students, families and staff. </w:t>
      </w:r>
      <w:r w:rsidR="002C0DD4">
        <w:rPr>
          <w:rFonts w:ascii="Verdana" w:hAnsi="Verdana"/>
          <w:sz w:val="24"/>
          <w:szCs w:val="24"/>
        </w:rPr>
        <w:t xml:space="preserve">Conversation between parents and local education agencies is </w:t>
      </w:r>
      <w:r w:rsidR="009A1B81">
        <w:rPr>
          <w:rFonts w:ascii="Verdana" w:hAnsi="Verdana"/>
          <w:sz w:val="24"/>
          <w:szCs w:val="24"/>
        </w:rPr>
        <w:t xml:space="preserve">being </w:t>
      </w:r>
      <w:r w:rsidR="002C0DD4">
        <w:rPr>
          <w:rFonts w:ascii="Verdana" w:hAnsi="Verdana"/>
          <w:sz w:val="24"/>
          <w:szCs w:val="24"/>
        </w:rPr>
        <w:t>encouraged to address problems.</w:t>
      </w:r>
    </w:p>
    <w:p w:rsidR="00C1171C" w:rsidRPr="00C17496" w:rsidRDefault="00C1171C" w:rsidP="004E02A0">
      <w:pPr>
        <w:spacing w:after="0" w:line="240" w:lineRule="auto"/>
        <w:rPr>
          <w:rFonts w:ascii="Verdana" w:hAnsi="Verdana"/>
          <w:sz w:val="16"/>
          <w:szCs w:val="16"/>
        </w:rPr>
      </w:pPr>
    </w:p>
    <w:p w:rsidR="00DD5066" w:rsidRDefault="00A61444" w:rsidP="004E02A0">
      <w:pPr>
        <w:spacing w:after="0" w:line="240" w:lineRule="auto"/>
        <w:rPr>
          <w:rFonts w:ascii="Verdana" w:hAnsi="Verdana"/>
          <w:sz w:val="24"/>
          <w:szCs w:val="24"/>
        </w:rPr>
      </w:pPr>
      <w:r>
        <w:rPr>
          <w:rFonts w:ascii="Verdana" w:hAnsi="Verdana"/>
          <w:sz w:val="24"/>
          <w:szCs w:val="24"/>
        </w:rPr>
        <w:t>In this unprecedented situation, there</w:t>
      </w:r>
      <w:r w:rsidR="006E5B5E">
        <w:rPr>
          <w:rFonts w:ascii="Verdana" w:hAnsi="Verdana"/>
          <w:sz w:val="24"/>
          <w:szCs w:val="24"/>
        </w:rPr>
        <w:t xml:space="preserve"> will </w:t>
      </w:r>
      <w:r>
        <w:rPr>
          <w:rFonts w:ascii="Verdana" w:hAnsi="Verdana"/>
          <w:sz w:val="24"/>
          <w:szCs w:val="24"/>
        </w:rPr>
        <w:t xml:space="preserve">be </w:t>
      </w:r>
      <w:r w:rsidR="006E5B5E">
        <w:rPr>
          <w:rFonts w:ascii="Verdana" w:hAnsi="Verdana"/>
          <w:sz w:val="24"/>
          <w:szCs w:val="24"/>
        </w:rPr>
        <w:t>compliance issues</w:t>
      </w:r>
      <w:r>
        <w:rPr>
          <w:rFonts w:ascii="Verdana" w:hAnsi="Verdana"/>
          <w:sz w:val="24"/>
          <w:szCs w:val="24"/>
        </w:rPr>
        <w:t xml:space="preserve"> encountered</w:t>
      </w:r>
      <w:r w:rsidR="006E5B5E">
        <w:rPr>
          <w:rFonts w:ascii="Verdana" w:hAnsi="Verdana"/>
          <w:sz w:val="24"/>
          <w:szCs w:val="24"/>
        </w:rPr>
        <w:t xml:space="preserve">. </w:t>
      </w:r>
      <w:r w:rsidR="002C0DD4">
        <w:rPr>
          <w:rFonts w:ascii="Verdana" w:hAnsi="Verdana"/>
          <w:sz w:val="24"/>
          <w:szCs w:val="24"/>
        </w:rPr>
        <w:t xml:space="preserve">There is angst related to timelines for state and federal requirements. </w:t>
      </w:r>
      <w:r w:rsidR="00D911B9">
        <w:rPr>
          <w:rFonts w:ascii="Verdana" w:hAnsi="Verdana"/>
          <w:sz w:val="24"/>
          <w:szCs w:val="24"/>
        </w:rPr>
        <w:t xml:space="preserve">IDEA requires an evaluation. </w:t>
      </w:r>
      <w:r w:rsidR="002C0DD4">
        <w:rPr>
          <w:rFonts w:ascii="Verdana" w:hAnsi="Verdana"/>
          <w:sz w:val="24"/>
          <w:szCs w:val="24"/>
        </w:rPr>
        <w:t xml:space="preserve">For example, student evaluations are unfulfilled </w:t>
      </w:r>
      <w:r w:rsidR="009A1B81">
        <w:rPr>
          <w:rFonts w:ascii="Verdana" w:hAnsi="Verdana"/>
          <w:sz w:val="24"/>
          <w:szCs w:val="24"/>
        </w:rPr>
        <w:t xml:space="preserve">when </w:t>
      </w:r>
      <w:r w:rsidR="00BD3816">
        <w:rPr>
          <w:rFonts w:ascii="Verdana" w:hAnsi="Verdana"/>
          <w:sz w:val="24"/>
          <w:szCs w:val="24"/>
        </w:rPr>
        <w:t xml:space="preserve">a </w:t>
      </w:r>
      <w:r w:rsidR="006B372D">
        <w:rPr>
          <w:rFonts w:ascii="Verdana" w:hAnsi="Verdana"/>
          <w:sz w:val="24"/>
          <w:szCs w:val="24"/>
        </w:rPr>
        <w:t>student’s</w:t>
      </w:r>
      <w:r w:rsidR="00BD3816">
        <w:rPr>
          <w:rFonts w:ascii="Verdana" w:hAnsi="Verdana"/>
          <w:sz w:val="24"/>
          <w:szCs w:val="24"/>
        </w:rPr>
        <w:t xml:space="preserve"> interaction with peers</w:t>
      </w:r>
      <w:r w:rsidR="00C163DA">
        <w:rPr>
          <w:rFonts w:ascii="Verdana" w:hAnsi="Verdana"/>
          <w:sz w:val="24"/>
          <w:szCs w:val="24"/>
        </w:rPr>
        <w:t xml:space="preserve"> isn’t possible</w:t>
      </w:r>
      <w:r w:rsidR="006E5B5E">
        <w:rPr>
          <w:rFonts w:ascii="Verdana" w:hAnsi="Verdana"/>
          <w:sz w:val="24"/>
          <w:szCs w:val="24"/>
        </w:rPr>
        <w:t xml:space="preserve">. </w:t>
      </w:r>
      <w:r w:rsidR="0040067C">
        <w:rPr>
          <w:rFonts w:ascii="Verdana" w:hAnsi="Verdana"/>
          <w:sz w:val="24"/>
          <w:szCs w:val="24"/>
        </w:rPr>
        <w:t xml:space="preserve">In the interim, </w:t>
      </w:r>
      <w:r w:rsidR="009245D0">
        <w:rPr>
          <w:rFonts w:ascii="Verdana" w:hAnsi="Verdana"/>
          <w:sz w:val="24"/>
          <w:szCs w:val="24"/>
        </w:rPr>
        <w:t xml:space="preserve">TEA’s instruction was </w:t>
      </w:r>
      <w:r w:rsidR="00DD5066">
        <w:rPr>
          <w:rFonts w:ascii="Verdana" w:hAnsi="Verdana"/>
          <w:sz w:val="24"/>
          <w:szCs w:val="24"/>
        </w:rPr>
        <w:t>to provide services to</w:t>
      </w:r>
      <w:r w:rsidR="009245D0">
        <w:rPr>
          <w:rFonts w:ascii="Verdana" w:hAnsi="Verdana"/>
          <w:sz w:val="24"/>
          <w:szCs w:val="24"/>
        </w:rPr>
        <w:t xml:space="preserve"> students</w:t>
      </w:r>
      <w:r w:rsidR="0040067C">
        <w:rPr>
          <w:rFonts w:ascii="Verdana" w:hAnsi="Verdana"/>
          <w:sz w:val="24"/>
          <w:szCs w:val="24"/>
        </w:rPr>
        <w:t xml:space="preserve">, track </w:t>
      </w:r>
      <w:r w:rsidR="00C163DA">
        <w:rPr>
          <w:rFonts w:ascii="Verdana" w:hAnsi="Verdana"/>
          <w:sz w:val="24"/>
          <w:szCs w:val="24"/>
        </w:rPr>
        <w:t xml:space="preserve">and make </w:t>
      </w:r>
      <w:r w:rsidR="0040067C">
        <w:rPr>
          <w:rFonts w:ascii="Verdana" w:hAnsi="Verdana"/>
          <w:sz w:val="24"/>
          <w:szCs w:val="24"/>
        </w:rPr>
        <w:t xml:space="preserve">everything </w:t>
      </w:r>
      <w:r w:rsidR="00C163DA">
        <w:rPr>
          <w:rFonts w:ascii="Verdana" w:hAnsi="Verdana"/>
          <w:sz w:val="24"/>
          <w:szCs w:val="24"/>
        </w:rPr>
        <w:t xml:space="preserve">available to parents, </w:t>
      </w:r>
      <w:r w:rsidR="0040067C">
        <w:rPr>
          <w:rFonts w:ascii="Verdana" w:hAnsi="Verdana"/>
          <w:sz w:val="24"/>
          <w:szCs w:val="24"/>
        </w:rPr>
        <w:t xml:space="preserve">and complete the evaluation when students return to school. </w:t>
      </w:r>
      <w:r w:rsidR="000D6D37">
        <w:rPr>
          <w:rFonts w:ascii="Verdana" w:hAnsi="Verdana"/>
          <w:sz w:val="24"/>
          <w:szCs w:val="24"/>
        </w:rPr>
        <w:t>ARD</w:t>
      </w:r>
      <w:r w:rsidR="00081C78">
        <w:rPr>
          <w:rFonts w:ascii="Verdana" w:hAnsi="Verdana"/>
          <w:sz w:val="24"/>
          <w:szCs w:val="24"/>
        </w:rPr>
        <w:t xml:space="preserve"> Committee considerations offer</w:t>
      </w:r>
      <w:r w:rsidR="000D6D37">
        <w:rPr>
          <w:rFonts w:ascii="Verdana" w:hAnsi="Verdana"/>
          <w:sz w:val="24"/>
          <w:szCs w:val="24"/>
        </w:rPr>
        <w:t xml:space="preserve"> standardized tests in a virtual environment</w:t>
      </w:r>
      <w:r w:rsidR="00081C78">
        <w:rPr>
          <w:rFonts w:ascii="Verdana" w:hAnsi="Verdana"/>
          <w:sz w:val="24"/>
          <w:szCs w:val="24"/>
        </w:rPr>
        <w:t>.</w:t>
      </w:r>
      <w:r w:rsidR="000D6D37">
        <w:rPr>
          <w:rFonts w:ascii="Verdana" w:hAnsi="Verdana"/>
          <w:sz w:val="24"/>
          <w:szCs w:val="24"/>
        </w:rPr>
        <w:t xml:space="preserve"> </w:t>
      </w:r>
      <w:r w:rsidR="006C3B49">
        <w:rPr>
          <w:rFonts w:ascii="Verdana" w:hAnsi="Verdana"/>
          <w:sz w:val="24"/>
          <w:szCs w:val="24"/>
        </w:rPr>
        <w:t>Create a contingency plan through an ARD amendment, but a</w:t>
      </w:r>
      <w:r w:rsidR="00081C78">
        <w:rPr>
          <w:rFonts w:ascii="Verdana" w:hAnsi="Verdana"/>
          <w:sz w:val="24"/>
          <w:szCs w:val="24"/>
        </w:rPr>
        <w:t>t the end of the day you build an IEP that reflects the needs of the student to help them move forward.</w:t>
      </w:r>
      <w:r w:rsidR="006C3B49">
        <w:rPr>
          <w:rFonts w:ascii="Verdana" w:hAnsi="Verdana"/>
          <w:sz w:val="24"/>
          <w:szCs w:val="24"/>
        </w:rPr>
        <w:t xml:space="preserve"> Additional services for the student can be discussed later.</w:t>
      </w:r>
      <w:r w:rsidR="00877404">
        <w:rPr>
          <w:rFonts w:ascii="Verdana" w:hAnsi="Verdana"/>
          <w:sz w:val="24"/>
          <w:szCs w:val="24"/>
        </w:rPr>
        <w:t xml:space="preserve"> TEA’s monitoring system is more robust than it was 18 months ago.</w:t>
      </w:r>
      <w:r w:rsidR="008B7F9A">
        <w:rPr>
          <w:rFonts w:ascii="Verdana" w:hAnsi="Verdana"/>
          <w:sz w:val="24"/>
          <w:szCs w:val="24"/>
        </w:rPr>
        <w:t xml:space="preserve"> They are developing </w:t>
      </w:r>
      <w:r w:rsidR="00BC74C7">
        <w:rPr>
          <w:rFonts w:ascii="Verdana" w:hAnsi="Verdana"/>
          <w:sz w:val="24"/>
          <w:szCs w:val="24"/>
        </w:rPr>
        <w:t xml:space="preserve">guidelines on </w:t>
      </w:r>
      <w:r w:rsidR="008B7F9A">
        <w:rPr>
          <w:rFonts w:ascii="Verdana" w:hAnsi="Verdana"/>
          <w:sz w:val="24"/>
          <w:szCs w:val="24"/>
        </w:rPr>
        <w:t>compensatory service to combat student regression</w:t>
      </w:r>
      <w:r w:rsidR="00BC74C7">
        <w:rPr>
          <w:rFonts w:ascii="Verdana" w:hAnsi="Verdana"/>
          <w:sz w:val="24"/>
          <w:szCs w:val="24"/>
        </w:rPr>
        <w:t>,</w:t>
      </w:r>
      <w:r w:rsidR="008B7F9A">
        <w:rPr>
          <w:rFonts w:ascii="Verdana" w:hAnsi="Verdana"/>
          <w:sz w:val="24"/>
          <w:szCs w:val="24"/>
        </w:rPr>
        <w:t xml:space="preserve"> and managing students who have behavioral needs</w:t>
      </w:r>
      <w:r w:rsidR="00BC74C7">
        <w:rPr>
          <w:rFonts w:ascii="Verdana" w:hAnsi="Verdana"/>
          <w:sz w:val="24"/>
          <w:szCs w:val="24"/>
        </w:rPr>
        <w:t>; parental instruction has not been developed.</w:t>
      </w:r>
    </w:p>
    <w:p w:rsidR="00877404" w:rsidRPr="00C17496" w:rsidRDefault="00877404" w:rsidP="004E02A0">
      <w:pPr>
        <w:spacing w:after="0" w:line="240" w:lineRule="auto"/>
        <w:rPr>
          <w:rFonts w:ascii="Verdana" w:hAnsi="Verdana"/>
          <w:sz w:val="16"/>
          <w:szCs w:val="16"/>
        </w:rPr>
      </w:pPr>
    </w:p>
    <w:p w:rsidR="007F4BBD" w:rsidRDefault="007010E1" w:rsidP="004E02A0">
      <w:pPr>
        <w:spacing w:after="0" w:line="240" w:lineRule="auto"/>
        <w:rPr>
          <w:rFonts w:ascii="Verdana" w:hAnsi="Verdana"/>
          <w:sz w:val="24"/>
          <w:szCs w:val="24"/>
        </w:rPr>
      </w:pPr>
      <w:r>
        <w:rPr>
          <w:rFonts w:ascii="Verdana" w:hAnsi="Verdana"/>
          <w:sz w:val="24"/>
          <w:szCs w:val="24"/>
        </w:rPr>
        <w:t>M</w:t>
      </w:r>
      <w:r w:rsidR="00877404">
        <w:rPr>
          <w:rFonts w:ascii="Verdana" w:hAnsi="Verdana"/>
          <w:sz w:val="24"/>
          <w:szCs w:val="24"/>
        </w:rPr>
        <w:t xml:space="preserve">embers </w:t>
      </w:r>
      <w:r>
        <w:rPr>
          <w:rFonts w:ascii="Verdana" w:hAnsi="Verdana"/>
          <w:sz w:val="24"/>
          <w:szCs w:val="24"/>
        </w:rPr>
        <w:t>asked</w:t>
      </w:r>
      <w:r w:rsidR="00877404">
        <w:rPr>
          <w:rFonts w:ascii="Verdana" w:hAnsi="Verdana"/>
          <w:sz w:val="24"/>
          <w:szCs w:val="24"/>
        </w:rPr>
        <w:t xml:space="preserve"> </w:t>
      </w:r>
      <w:r>
        <w:rPr>
          <w:rFonts w:ascii="Verdana" w:hAnsi="Verdana"/>
          <w:sz w:val="24"/>
          <w:szCs w:val="24"/>
        </w:rPr>
        <w:t>about providing</w:t>
      </w:r>
      <w:r w:rsidR="00877404">
        <w:rPr>
          <w:rFonts w:ascii="Verdana" w:hAnsi="Verdana"/>
          <w:sz w:val="24"/>
          <w:szCs w:val="24"/>
        </w:rPr>
        <w:t xml:space="preserve"> </w:t>
      </w:r>
      <w:proofErr w:type="spellStart"/>
      <w:r w:rsidR="00877404">
        <w:rPr>
          <w:rFonts w:ascii="Verdana" w:hAnsi="Verdana"/>
          <w:sz w:val="24"/>
          <w:szCs w:val="24"/>
        </w:rPr>
        <w:t>WiFi</w:t>
      </w:r>
      <w:proofErr w:type="spellEnd"/>
      <w:r w:rsidR="00877404">
        <w:rPr>
          <w:rFonts w:ascii="Verdana" w:hAnsi="Verdana"/>
          <w:sz w:val="24"/>
          <w:szCs w:val="24"/>
        </w:rPr>
        <w:t xml:space="preserve"> for families who can’t afford Internet service or </w:t>
      </w:r>
      <w:r w:rsidR="00BD508D">
        <w:rPr>
          <w:rFonts w:ascii="Verdana" w:hAnsi="Verdana"/>
          <w:sz w:val="24"/>
          <w:szCs w:val="24"/>
        </w:rPr>
        <w:t>live in rural areas</w:t>
      </w:r>
      <w:r>
        <w:rPr>
          <w:rFonts w:ascii="Verdana" w:hAnsi="Verdana"/>
          <w:sz w:val="24"/>
          <w:szCs w:val="24"/>
        </w:rPr>
        <w:t>.</w:t>
      </w:r>
      <w:r w:rsidR="00BD508D">
        <w:rPr>
          <w:rFonts w:ascii="Verdana" w:hAnsi="Verdana"/>
          <w:sz w:val="24"/>
          <w:szCs w:val="24"/>
        </w:rPr>
        <w:t xml:space="preserve"> T</w:t>
      </w:r>
      <w:r>
        <w:rPr>
          <w:rFonts w:ascii="Verdana" w:hAnsi="Verdana"/>
          <w:sz w:val="24"/>
          <w:szCs w:val="24"/>
        </w:rPr>
        <w:t>EA’s</w:t>
      </w:r>
      <w:r w:rsidR="00BD508D">
        <w:rPr>
          <w:rFonts w:ascii="Verdana" w:hAnsi="Verdana"/>
          <w:sz w:val="24"/>
          <w:szCs w:val="24"/>
        </w:rPr>
        <w:t xml:space="preserve"> I</w:t>
      </w:r>
      <w:r w:rsidR="00785C2B">
        <w:rPr>
          <w:rFonts w:ascii="Verdana" w:hAnsi="Verdana"/>
          <w:sz w:val="24"/>
          <w:szCs w:val="24"/>
        </w:rPr>
        <w:t>nstru</w:t>
      </w:r>
      <w:r w:rsidR="00A503AE">
        <w:rPr>
          <w:rFonts w:ascii="Verdana" w:hAnsi="Verdana"/>
          <w:sz w:val="24"/>
          <w:szCs w:val="24"/>
        </w:rPr>
        <w:t>c</w:t>
      </w:r>
      <w:r w:rsidR="00785C2B">
        <w:rPr>
          <w:rFonts w:ascii="Verdana" w:hAnsi="Verdana"/>
          <w:sz w:val="24"/>
          <w:szCs w:val="24"/>
        </w:rPr>
        <w:t xml:space="preserve">tional Continuity </w:t>
      </w:r>
      <w:r>
        <w:rPr>
          <w:rFonts w:ascii="Verdana" w:hAnsi="Verdana"/>
          <w:sz w:val="24"/>
          <w:szCs w:val="24"/>
        </w:rPr>
        <w:t xml:space="preserve">web </w:t>
      </w:r>
      <w:r w:rsidR="00785C2B">
        <w:rPr>
          <w:rFonts w:ascii="Verdana" w:hAnsi="Verdana"/>
          <w:sz w:val="24"/>
          <w:szCs w:val="24"/>
        </w:rPr>
        <w:t xml:space="preserve">page </w:t>
      </w:r>
      <w:r w:rsidR="00BD508D">
        <w:rPr>
          <w:rFonts w:ascii="Verdana" w:hAnsi="Verdana"/>
          <w:sz w:val="24"/>
          <w:szCs w:val="24"/>
        </w:rPr>
        <w:t>talks</w:t>
      </w:r>
      <w:r w:rsidR="00785C2B">
        <w:rPr>
          <w:rFonts w:ascii="Verdana" w:hAnsi="Verdana"/>
          <w:sz w:val="24"/>
          <w:szCs w:val="24"/>
        </w:rPr>
        <w:t xml:space="preserve"> about infrastructure and points to resources. LEAs are </w:t>
      </w:r>
      <w:r w:rsidR="00BD508D">
        <w:rPr>
          <w:rFonts w:ascii="Verdana" w:hAnsi="Verdana"/>
          <w:sz w:val="24"/>
          <w:szCs w:val="24"/>
        </w:rPr>
        <w:t xml:space="preserve">delivering packets of work </w:t>
      </w:r>
      <w:r>
        <w:rPr>
          <w:rFonts w:ascii="Verdana" w:hAnsi="Verdana"/>
          <w:sz w:val="24"/>
          <w:szCs w:val="24"/>
        </w:rPr>
        <w:t xml:space="preserve">or Chromebooks to homes, parking school buses in neighborhoods </w:t>
      </w:r>
      <w:r w:rsidR="007F4BBD">
        <w:rPr>
          <w:rFonts w:ascii="Verdana" w:hAnsi="Verdana"/>
          <w:sz w:val="24"/>
          <w:szCs w:val="24"/>
        </w:rPr>
        <w:t>delivering</w:t>
      </w:r>
      <w:r>
        <w:rPr>
          <w:rFonts w:ascii="Verdana" w:hAnsi="Verdana"/>
          <w:sz w:val="24"/>
          <w:szCs w:val="24"/>
        </w:rPr>
        <w:t xml:space="preserve"> </w:t>
      </w:r>
      <w:proofErr w:type="spellStart"/>
      <w:r>
        <w:rPr>
          <w:rFonts w:ascii="Verdana" w:hAnsi="Verdana"/>
          <w:sz w:val="24"/>
          <w:szCs w:val="24"/>
        </w:rPr>
        <w:t>WiFi</w:t>
      </w:r>
      <w:proofErr w:type="spellEnd"/>
      <w:r w:rsidR="00CD0388">
        <w:rPr>
          <w:rFonts w:ascii="Verdana" w:hAnsi="Verdana"/>
          <w:sz w:val="24"/>
          <w:szCs w:val="24"/>
        </w:rPr>
        <w:t xml:space="preserve"> </w:t>
      </w:r>
      <w:r w:rsidR="00BC74C7">
        <w:rPr>
          <w:rFonts w:ascii="Verdana" w:hAnsi="Verdana"/>
          <w:sz w:val="24"/>
          <w:szCs w:val="24"/>
        </w:rPr>
        <w:t>and</w:t>
      </w:r>
      <w:r w:rsidR="00CD0388">
        <w:rPr>
          <w:rFonts w:ascii="Verdana" w:hAnsi="Verdana"/>
          <w:sz w:val="24"/>
          <w:szCs w:val="24"/>
        </w:rPr>
        <w:t xml:space="preserve"> school lunches</w:t>
      </w:r>
      <w:r>
        <w:rPr>
          <w:rFonts w:ascii="Verdana" w:hAnsi="Verdana"/>
          <w:sz w:val="24"/>
          <w:szCs w:val="24"/>
        </w:rPr>
        <w:t xml:space="preserve">. </w:t>
      </w:r>
      <w:r w:rsidR="007F4BBD">
        <w:rPr>
          <w:rFonts w:ascii="Verdana" w:hAnsi="Verdana"/>
          <w:sz w:val="24"/>
          <w:szCs w:val="24"/>
        </w:rPr>
        <w:t xml:space="preserve">For students who are deaf or hard of hearing, </w:t>
      </w:r>
      <w:r w:rsidR="00EF6ED8">
        <w:rPr>
          <w:rFonts w:ascii="Verdana" w:hAnsi="Verdana"/>
          <w:sz w:val="24"/>
          <w:szCs w:val="24"/>
        </w:rPr>
        <w:t xml:space="preserve">TEA is working with their Sensory Support Network </w:t>
      </w:r>
      <w:r w:rsidR="00CD0388">
        <w:rPr>
          <w:rFonts w:ascii="Verdana" w:hAnsi="Verdana"/>
          <w:sz w:val="24"/>
          <w:szCs w:val="24"/>
        </w:rPr>
        <w:t xml:space="preserve">and Digital Accessibility Committee </w:t>
      </w:r>
      <w:r w:rsidR="00EF6ED8">
        <w:rPr>
          <w:rFonts w:ascii="Verdana" w:hAnsi="Verdana"/>
          <w:sz w:val="24"/>
          <w:szCs w:val="24"/>
        </w:rPr>
        <w:t xml:space="preserve">on guidance </w:t>
      </w:r>
      <w:r w:rsidR="00CD0388">
        <w:rPr>
          <w:rFonts w:ascii="Verdana" w:hAnsi="Verdana"/>
          <w:sz w:val="24"/>
          <w:szCs w:val="24"/>
        </w:rPr>
        <w:t>for virtual instruction</w:t>
      </w:r>
      <w:r w:rsidR="00EF6ED8">
        <w:rPr>
          <w:rFonts w:ascii="Verdana" w:hAnsi="Verdana"/>
          <w:sz w:val="24"/>
          <w:szCs w:val="24"/>
        </w:rPr>
        <w:t>.</w:t>
      </w:r>
    </w:p>
    <w:p w:rsidR="00807E24" w:rsidRDefault="00807E24" w:rsidP="004E02A0">
      <w:pPr>
        <w:spacing w:after="0" w:line="240" w:lineRule="auto"/>
        <w:rPr>
          <w:rFonts w:ascii="Verdana" w:hAnsi="Verdana"/>
          <w:sz w:val="24"/>
          <w:szCs w:val="24"/>
        </w:rPr>
      </w:pPr>
    </w:p>
    <w:p w:rsidR="004E02A0" w:rsidRPr="00EB7398" w:rsidRDefault="004E02A0" w:rsidP="004E02A0">
      <w:pPr>
        <w:spacing w:after="0" w:line="240" w:lineRule="auto"/>
        <w:rPr>
          <w:rFonts w:ascii="Verdana" w:hAnsi="Verdana"/>
          <w:b/>
          <w:sz w:val="24"/>
          <w:szCs w:val="24"/>
        </w:rPr>
      </w:pPr>
      <w:r w:rsidRPr="00EB7398">
        <w:rPr>
          <w:rFonts w:ascii="Verdana" w:hAnsi="Verdana"/>
          <w:b/>
          <w:sz w:val="24"/>
          <w:szCs w:val="24"/>
        </w:rPr>
        <w:t>Texas Workforce Commission (TWC)</w:t>
      </w:r>
    </w:p>
    <w:p w:rsidR="00472E1D" w:rsidRDefault="004E02A0" w:rsidP="00FC3002">
      <w:pPr>
        <w:pStyle w:val="NoSpacing"/>
        <w:contextualSpacing/>
        <w:rPr>
          <w:rFonts w:ascii="Verdana" w:hAnsi="Verdana"/>
          <w:sz w:val="24"/>
          <w:szCs w:val="24"/>
        </w:rPr>
      </w:pPr>
      <w:r>
        <w:rPr>
          <w:rFonts w:ascii="Verdana" w:hAnsi="Verdana"/>
          <w:sz w:val="24"/>
          <w:szCs w:val="24"/>
        </w:rPr>
        <w:t xml:space="preserve">Claudia </w:t>
      </w:r>
      <w:proofErr w:type="spellStart"/>
      <w:r>
        <w:rPr>
          <w:rFonts w:ascii="Verdana" w:hAnsi="Verdana"/>
          <w:sz w:val="24"/>
          <w:szCs w:val="24"/>
        </w:rPr>
        <w:t>Peden</w:t>
      </w:r>
      <w:proofErr w:type="spellEnd"/>
      <w:r w:rsidR="00545242">
        <w:rPr>
          <w:rFonts w:ascii="Verdana" w:hAnsi="Verdana"/>
          <w:sz w:val="24"/>
          <w:szCs w:val="24"/>
        </w:rPr>
        <w:t xml:space="preserve"> </w:t>
      </w:r>
      <w:r w:rsidR="00001F09">
        <w:rPr>
          <w:rFonts w:ascii="Verdana" w:hAnsi="Verdana"/>
          <w:sz w:val="24"/>
          <w:szCs w:val="24"/>
        </w:rPr>
        <w:t>said during COVID nearly 100 staff are working remotely to provide service to customers</w:t>
      </w:r>
      <w:r w:rsidR="006F1B00">
        <w:rPr>
          <w:rFonts w:ascii="Verdana" w:hAnsi="Verdana"/>
          <w:sz w:val="24"/>
          <w:szCs w:val="24"/>
        </w:rPr>
        <w:t xml:space="preserve"> in the Vocational R</w:t>
      </w:r>
      <w:r w:rsidR="00001F09">
        <w:rPr>
          <w:rFonts w:ascii="Verdana" w:hAnsi="Verdana"/>
          <w:sz w:val="24"/>
          <w:szCs w:val="24"/>
        </w:rPr>
        <w:t>ehabilitat</w:t>
      </w:r>
      <w:r w:rsidR="006F1B00">
        <w:rPr>
          <w:rFonts w:ascii="Verdana" w:hAnsi="Verdana"/>
          <w:sz w:val="24"/>
          <w:szCs w:val="24"/>
        </w:rPr>
        <w:t xml:space="preserve">ion </w:t>
      </w:r>
      <w:r w:rsidR="0040433C">
        <w:rPr>
          <w:rFonts w:ascii="Verdana" w:hAnsi="Verdana"/>
          <w:sz w:val="24"/>
          <w:szCs w:val="24"/>
        </w:rPr>
        <w:t xml:space="preserve">(VR) </w:t>
      </w:r>
      <w:r w:rsidR="006F1B00">
        <w:rPr>
          <w:rFonts w:ascii="Verdana" w:hAnsi="Verdana"/>
          <w:sz w:val="24"/>
          <w:szCs w:val="24"/>
        </w:rPr>
        <w:t>and Older Individuals who are B</w:t>
      </w:r>
      <w:r w:rsidR="00001F09">
        <w:rPr>
          <w:rFonts w:ascii="Verdana" w:hAnsi="Verdana"/>
          <w:sz w:val="24"/>
          <w:szCs w:val="24"/>
        </w:rPr>
        <w:t>lind programs.</w:t>
      </w:r>
      <w:r w:rsidR="00545242">
        <w:rPr>
          <w:rFonts w:ascii="Verdana" w:hAnsi="Verdana"/>
          <w:sz w:val="24"/>
          <w:szCs w:val="24"/>
        </w:rPr>
        <w:t xml:space="preserve"> </w:t>
      </w:r>
      <w:r w:rsidR="00614FEF">
        <w:rPr>
          <w:rFonts w:ascii="Verdana" w:hAnsi="Verdana" w:cstheme="minorHAnsi"/>
          <w:sz w:val="24"/>
          <w:szCs w:val="24"/>
        </w:rPr>
        <w:t xml:space="preserve">TWC added staff to bolster the call centers to provide information to people filing claims. </w:t>
      </w:r>
      <w:r w:rsidR="00FC3002">
        <w:rPr>
          <w:rFonts w:ascii="Verdana" w:hAnsi="Verdana" w:cstheme="minorHAnsi"/>
          <w:sz w:val="24"/>
          <w:szCs w:val="24"/>
        </w:rPr>
        <w:t xml:space="preserve">Counselors contacted VR customers via letters and follow up phone calls about virtual options. Notices about office closures </w:t>
      </w:r>
      <w:r w:rsidR="0040433C">
        <w:rPr>
          <w:rFonts w:ascii="Verdana" w:hAnsi="Verdana" w:cstheme="minorHAnsi"/>
          <w:sz w:val="24"/>
          <w:szCs w:val="24"/>
        </w:rPr>
        <w:t>were</w:t>
      </w:r>
      <w:r w:rsidR="00FC3002">
        <w:rPr>
          <w:rFonts w:ascii="Verdana" w:hAnsi="Verdana" w:cstheme="minorHAnsi"/>
          <w:sz w:val="24"/>
          <w:szCs w:val="24"/>
        </w:rPr>
        <w:t xml:space="preserve"> posted. TWC’s web page continues to publish updates. </w:t>
      </w:r>
      <w:r w:rsidR="00FC3002">
        <w:rPr>
          <w:rFonts w:ascii="Verdana" w:hAnsi="Verdana"/>
          <w:sz w:val="24"/>
          <w:szCs w:val="24"/>
        </w:rPr>
        <w:t xml:space="preserve">If a customer does not have access to a computer, documentation may be submitted via USPS; staff are responsible to check for incoming USPS mail deliveries. </w:t>
      </w:r>
      <w:r w:rsidR="00472E1D">
        <w:rPr>
          <w:rFonts w:ascii="Verdana" w:hAnsi="Verdana"/>
          <w:sz w:val="24"/>
          <w:szCs w:val="24"/>
        </w:rPr>
        <w:t xml:space="preserve">Town hall meetings will occur virtually on </w:t>
      </w:r>
      <w:r w:rsidR="00472E1D">
        <w:rPr>
          <w:rFonts w:ascii="Verdana" w:hAnsi="Verdana"/>
          <w:sz w:val="24"/>
          <w:szCs w:val="24"/>
        </w:rPr>
        <w:lastRenderedPageBreak/>
        <w:t>the Comprehensive Statewide Needs Assessment to identify VR services needed in community.</w:t>
      </w:r>
    </w:p>
    <w:p w:rsidR="00472E1D" w:rsidRPr="00C17496" w:rsidRDefault="00472E1D" w:rsidP="00FC3002">
      <w:pPr>
        <w:pStyle w:val="NoSpacing"/>
        <w:contextualSpacing/>
        <w:rPr>
          <w:rFonts w:ascii="Verdana" w:hAnsi="Verdana"/>
          <w:sz w:val="16"/>
          <w:szCs w:val="16"/>
        </w:rPr>
      </w:pPr>
    </w:p>
    <w:p w:rsidR="004E02A0" w:rsidRDefault="00001F09" w:rsidP="00FC3002">
      <w:pPr>
        <w:pStyle w:val="NoSpacing"/>
        <w:contextualSpacing/>
        <w:rPr>
          <w:rFonts w:ascii="Verdana" w:hAnsi="Verdana" w:cstheme="minorHAnsi"/>
          <w:sz w:val="24"/>
          <w:szCs w:val="24"/>
        </w:rPr>
      </w:pPr>
      <w:r>
        <w:rPr>
          <w:rFonts w:ascii="Verdana" w:hAnsi="Verdana"/>
          <w:sz w:val="24"/>
          <w:szCs w:val="24"/>
        </w:rPr>
        <w:t>TWC i</w:t>
      </w:r>
      <w:r w:rsidR="00545242">
        <w:rPr>
          <w:rFonts w:ascii="Verdana" w:hAnsi="Verdana"/>
          <w:sz w:val="24"/>
          <w:szCs w:val="24"/>
        </w:rPr>
        <w:t>ssued temp</w:t>
      </w:r>
      <w:r>
        <w:rPr>
          <w:rFonts w:ascii="Verdana" w:hAnsi="Verdana"/>
          <w:sz w:val="24"/>
          <w:szCs w:val="24"/>
        </w:rPr>
        <w:t>orary</w:t>
      </w:r>
      <w:r w:rsidR="00545242">
        <w:rPr>
          <w:rFonts w:ascii="Verdana" w:hAnsi="Verdana"/>
          <w:sz w:val="24"/>
          <w:szCs w:val="24"/>
        </w:rPr>
        <w:t xml:space="preserve"> </w:t>
      </w:r>
      <w:r w:rsidR="00664643">
        <w:rPr>
          <w:rFonts w:ascii="Verdana" w:hAnsi="Verdana"/>
          <w:sz w:val="24"/>
          <w:szCs w:val="24"/>
        </w:rPr>
        <w:t xml:space="preserve">exemptions to </w:t>
      </w:r>
      <w:r w:rsidR="002C5C49">
        <w:rPr>
          <w:rFonts w:ascii="Verdana" w:hAnsi="Verdana"/>
          <w:sz w:val="24"/>
          <w:szCs w:val="24"/>
        </w:rPr>
        <w:t>polic</w:t>
      </w:r>
      <w:r w:rsidR="00664643">
        <w:rPr>
          <w:rFonts w:ascii="Verdana" w:hAnsi="Verdana"/>
          <w:sz w:val="24"/>
          <w:szCs w:val="24"/>
        </w:rPr>
        <w:t>ies</w:t>
      </w:r>
      <w:r w:rsidR="002C5C49">
        <w:rPr>
          <w:rFonts w:ascii="Verdana" w:hAnsi="Verdana"/>
          <w:sz w:val="24"/>
          <w:szCs w:val="24"/>
        </w:rPr>
        <w:t xml:space="preserve"> and procedure</w:t>
      </w:r>
      <w:r w:rsidR="00664643">
        <w:rPr>
          <w:rFonts w:ascii="Verdana" w:hAnsi="Verdana"/>
          <w:sz w:val="24"/>
          <w:szCs w:val="24"/>
        </w:rPr>
        <w:t>s</w:t>
      </w:r>
      <w:r w:rsidR="002C5C49">
        <w:rPr>
          <w:rFonts w:ascii="Verdana" w:hAnsi="Verdana"/>
          <w:sz w:val="24"/>
          <w:szCs w:val="24"/>
        </w:rPr>
        <w:t xml:space="preserve"> </w:t>
      </w:r>
      <w:r w:rsidR="00E86FFC">
        <w:rPr>
          <w:rFonts w:ascii="Verdana" w:hAnsi="Verdana"/>
          <w:sz w:val="24"/>
          <w:szCs w:val="24"/>
        </w:rPr>
        <w:t xml:space="preserve">in the VR and Standard for Providers manuals </w:t>
      </w:r>
      <w:r w:rsidR="002C5C49">
        <w:rPr>
          <w:rFonts w:ascii="Verdana" w:hAnsi="Verdana"/>
          <w:sz w:val="24"/>
          <w:szCs w:val="24"/>
        </w:rPr>
        <w:t xml:space="preserve">such as allowing electronic signatures for service authorization to pay </w:t>
      </w:r>
      <w:r w:rsidR="00E43655">
        <w:rPr>
          <w:rFonts w:ascii="Verdana" w:hAnsi="Verdana"/>
          <w:sz w:val="24"/>
          <w:szCs w:val="24"/>
        </w:rPr>
        <w:t xml:space="preserve">contract </w:t>
      </w:r>
      <w:r w:rsidR="002C5C49">
        <w:rPr>
          <w:rFonts w:ascii="Verdana" w:hAnsi="Verdana"/>
          <w:sz w:val="24"/>
          <w:szCs w:val="24"/>
        </w:rPr>
        <w:t>providers</w:t>
      </w:r>
      <w:r w:rsidR="00E86FFC">
        <w:rPr>
          <w:rFonts w:ascii="Verdana" w:hAnsi="Verdana"/>
          <w:sz w:val="24"/>
          <w:szCs w:val="24"/>
        </w:rPr>
        <w:t xml:space="preserve">, approving </w:t>
      </w:r>
      <w:r w:rsidR="00ED14E2">
        <w:rPr>
          <w:rFonts w:ascii="Verdana" w:hAnsi="Verdana"/>
          <w:sz w:val="24"/>
          <w:szCs w:val="24"/>
        </w:rPr>
        <w:t>extensions</w:t>
      </w:r>
      <w:r w:rsidR="003F419A">
        <w:rPr>
          <w:rFonts w:ascii="Verdana" w:hAnsi="Verdana"/>
          <w:sz w:val="24"/>
          <w:szCs w:val="24"/>
        </w:rPr>
        <w:t xml:space="preserve"> </w:t>
      </w:r>
      <w:r w:rsidR="00E86FFC">
        <w:rPr>
          <w:rFonts w:ascii="Verdana" w:hAnsi="Verdana"/>
          <w:sz w:val="24"/>
          <w:szCs w:val="24"/>
        </w:rPr>
        <w:t xml:space="preserve">in certain </w:t>
      </w:r>
      <w:r w:rsidR="00E43655">
        <w:rPr>
          <w:rFonts w:ascii="Verdana" w:hAnsi="Verdana"/>
          <w:sz w:val="24"/>
          <w:szCs w:val="24"/>
        </w:rPr>
        <w:t>services</w:t>
      </w:r>
      <w:r w:rsidR="00E86FFC">
        <w:rPr>
          <w:rFonts w:ascii="Verdana" w:hAnsi="Verdana"/>
          <w:sz w:val="24"/>
          <w:szCs w:val="24"/>
        </w:rPr>
        <w:t xml:space="preserve">, </w:t>
      </w:r>
      <w:r w:rsidR="003F419A">
        <w:rPr>
          <w:rFonts w:ascii="Verdana" w:hAnsi="Verdana"/>
          <w:sz w:val="24"/>
          <w:szCs w:val="24"/>
        </w:rPr>
        <w:t>explaining unforeseen circumstances in</w:t>
      </w:r>
      <w:r w:rsidR="00E86FFC">
        <w:rPr>
          <w:rFonts w:ascii="Verdana" w:hAnsi="Verdana"/>
          <w:sz w:val="24"/>
          <w:szCs w:val="24"/>
        </w:rPr>
        <w:t xml:space="preserve"> case management, </w:t>
      </w:r>
      <w:r w:rsidR="003F419A">
        <w:rPr>
          <w:rFonts w:ascii="Verdana" w:hAnsi="Verdana"/>
          <w:sz w:val="24"/>
          <w:szCs w:val="24"/>
        </w:rPr>
        <w:t xml:space="preserve">providing computer-based training, </w:t>
      </w:r>
      <w:r w:rsidR="00E86FFC">
        <w:rPr>
          <w:rFonts w:ascii="Verdana" w:hAnsi="Verdana"/>
          <w:sz w:val="24"/>
          <w:szCs w:val="24"/>
        </w:rPr>
        <w:t xml:space="preserve">and approving </w:t>
      </w:r>
      <w:r w:rsidR="003F419A">
        <w:rPr>
          <w:rFonts w:ascii="Verdana" w:hAnsi="Verdana"/>
          <w:sz w:val="24"/>
          <w:szCs w:val="24"/>
        </w:rPr>
        <w:t xml:space="preserve">the provision of </w:t>
      </w:r>
      <w:r w:rsidR="00E86FFC">
        <w:rPr>
          <w:rFonts w:ascii="Verdana" w:hAnsi="Verdana"/>
          <w:sz w:val="24"/>
          <w:szCs w:val="24"/>
        </w:rPr>
        <w:t xml:space="preserve">services using </w:t>
      </w:r>
      <w:r w:rsidR="00545242">
        <w:rPr>
          <w:rFonts w:ascii="Verdana" w:hAnsi="Verdana"/>
          <w:sz w:val="24"/>
          <w:szCs w:val="24"/>
        </w:rPr>
        <w:t>Zoom or Face</w:t>
      </w:r>
      <w:r w:rsidR="00FC3002">
        <w:rPr>
          <w:rFonts w:ascii="Verdana" w:hAnsi="Verdana"/>
          <w:sz w:val="24"/>
          <w:szCs w:val="24"/>
        </w:rPr>
        <w:t>T</w:t>
      </w:r>
      <w:r w:rsidR="00545242">
        <w:rPr>
          <w:rFonts w:ascii="Verdana" w:hAnsi="Verdana"/>
          <w:sz w:val="24"/>
          <w:szCs w:val="24"/>
        </w:rPr>
        <w:t xml:space="preserve">ime. </w:t>
      </w:r>
      <w:r w:rsidR="00ED14E2">
        <w:rPr>
          <w:rFonts w:ascii="Verdana" w:hAnsi="Verdana"/>
          <w:sz w:val="24"/>
          <w:szCs w:val="24"/>
        </w:rPr>
        <w:t xml:space="preserve">The </w:t>
      </w:r>
      <w:r w:rsidR="009707DA">
        <w:rPr>
          <w:rFonts w:ascii="Verdana" w:hAnsi="Verdana" w:cstheme="minorHAnsi"/>
          <w:sz w:val="24"/>
          <w:szCs w:val="24"/>
        </w:rPr>
        <w:t xml:space="preserve">Summer Earn and Learn program will not occur this summer. </w:t>
      </w:r>
      <w:r w:rsidR="00CC76AE">
        <w:rPr>
          <w:rFonts w:ascii="Verdana" w:hAnsi="Verdana" w:cstheme="minorHAnsi"/>
          <w:sz w:val="24"/>
          <w:szCs w:val="24"/>
        </w:rPr>
        <w:t xml:space="preserve">TWC is working with host institutions to determine if </w:t>
      </w:r>
      <w:r w:rsidR="009707DA">
        <w:rPr>
          <w:rFonts w:ascii="Verdana" w:hAnsi="Verdana" w:cstheme="minorHAnsi"/>
          <w:sz w:val="24"/>
          <w:szCs w:val="24"/>
        </w:rPr>
        <w:t xml:space="preserve">Explore STEM </w:t>
      </w:r>
      <w:r w:rsidR="00CC76AE">
        <w:rPr>
          <w:rFonts w:ascii="Verdana" w:hAnsi="Verdana" w:cstheme="minorHAnsi"/>
          <w:sz w:val="24"/>
          <w:szCs w:val="24"/>
        </w:rPr>
        <w:t xml:space="preserve">will occur. The Workforce Solutions offices are looking at apprenticeships with local businesses based on the community and </w:t>
      </w:r>
      <w:r w:rsidR="00DD7993">
        <w:rPr>
          <w:rFonts w:ascii="Verdana" w:hAnsi="Verdana" w:cstheme="minorHAnsi"/>
          <w:sz w:val="24"/>
          <w:szCs w:val="24"/>
        </w:rPr>
        <w:t xml:space="preserve">local </w:t>
      </w:r>
      <w:r w:rsidR="00CC76AE">
        <w:rPr>
          <w:rFonts w:ascii="Verdana" w:hAnsi="Verdana" w:cstheme="minorHAnsi"/>
          <w:sz w:val="24"/>
          <w:szCs w:val="24"/>
        </w:rPr>
        <w:t>labor market.</w:t>
      </w:r>
      <w:r w:rsidR="00DD7993">
        <w:rPr>
          <w:rFonts w:ascii="Verdana" w:hAnsi="Verdana" w:cstheme="minorHAnsi"/>
          <w:sz w:val="24"/>
          <w:szCs w:val="24"/>
        </w:rPr>
        <w:t xml:space="preserve"> Mr. Rafaty </w:t>
      </w:r>
      <w:r w:rsidR="00BD47BD">
        <w:rPr>
          <w:rFonts w:ascii="Verdana" w:hAnsi="Verdana" w:cstheme="minorHAnsi"/>
          <w:sz w:val="24"/>
          <w:szCs w:val="24"/>
        </w:rPr>
        <w:t xml:space="preserve">asked for additional information on apprenticeships and </w:t>
      </w:r>
      <w:r w:rsidR="00DD7993">
        <w:rPr>
          <w:rFonts w:ascii="Verdana" w:hAnsi="Verdana" w:cstheme="minorHAnsi"/>
          <w:sz w:val="24"/>
          <w:szCs w:val="24"/>
        </w:rPr>
        <w:t xml:space="preserve">commented on </w:t>
      </w:r>
      <w:r w:rsidR="00BD47BD">
        <w:rPr>
          <w:rFonts w:ascii="Verdana" w:hAnsi="Verdana" w:cstheme="minorHAnsi"/>
          <w:sz w:val="24"/>
          <w:szCs w:val="24"/>
        </w:rPr>
        <w:t xml:space="preserve">the importance of strategic </w:t>
      </w:r>
      <w:r w:rsidR="00DD7993">
        <w:rPr>
          <w:rFonts w:ascii="Verdana" w:hAnsi="Verdana" w:cstheme="minorHAnsi"/>
          <w:sz w:val="24"/>
          <w:szCs w:val="24"/>
        </w:rPr>
        <w:t>collaborative partnerships.</w:t>
      </w:r>
    </w:p>
    <w:p w:rsidR="00633D7F" w:rsidRPr="00C17496" w:rsidRDefault="00633D7F" w:rsidP="00ED14E2">
      <w:pPr>
        <w:spacing w:after="0" w:line="240" w:lineRule="auto"/>
        <w:rPr>
          <w:rFonts w:ascii="Verdana" w:hAnsi="Verdana" w:cstheme="minorHAnsi"/>
          <w:sz w:val="16"/>
          <w:szCs w:val="16"/>
        </w:rPr>
      </w:pPr>
    </w:p>
    <w:p w:rsidR="0092151F" w:rsidRDefault="00133C11" w:rsidP="000243CA">
      <w:pPr>
        <w:pStyle w:val="NoSpacing"/>
        <w:contextualSpacing/>
        <w:rPr>
          <w:rFonts w:ascii="Verdana" w:hAnsi="Verdana" w:cstheme="minorHAnsi"/>
          <w:sz w:val="24"/>
          <w:szCs w:val="24"/>
        </w:rPr>
      </w:pPr>
      <w:r>
        <w:rPr>
          <w:rFonts w:ascii="Verdana" w:hAnsi="Verdana" w:cstheme="minorHAnsi"/>
          <w:sz w:val="24"/>
          <w:szCs w:val="24"/>
        </w:rPr>
        <w:t xml:space="preserve">Ms. Rudkin commented on the difficulties </w:t>
      </w:r>
      <w:r w:rsidR="00C039A9">
        <w:rPr>
          <w:rFonts w:ascii="Verdana" w:hAnsi="Verdana" w:cstheme="minorHAnsi"/>
          <w:sz w:val="24"/>
          <w:szCs w:val="24"/>
        </w:rPr>
        <w:t xml:space="preserve">people experience </w:t>
      </w:r>
      <w:r>
        <w:rPr>
          <w:rFonts w:ascii="Verdana" w:hAnsi="Verdana" w:cstheme="minorHAnsi"/>
          <w:sz w:val="24"/>
          <w:szCs w:val="24"/>
        </w:rPr>
        <w:t xml:space="preserve">navigating the </w:t>
      </w:r>
      <w:r w:rsidR="0092151F" w:rsidRPr="00C039A9">
        <w:rPr>
          <w:rFonts w:ascii="Verdana" w:hAnsi="Verdana" w:cstheme="minorHAnsi"/>
          <w:sz w:val="24"/>
          <w:szCs w:val="24"/>
        </w:rPr>
        <w:t>unemployment</w:t>
      </w:r>
      <w:r w:rsidR="0092151F">
        <w:rPr>
          <w:rFonts w:ascii="Verdana" w:hAnsi="Verdana" w:cstheme="minorHAnsi"/>
          <w:sz w:val="24"/>
          <w:szCs w:val="24"/>
        </w:rPr>
        <w:t xml:space="preserve"> process</w:t>
      </w:r>
      <w:r w:rsidR="00C039A9">
        <w:rPr>
          <w:rFonts w:ascii="Verdana" w:hAnsi="Verdana" w:cstheme="minorHAnsi"/>
          <w:sz w:val="24"/>
          <w:szCs w:val="24"/>
        </w:rPr>
        <w:t>, which is more complicated for p</w:t>
      </w:r>
      <w:r w:rsidR="0092151F">
        <w:rPr>
          <w:rFonts w:ascii="Verdana" w:hAnsi="Verdana" w:cstheme="minorHAnsi"/>
          <w:sz w:val="24"/>
          <w:szCs w:val="24"/>
        </w:rPr>
        <w:t>eople who are D</w:t>
      </w:r>
      <w:r w:rsidR="00C039A9">
        <w:rPr>
          <w:rFonts w:ascii="Verdana" w:hAnsi="Verdana" w:cstheme="minorHAnsi"/>
          <w:sz w:val="24"/>
          <w:szCs w:val="24"/>
        </w:rPr>
        <w:t>eaf or low English comprehension.</w:t>
      </w:r>
      <w:r w:rsidR="0092151F">
        <w:rPr>
          <w:rFonts w:ascii="Verdana" w:hAnsi="Verdana" w:cstheme="minorHAnsi"/>
          <w:sz w:val="24"/>
          <w:szCs w:val="24"/>
        </w:rPr>
        <w:t xml:space="preserve"> </w:t>
      </w:r>
      <w:r w:rsidR="00C60687">
        <w:rPr>
          <w:rFonts w:ascii="Verdana" w:hAnsi="Verdana" w:cstheme="minorHAnsi"/>
          <w:sz w:val="24"/>
          <w:szCs w:val="24"/>
        </w:rPr>
        <w:t>It would be beneficial to have a dedicated phone line for the deaf and hard hearing community or create a video communicating in American Sign Language about navigating the system</w:t>
      </w:r>
      <w:r w:rsidR="00614FEF">
        <w:rPr>
          <w:rFonts w:ascii="Verdana" w:hAnsi="Verdana" w:cstheme="minorHAnsi"/>
          <w:sz w:val="24"/>
          <w:szCs w:val="24"/>
        </w:rPr>
        <w:t>.</w:t>
      </w:r>
    </w:p>
    <w:p w:rsidR="00240097" w:rsidRPr="003E6D57" w:rsidRDefault="00240097" w:rsidP="000243CA">
      <w:pPr>
        <w:pStyle w:val="NoSpacing"/>
        <w:contextualSpacing/>
        <w:rPr>
          <w:rFonts w:ascii="Verdana" w:hAnsi="Verdana" w:cstheme="minorHAnsi"/>
          <w:sz w:val="24"/>
          <w:szCs w:val="24"/>
        </w:rPr>
      </w:pPr>
    </w:p>
    <w:p w:rsidR="004E02A0" w:rsidRPr="001358D4" w:rsidRDefault="004E02A0" w:rsidP="004E02A0">
      <w:pPr>
        <w:pStyle w:val="NoSpacing"/>
        <w:rPr>
          <w:rFonts w:ascii="Verdana" w:hAnsi="Verdana" w:cs="Times New Roman"/>
          <w:b/>
          <w:sz w:val="24"/>
          <w:szCs w:val="24"/>
        </w:rPr>
      </w:pPr>
      <w:r w:rsidRPr="001358D4">
        <w:rPr>
          <w:rFonts w:ascii="Verdana" w:hAnsi="Verdana" w:cs="Times New Roman"/>
          <w:b/>
          <w:sz w:val="24"/>
          <w:szCs w:val="24"/>
        </w:rPr>
        <w:t>Policy Development based on the Committee’s issue areas of Access, Communications, Education, Emergency Preparedness, Health, Housing, Recreation, Transpo</w:t>
      </w:r>
      <w:r w:rsidR="00BA62E0">
        <w:rPr>
          <w:rFonts w:ascii="Verdana" w:hAnsi="Verdana" w:cs="Times New Roman"/>
          <w:b/>
          <w:sz w:val="24"/>
          <w:szCs w:val="24"/>
        </w:rPr>
        <w:t>rtation, Veterans and Workforce</w:t>
      </w:r>
    </w:p>
    <w:p w:rsidR="004E02A0" w:rsidRPr="00C17496" w:rsidRDefault="004E02A0" w:rsidP="004E02A0">
      <w:pPr>
        <w:pStyle w:val="NoSpacing"/>
        <w:rPr>
          <w:rFonts w:ascii="Verdana" w:hAnsi="Verdana" w:cs="Times New Roman"/>
          <w:sz w:val="16"/>
          <w:szCs w:val="16"/>
        </w:rPr>
      </w:pPr>
    </w:p>
    <w:p w:rsidR="004D76AD" w:rsidRDefault="003A51DA" w:rsidP="004E02A0">
      <w:pPr>
        <w:pStyle w:val="NoSpacing"/>
        <w:rPr>
          <w:rFonts w:ascii="Verdana" w:hAnsi="Verdana" w:cs="Times New Roman"/>
          <w:sz w:val="24"/>
          <w:szCs w:val="24"/>
        </w:rPr>
      </w:pPr>
      <w:r>
        <w:rPr>
          <w:rFonts w:ascii="Verdana" w:hAnsi="Verdana" w:cs="Times New Roman"/>
          <w:sz w:val="24"/>
          <w:szCs w:val="24"/>
        </w:rPr>
        <w:t>GCPD members</w:t>
      </w:r>
      <w:r w:rsidR="005E4531">
        <w:rPr>
          <w:rFonts w:ascii="Verdana" w:hAnsi="Verdana" w:cs="Times New Roman"/>
          <w:sz w:val="24"/>
          <w:szCs w:val="24"/>
        </w:rPr>
        <w:t xml:space="preserve"> reviewed </w:t>
      </w:r>
      <w:r w:rsidR="0082419B">
        <w:rPr>
          <w:rFonts w:ascii="Verdana" w:hAnsi="Verdana" w:cs="Times New Roman"/>
          <w:sz w:val="24"/>
          <w:szCs w:val="24"/>
        </w:rPr>
        <w:t xml:space="preserve">the </w:t>
      </w:r>
      <w:r w:rsidR="00E647AE">
        <w:rPr>
          <w:rFonts w:ascii="Verdana" w:hAnsi="Verdana" w:cs="Times New Roman"/>
          <w:sz w:val="24"/>
          <w:szCs w:val="24"/>
        </w:rPr>
        <w:t xml:space="preserve">recommendations </w:t>
      </w:r>
      <w:r w:rsidR="0082419B">
        <w:rPr>
          <w:rFonts w:ascii="Verdana" w:hAnsi="Verdana" w:cs="Times New Roman"/>
          <w:sz w:val="24"/>
          <w:szCs w:val="24"/>
        </w:rPr>
        <w:t>from the last biennium</w:t>
      </w:r>
      <w:r>
        <w:rPr>
          <w:rFonts w:ascii="Verdana" w:hAnsi="Verdana" w:cs="Times New Roman"/>
          <w:sz w:val="24"/>
          <w:szCs w:val="24"/>
        </w:rPr>
        <w:t xml:space="preserve"> for possible inclusion in the </w:t>
      </w:r>
      <w:r w:rsidR="0082419B">
        <w:rPr>
          <w:rFonts w:ascii="Verdana" w:hAnsi="Verdana" w:cs="Times New Roman"/>
          <w:sz w:val="24"/>
          <w:szCs w:val="24"/>
        </w:rPr>
        <w:t xml:space="preserve">draft policy recommendation </w:t>
      </w:r>
      <w:r>
        <w:rPr>
          <w:rFonts w:ascii="Verdana" w:hAnsi="Verdana" w:cs="Times New Roman"/>
          <w:sz w:val="24"/>
          <w:szCs w:val="24"/>
        </w:rPr>
        <w:t>report for the 87</w:t>
      </w:r>
      <w:r w:rsidRPr="003A51DA">
        <w:rPr>
          <w:rFonts w:ascii="Verdana" w:hAnsi="Verdana" w:cs="Times New Roman"/>
          <w:sz w:val="24"/>
          <w:szCs w:val="24"/>
          <w:vertAlign w:val="superscript"/>
        </w:rPr>
        <w:t>th</w:t>
      </w:r>
      <w:r>
        <w:rPr>
          <w:rFonts w:ascii="Verdana" w:hAnsi="Verdana" w:cs="Times New Roman"/>
          <w:sz w:val="24"/>
          <w:szCs w:val="24"/>
        </w:rPr>
        <w:t xml:space="preserve"> </w:t>
      </w:r>
      <w:r w:rsidR="0082419B">
        <w:rPr>
          <w:rFonts w:ascii="Verdana" w:hAnsi="Verdana" w:cs="Times New Roman"/>
          <w:sz w:val="24"/>
          <w:szCs w:val="24"/>
        </w:rPr>
        <w:t>Legislative Session.</w:t>
      </w:r>
    </w:p>
    <w:p w:rsidR="0082419B" w:rsidRPr="00C17496" w:rsidRDefault="0082419B" w:rsidP="004E02A0">
      <w:pPr>
        <w:pStyle w:val="NoSpacing"/>
        <w:rPr>
          <w:rFonts w:ascii="Verdana" w:hAnsi="Verdana" w:cs="Times New Roman"/>
          <w:sz w:val="16"/>
          <w:szCs w:val="16"/>
        </w:rPr>
      </w:pPr>
    </w:p>
    <w:p w:rsidR="00917362" w:rsidRDefault="00917362" w:rsidP="004E02A0">
      <w:pPr>
        <w:pStyle w:val="NoSpacing"/>
        <w:rPr>
          <w:rFonts w:ascii="Verdana" w:hAnsi="Verdana" w:cs="Times New Roman"/>
          <w:sz w:val="24"/>
          <w:szCs w:val="24"/>
        </w:rPr>
      </w:pPr>
      <w:r w:rsidRPr="00E64832">
        <w:rPr>
          <w:rFonts w:ascii="Verdana" w:hAnsi="Verdana" w:cs="Times New Roman"/>
          <w:b/>
          <w:sz w:val="24"/>
          <w:szCs w:val="24"/>
        </w:rPr>
        <w:t>Access</w:t>
      </w:r>
      <w:r>
        <w:rPr>
          <w:rFonts w:ascii="Verdana" w:hAnsi="Verdana" w:cs="Times New Roman"/>
          <w:sz w:val="24"/>
          <w:szCs w:val="24"/>
        </w:rPr>
        <w:t xml:space="preserve"> </w:t>
      </w:r>
      <w:r w:rsidR="00022D68">
        <w:rPr>
          <w:rFonts w:ascii="Verdana" w:hAnsi="Verdana" w:cs="Times New Roman"/>
          <w:sz w:val="24"/>
          <w:szCs w:val="24"/>
        </w:rPr>
        <w:t>t</w:t>
      </w:r>
      <w:r>
        <w:rPr>
          <w:rFonts w:ascii="Verdana" w:hAnsi="Verdana" w:cs="Times New Roman"/>
          <w:sz w:val="24"/>
          <w:szCs w:val="24"/>
        </w:rPr>
        <w:t>opics</w:t>
      </w:r>
      <w:r w:rsidR="00022D68">
        <w:rPr>
          <w:rFonts w:ascii="Verdana" w:hAnsi="Verdana" w:cs="Times New Roman"/>
          <w:sz w:val="24"/>
          <w:szCs w:val="24"/>
        </w:rPr>
        <w:t>:</w:t>
      </w:r>
      <w:r>
        <w:rPr>
          <w:rFonts w:ascii="Verdana" w:hAnsi="Verdana" w:cs="Times New Roman"/>
          <w:sz w:val="24"/>
          <w:szCs w:val="24"/>
        </w:rPr>
        <w:t xml:space="preserve"> </w:t>
      </w:r>
      <w:r w:rsidR="00022D68">
        <w:rPr>
          <w:rFonts w:ascii="Verdana" w:hAnsi="Verdana" w:cs="Times New Roman"/>
          <w:sz w:val="24"/>
          <w:szCs w:val="24"/>
        </w:rPr>
        <w:t>clarification of service animal and assistance animal in Human Resources Code</w:t>
      </w:r>
      <w:r w:rsidR="008A4729">
        <w:rPr>
          <w:rFonts w:ascii="Verdana" w:hAnsi="Verdana" w:cs="Times New Roman"/>
          <w:sz w:val="24"/>
          <w:szCs w:val="24"/>
        </w:rPr>
        <w:t>;</w:t>
      </w:r>
      <w:r w:rsidR="00022D68">
        <w:rPr>
          <w:rFonts w:ascii="Verdana" w:hAnsi="Verdana" w:cs="Times New Roman"/>
          <w:sz w:val="24"/>
          <w:szCs w:val="24"/>
        </w:rPr>
        <w:t xml:space="preserve"> training law enforcement regarding service or assistance animals</w:t>
      </w:r>
      <w:r w:rsidR="008A4729">
        <w:rPr>
          <w:rFonts w:ascii="Verdana" w:hAnsi="Verdana" w:cs="Times New Roman"/>
          <w:sz w:val="24"/>
          <w:szCs w:val="24"/>
        </w:rPr>
        <w:t>;</w:t>
      </w:r>
      <w:r w:rsidR="00022D68">
        <w:rPr>
          <w:rFonts w:ascii="Verdana" w:hAnsi="Verdana" w:cs="Times New Roman"/>
          <w:sz w:val="24"/>
          <w:szCs w:val="24"/>
        </w:rPr>
        <w:t xml:space="preserve"> penalty for fraudulent representation of service animals</w:t>
      </w:r>
      <w:r w:rsidR="008A4729">
        <w:rPr>
          <w:rFonts w:ascii="Verdana" w:hAnsi="Verdana" w:cs="Times New Roman"/>
          <w:sz w:val="24"/>
          <w:szCs w:val="24"/>
        </w:rPr>
        <w:t>;</w:t>
      </w:r>
      <w:r w:rsidR="00022D68">
        <w:rPr>
          <w:rFonts w:ascii="Verdana" w:hAnsi="Verdana" w:cs="Times New Roman"/>
          <w:sz w:val="24"/>
          <w:szCs w:val="24"/>
        </w:rPr>
        <w:t xml:space="preserve"> designating a state agency to create a</w:t>
      </w:r>
      <w:r w:rsidR="008A4729">
        <w:rPr>
          <w:rFonts w:ascii="Verdana" w:hAnsi="Verdana" w:cs="Times New Roman"/>
          <w:sz w:val="24"/>
          <w:szCs w:val="24"/>
        </w:rPr>
        <w:t>n</w:t>
      </w:r>
      <w:r w:rsidR="00022D68">
        <w:rPr>
          <w:rFonts w:ascii="Verdana" w:hAnsi="Verdana" w:cs="Times New Roman"/>
          <w:sz w:val="24"/>
          <w:szCs w:val="24"/>
        </w:rPr>
        <w:t xml:space="preserve"> awareness campaign</w:t>
      </w:r>
      <w:r w:rsidR="008A4729">
        <w:rPr>
          <w:rFonts w:ascii="Verdana" w:hAnsi="Verdana" w:cs="Times New Roman"/>
          <w:sz w:val="24"/>
          <w:szCs w:val="24"/>
        </w:rPr>
        <w:t>;</w:t>
      </w:r>
      <w:r w:rsidR="00022D68">
        <w:rPr>
          <w:rFonts w:ascii="Verdana" w:hAnsi="Verdana" w:cs="Times New Roman"/>
          <w:sz w:val="24"/>
          <w:szCs w:val="24"/>
        </w:rPr>
        <w:t xml:space="preserve"> and </w:t>
      </w:r>
      <w:r w:rsidR="00902640">
        <w:rPr>
          <w:rFonts w:ascii="Verdana" w:hAnsi="Verdana" w:cs="Times New Roman"/>
          <w:sz w:val="24"/>
          <w:szCs w:val="24"/>
        </w:rPr>
        <w:t xml:space="preserve">annual </w:t>
      </w:r>
      <w:r w:rsidR="00022D68">
        <w:rPr>
          <w:rFonts w:ascii="Verdana" w:hAnsi="Verdana" w:cs="Times New Roman"/>
          <w:sz w:val="24"/>
          <w:szCs w:val="24"/>
        </w:rPr>
        <w:t xml:space="preserve">distribution of </w:t>
      </w:r>
      <w:r>
        <w:rPr>
          <w:rFonts w:ascii="Verdana" w:hAnsi="Verdana" w:cs="Times New Roman"/>
          <w:sz w:val="24"/>
          <w:szCs w:val="24"/>
        </w:rPr>
        <w:t>ser</w:t>
      </w:r>
      <w:r w:rsidR="00022D68">
        <w:rPr>
          <w:rFonts w:ascii="Verdana" w:hAnsi="Verdana" w:cs="Times New Roman"/>
          <w:sz w:val="24"/>
          <w:szCs w:val="24"/>
        </w:rPr>
        <w:t xml:space="preserve">vice animal education materials. </w:t>
      </w:r>
      <w:r w:rsidR="00686AC4">
        <w:rPr>
          <w:rFonts w:ascii="Verdana" w:hAnsi="Verdana" w:cs="Times New Roman"/>
          <w:sz w:val="24"/>
          <w:szCs w:val="24"/>
        </w:rPr>
        <w:t>E</w:t>
      </w:r>
      <w:r w:rsidR="00902640">
        <w:rPr>
          <w:rFonts w:ascii="Verdana" w:hAnsi="Verdana" w:cs="Times New Roman"/>
          <w:sz w:val="24"/>
          <w:szCs w:val="24"/>
        </w:rPr>
        <w:t xml:space="preserve">nsuring </w:t>
      </w:r>
      <w:r w:rsidR="00616B5F">
        <w:rPr>
          <w:rFonts w:ascii="Verdana" w:hAnsi="Verdana" w:cs="Times New Roman"/>
          <w:sz w:val="24"/>
          <w:szCs w:val="24"/>
        </w:rPr>
        <w:t xml:space="preserve">all </w:t>
      </w:r>
      <w:r w:rsidR="00686AC4">
        <w:rPr>
          <w:rFonts w:ascii="Verdana" w:hAnsi="Verdana" w:cs="Times New Roman"/>
          <w:sz w:val="24"/>
          <w:szCs w:val="24"/>
        </w:rPr>
        <w:t>components</w:t>
      </w:r>
      <w:r w:rsidR="00616B5F">
        <w:rPr>
          <w:rFonts w:ascii="Verdana" w:hAnsi="Verdana" w:cs="Times New Roman"/>
          <w:sz w:val="24"/>
          <w:szCs w:val="24"/>
        </w:rPr>
        <w:t xml:space="preserve"> of the voting process </w:t>
      </w:r>
      <w:r w:rsidR="00686AC4">
        <w:rPr>
          <w:rFonts w:ascii="Verdana" w:hAnsi="Verdana" w:cs="Times New Roman"/>
          <w:sz w:val="24"/>
          <w:szCs w:val="24"/>
        </w:rPr>
        <w:t>are accessible to voters with disabilities</w:t>
      </w:r>
      <w:r w:rsidR="00022D68">
        <w:rPr>
          <w:rFonts w:ascii="Verdana" w:hAnsi="Verdana" w:cs="Times New Roman"/>
          <w:sz w:val="24"/>
          <w:szCs w:val="24"/>
        </w:rPr>
        <w:t>.</w:t>
      </w:r>
    </w:p>
    <w:p w:rsidR="00917362" w:rsidRPr="00C17496" w:rsidRDefault="00917362" w:rsidP="004E02A0">
      <w:pPr>
        <w:pStyle w:val="NoSpacing"/>
        <w:rPr>
          <w:rFonts w:ascii="Verdana" w:hAnsi="Verdana" w:cs="Times New Roman"/>
          <w:sz w:val="16"/>
          <w:szCs w:val="16"/>
        </w:rPr>
      </w:pPr>
    </w:p>
    <w:p w:rsidR="00E34A85" w:rsidRDefault="00B5693E" w:rsidP="004E02A0">
      <w:pPr>
        <w:pStyle w:val="NoSpacing"/>
        <w:rPr>
          <w:rFonts w:ascii="Verdana" w:hAnsi="Verdana" w:cs="Times New Roman"/>
          <w:sz w:val="24"/>
          <w:szCs w:val="24"/>
        </w:rPr>
      </w:pPr>
      <w:r w:rsidRPr="00B5693E">
        <w:rPr>
          <w:rFonts w:ascii="Verdana" w:hAnsi="Verdana" w:cs="Times New Roman"/>
          <w:sz w:val="24"/>
          <w:szCs w:val="24"/>
          <w:highlight w:val="yellow"/>
        </w:rPr>
        <w:t>Motion</w:t>
      </w:r>
      <w:r>
        <w:rPr>
          <w:rFonts w:ascii="Verdana" w:hAnsi="Verdana" w:cs="Times New Roman"/>
          <w:sz w:val="24"/>
          <w:szCs w:val="24"/>
        </w:rPr>
        <w:t xml:space="preserve"> by Richard </w:t>
      </w:r>
      <w:r w:rsidR="00395028">
        <w:rPr>
          <w:rFonts w:ascii="Verdana" w:hAnsi="Verdana" w:cs="Times New Roman"/>
          <w:sz w:val="24"/>
          <w:szCs w:val="24"/>
        </w:rPr>
        <w:t xml:space="preserve">Martinez to </w:t>
      </w:r>
      <w:r w:rsidR="0082419B">
        <w:rPr>
          <w:rFonts w:ascii="Verdana" w:hAnsi="Verdana" w:cs="Times New Roman"/>
          <w:sz w:val="24"/>
          <w:szCs w:val="24"/>
        </w:rPr>
        <w:t>carry</w:t>
      </w:r>
      <w:r w:rsidR="00395028">
        <w:rPr>
          <w:rFonts w:ascii="Verdana" w:hAnsi="Verdana" w:cs="Times New Roman"/>
          <w:sz w:val="24"/>
          <w:szCs w:val="24"/>
        </w:rPr>
        <w:t xml:space="preserve"> all of the recommendations from the</w:t>
      </w:r>
      <w:r>
        <w:rPr>
          <w:rFonts w:ascii="Verdana" w:hAnsi="Verdana" w:cs="Times New Roman"/>
          <w:sz w:val="24"/>
          <w:szCs w:val="24"/>
        </w:rPr>
        <w:t xml:space="preserve"> Access area</w:t>
      </w:r>
      <w:r w:rsidR="00395028">
        <w:rPr>
          <w:rFonts w:ascii="Verdana" w:hAnsi="Verdana" w:cs="Times New Roman"/>
          <w:sz w:val="24"/>
          <w:szCs w:val="24"/>
        </w:rPr>
        <w:t xml:space="preserve"> and move them </w:t>
      </w:r>
      <w:r w:rsidR="00917362">
        <w:rPr>
          <w:rFonts w:ascii="Verdana" w:hAnsi="Verdana" w:cs="Times New Roman"/>
          <w:sz w:val="24"/>
          <w:szCs w:val="24"/>
        </w:rPr>
        <w:t>forward</w:t>
      </w:r>
      <w:r>
        <w:rPr>
          <w:rFonts w:ascii="Verdana" w:hAnsi="Verdana" w:cs="Times New Roman"/>
          <w:sz w:val="24"/>
          <w:szCs w:val="24"/>
        </w:rPr>
        <w:t xml:space="preserve">. Motion </w:t>
      </w:r>
      <w:r w:rsidR="009B57CB">
        <w:rPr>
          <w:rFonts w:ascii="Verdana" w:hAnsi="Verdana" w:cs="Times New Roman"/>
          <w:sz w:val="24"/>
          <w:szCs w:val="24"/>
        </w:rPr>
        <w:t>passed by roll</w:t>
      </w:r>
      <w:r w:rsidR="00395028">
        <w:rPr>
          <w:rFonts w:ascii="Verdana" w:hAnsi="Verdana" w:cs="Times New Roman"/>
          <w:sz w:val="24"/>
          <w:szCs w:val="24"/>
        </w:rPr>
        <w:t xml:space="preserve"> </w:t>
      </w:r>
      <w:r w:rsidR="009B57CB">
        <w:rPr>
          <w:rFonts w:ascii="Verdana" w:hAnsi="Verdana" w:cs="Times New Roman"/>
          <w:sz w:val="24"/>
          <w:szCs w:val="24"/>
        </w:rPr>
        <w:t>call vote.</w:t>
      </w:r>
    </w:p>
    <w:p w:rsidR="00917362" w:rsidRDefault="00917362" w:rsidP="004E02A0">
      <w:pPr>
        <w:pStyle w:val="NoSpacing"/>
        <w:rPr>
          <w:rFonts w:ascii="Verdana" w:hAnsi="Verdana" w:cs="Times New Roman"/>
          <w:sz w:val="24"/>
          <w:szCs w:val="24"/>
        </w:rPr>
      </w:pPr>
    </w:p>
    <w:p w:rsidR="007670B3" w:rsidRDefault="001D0ABF" w:rsidP="007670B3">
      <w:pPr>
        <w:pStyle w:val="NoSpacing"/>
        <w:rPr>
          <w:rFonts w:ascii="Verdana" w:hAnsi="Verdana" w:cs="Times New Roman"/>
          <w:sz w:val="24"/>
          <w:szCs w:val="24"/>
        </w:rPr>
      </w:pPr>
      <w:r w:rsidRPr="00E64832">
        <w:rPr>
          <w:rFonts w:ascii="Verdana" w:hAnsi="Verdana" w:cs="Times New Roman"/>
          <w:b/>
          <w:sz w:val="24"/>
          <w:szCs w:val="24"/>
        </w:rPr>
        <w:t>Communication</w:t>
      </w:r>
      <w:r w:rsidR="00E64832">
        <w:rPr>
          <w:rFonts w:ascii="Verdana" w:hAnsi="Verdana" w:cs="Times New Roman"/>
          <w:b/>
          <w:sz w:val="24"/>
          <w:szCs w:val="24"/>
        </w:rPr>
        <w:t>s</w:t>
      </w:r>
      <w:r>
        <w:rPr>
          <w:rFonts w:ascii="Verdana" w:hAnsi="Verdana" w:cs="Times New Roman"/>
          <w:sz w:val="24"/>
          <w:szCs w:val="24"/>
        </w:rPr>
        <w:t xml:space="preserve"> t</w:t>
      </w:r>
      <w:r w:rsidR="00917362">
        <w:rPr>
          <w:rFonts w:ascii="Verdana" w:hAnsi="Verdana" w:cs="Times New Roman"/>
          <w:sz w:val="24"/>
          <w:szCs w:val="24"/>
        </w:rPr>
        <w:t>opics</w:t>
      </w:r>
      <w:r>
        <w:rPr>
          <w:rFonts w:ascii="Verdana" w:hAnsi="Verdana" w:cs="Times New Roman"/>
          <w:sz w:val="24"/>
          <w:szCs w:val="24"/>
        </w:rPr>
        <w:t>: establish a Support Service Provider program and funding source, establish a pay rate</w:t>
      </w:r>
      <w:r w:rsidR="00F02FB2">
        <w:rPr>
          <w:rFonts w:ascii="Verdana" w:hAnsi="Verdana" w:cs="Times New Roman"/>
          <w:sz w:val="24"/>
          <w:szCs w:val="24"/>
        </w:rPr>
        <w:t xml:space="preserve"> and</w:t>
      </w:r>
      <w:r>
        <w:rPr>
          <w:rFonts w:ascii="Verdana" w:hAnsi="Verdana" w:cs="Times New Roman"/>
          <w:sz w:val="24"/>
          <w:szCs w:val="24"/>
        </w:rPr>
        <w:t xml:space="preserve"> voucher program</w:t>
      </w:r>
      <w:r w:rsidR="00F02FB2">
        <w:rPr>
          <w:rFonts w:ascii="Verdana" w:hAnsi="Verdana" w:cs="Times New Roman"/>
          <w:sz w:val="24"/>
          <w:szCs w:val="24"/>
        </w:rPr>
        <w:t xml:space="preserve"> for the identified population</w:t>
      </w:r>
      <w:r w:rsidR="007670B3">
        <w:rPr>
          <w:rFonts w:ascii="Verdana" w:hAnsi="Verdana" w:cs="Times New Roman"/>
          <w:sz w:val="24"/>
          <w:szCs w:val="24"/>
        </w:rPr>
        <w:t>. Revision: set an updated budget based on the new SSP Report and HHSC’s exceptional item request. Dana Williamson shared the L</w:t>
      </w:r>
      <w:r w:rsidR="00515715">
        <w:rPr>
          <w:rFonts w:ascii="Verdana" w:hAnsi="Verdana" w:cs="Times New Roman"/>
          <w:sz w:val="24"/>
          <w:szCs w:val="24"/>
        </w:rPr>
        <w:t>egislative Appropriation Request (LAR)</w:t>
      </w:r>
      <w:r w:rsidR="007670B3">
        <w:rPr>
          <w:rFonts w:ascii="Verdana" w:hAnsi="Verdana" w:cs="Times New Roman"/>
          <w:sz w:val="24"/>
          <w:szCs w:val="24"/>
        </w:rPr>
        <w:t xml:space="preserve"> process has been delayed due to COVID which challenges the number of exceptional items.</w:t>
      </w:r>
      <w:r w:rsidR="00515715">
        <w:rPr>
          <w:rFonts w:ascii="Verdana" w:hAnsi="Verdana" w:cs="Times New Roman"/>
          <w:sz w:val="24"/>
          <w:szCs w:val="24"/>
        </w:rPr>
        <w:t xml:space="preserve"> Restore Office of Deaf and Hard of Hearing Services’ funding levels so the number of Resource </w:t>
      </w:r>
      <w:r w:rsidR="00515715">
        <w:rPr>
          <w:rFonts w:ascii="Verdana" w:hAnsi="Verdana" w:cs="Times New Roman"/>
          <w:sz w:val="24"/>
          <w:szCs w:val="24"/>
        </w:rPr>
        <w:lastRenderedPageBreak/>
        <w:t>Specialists can be restored to pre-Sunset, pre-merger numbers.</w:t>
      </w:r>
      <w:r w:rsidR="007D2208">
        <w:rPr>
          <w:rFonts w:ascii="Verdana" w:hAnsi="Verdana" w:cs="Times New Roman"/>
          <w:sz w:val="24"/>
          <w:szCs w:val="24"/>
        </w:rPr>
        <w:t xml:space="preserve"> Allow Deafness Resource Specialist services to occur virtually in response to state-declared disasters.</w:t>
      </w:r>
      <w:r w:rsidR="002F24E1">
        <w:rPr>
          <w:rFonts w:ascii="Verdana" w:hAnsi="Verdana" w:cs="Times New Roman"/>
          <w:sz w:val="24"/>
          <w:szCs w:val="24"/>
        </w:rPr>
        <w:t xml:space="preserve"> House Bill 1962 addressed the Talking Book program.</w:t>
      </w:r>
    </w:p>
    <w:p w:rsidR="00917362" w:rsidRPr="003C6788" w:rsidRDefault="00917362" w:rsidP="004E02A0">
      <w:pPr>
        <w:pStyle w:val="NoSpacing"/>
        <w:rPr>
          <w:rFonts w:ascii="Verdana" w:hAnsi="Verdana" w:cs="Times New Roman"/>
          <w:sz w:val="16"/>
          <w:szCs w:val="16"/>
        </w:rPr>
      </w:pPr>
    </w:p>
    <w:p w:rsidR="00B5693E" w:rsidRDefault="00B5693E" w:rsidP="004E02A0">
      <w:pPr>
        <w:pStyle w:val="NoSpacing"/>
        <w:rPr>
          <w:rFonts w:ascii="Verdana" w:hAnsi="Verdana" w:cs="Times New Roman"/>
          <w:sz w:val="24"/>
          <w:szCs w:val="24"/>
        </w:rPr>
      </w:pPr>
      <w:r w:rsidRPr="00B5693E">
        <w:rPr>
          <w:rFonts w:ascii="Verdana" w:hAnsi="Verdana" w:cs="Times New Roman"/>
          <w:sz w:val="24"/>
          <w:szCs w:val="24"/>
          <w:highlight w:val="yellow"/>
        </w:rPr>
        <w:t>Motion</w:t>
      </w:r>
      <w:r>
        <w:rPr>
          <w:rFonts w:ascii="Verdana" w:hAnsi="Verdana" w:cs="Times New Roman"/>
          <w:sz w:val="24"/>
          <w:szCs w:val="24"/>
        </w:rPr>
        <w:t xml:space="preserve"> by </w:t>
      </w:r>
      <w:r w:rsidR="00226E1B">
        <w:rPr>
          <w:rFonts w:ascii="Verdana" w:hAnsi="Verdana" w:cs="Times New Roman"/>
          <w:sz w:val="24"/>
          <w:szCs w:val="24"/>
        </w:rPr>
        <w:t>Dylan</w:t>
      </w:r>
      <w:r>
        <w:rPr>
          <w:rFonts w:ascii="Verdana" w:hAnsi="Verdana" w:cs="Times New Roman"/>
          <w:sz w:val="24"/>
          <w:szCs w:val="24"/>
        </w:rPr>
        <w:t xml:space="preserve"> </w:t>
      </w:r>
      <w:r w:rsidR="00395028">
        <w:rPr>
          <w:rFonts w:ascii="Verdana" w:hAnsi="Verdana" w:cs="Times New Roman"/>
          <w:sz w:val="24"/>
          <w:szCs w:val="24"/>
        </w:rPr>
        <w:t xml:space="preserve">Rafaty </w:t>
      </w:r>
      <w:r w:rsidR="007670B3">
        <w:rPr>
          <w:rFonts w:ascii="Verdana" w:hAnsi="Verdana" w:cs="Times New Roman"/>
          <w:sz w:val="24"/>
          <w:szCs w:val="24"/>
        </w:rPr>
        <w:t xml:space="preserve">to </w:t>
      </w:r>
      <w:r w:rsidR="00F85079">
        <w:rPr>
          <w:rFonts w:ascii="Verdana" w:hAnsi="Verdana" w:cs="Times New Roman"/>
          <w:sz w:val="24"/>
          <w:szCs w:val="24"/>
        </w:rPr>
        <w:t xml:space="preserve">carry </w:t>
      </w:r>
      <w:r w:rsidR="00F74EE4">
        <w:rPr>
          <w:rFonts w:ascii="Verdana" w:hAnsi="Verdana" w:cs="Times New Roman"/>
          <w:sz w:val="24"/>
          <w:szCs w:val="24"/>
        </w:rPr>
        <w:t>five</w:t>
      </w:r>
      <w:r w:rsidR="00F85079">
        <w:rPr>
          <w:rFonts w:ascii="Verdana" w:hAnsi="Verdana" w:cs="Times New Roman"/>
          <w:sz w:val="24"/>
          <w:szCs w:val="24"/>
        </w:rPr>
        <w:t xml:space="preserve"> </w:t>
      </w:r>
      <w:r w:rsidR="00F74EE4">
        <w:rPr>
          <w:rFonts w:ascii="Verdana" w:hAnsi="Verdana" w:cs="Times New Roman"/>
          <w:sz w:val="24"/>
          <w:szCs w:val="24"/>
        </w:rPr>
        <w:t>SSP</w:t>
      </w:r>
      <w:r w:rsidR="007D2208">
        <w:rPr>
          <w:rFonts w:ascii="Verdana" w:hAnsi="Verdana" w:cs="Times New Roman"/>
          <w:sz w:val="24"/>
          <w:szCs w:val="24"/>
        </w:rPr>
        <w:t xml:space="preserve">-related </w:t>
      </w:r>
      <w:r w:rsidR="007670B3">
        <w:rPr>
          <w:rFonts w:ascii="Verdana" w:hAnsi="Verdana" w:cs="Times New Roman"/>
          <w:sz w:val="24"/>
          <w:szCs w:val="24"/>
        </w:rPr>
        <w:t xml:space="preserve">recommendations </w:t>
      </w:r>
      <w:r w:rsidR="008A4729">
        <w:rPr>
          <w:rFonts w:ascii="Verdana" w:hAnsi="Verdana" w:cs="Times New Roman"/>
          <w:sz w:val="24"/>
          <w:szCs w:val="24"/>
        </w:rPr>
        <w:t xml:space="preserve">from the Communications area </w:t>
      </w:r>
      <w:r w:rsidR="007670B3">
        <w:rPr>
          <w:rFonts w:ascii="Verdana" w:hAnsi="Verdana" w:cs="Times New Roman"/>
          <w:sz w:val="24"/>
          <w:szCs w:val="24"/>
        </w:rPr>
        <w:t xml:space="preserve">forward, </w:t>
      </w:r>
      <w:r w:rsidR="002F24E1">
        <w:rPr>
          <w:rFonts w:ascii="Verdana" w:hAnsi="Verdana" w:cs="Times New Roman"/>
          <w:sz w:val="24"/>
          <w:szCs w:val="24"/>
        </w:rPr>
        <w:t>and</w:t>
      </w:r>
      <w:r w:rsidR="00C83409">
        <w:rPr>
          <w:rFonts w:ascii="Verdana" w:hAnsi="Verdana" w:cs="Times New Roman"/>
          <w:sz w:val="24"/>
          <w:szCs w:val="24"/>
        </w:rPr>
        <w:t xml:space="preserve"> revise</w:t>
      </w:r>
      <w:r w:rsidR="009F2275">
        <w:rPr>
          <w:rFonts w:ascii="Verdana" w:hAnsi="Verdana" w:cs="Times New Roman"/>
          <w:sz w:val="24"/>
          <w:szCs w:val="24"/>
        </w:rPr>
        <w:t xml:space="preserve"> one related to</w:t>
      </w:r>
      <w:r w:rsidR="00226E1B">
        <w:rPr>
          <w:rFonts w:ascii="Verdana" w:hAnsi="Verdana" w:cs="Times New Roman"/>
          <w:sz w:val="24"/>
          <w:szCs w:val="24"/>
        </w:rPr>
        <w:t xml:space="preserve"> HHSC</w:t>
      </w:r>
      <w:r w:rsidR="001158DE">
        <w:rPr>
          <w:rFonts w:ascii="Verdana" w:hAnsi="Verdana" w:cs="Times New Roman"/>
          <w:sz w:val="24"/>
          <w:szCs w:val="24"/>
        </w:rPr>
        <w:t xml:space="preserve">’s </w:t>
      </w:r>
      <w:r w:rsidR="009F2275">
        <w:rPr>
          <w:rFonts w:ascii="Verdana" w:hAnsi="Verdana" w:cs="Times New Roman"/>
          <w:sz w:val="24"/>
          <w:szCs w:val="24"/>
        </w:rPr>
        <w:t>LAR</w:t>
      </w:r>
      <w:r w:rsidR="00226E1B">
        <w:rPr>
          <w:rFonts w:ascii="Verdana" w:hAnsi="Verdana" w:cs="Times New Roman"/>
          <w:sz w:val="24"/>
          <w:szCs w:val="24"/>
        </w:rPr>
        <w:t>. Motion passed by roll</w:t>
      </w:r>
      <w:r w:rsidR="005E4531">
        <w:rPr>
          <w:rFonts w:ascii="Verdana" w:hAnsi="Verdana" w:cs="Times New Roman"/>
          <w:sz w:val="24"/>
          <w:szCs w:val="24"/>
        </w:rPr>
        <w:t xml:space="preserve"> </w:t>
      </w:r>
      <w:r w:rsidR="00226E1B">
        <w:rPr>
          <w:rFonts w:ascii="Verdana" w:hAnsi="Verdana" w:cs="Times New Roman"/>
          <w:sz w:val="24"/>
          <w:szCs w:val="24"/>
        </w:rPr>
        <w:t>call vote.</w:t>
      </w:r>
    </w:p>
    <w:p w:rsidR="007670B3" w:rsidRDefault="007670B3" w:rsidP="004E02A0">
      <w:pPr>
        <w:pStyle w:val="NoSpacing"/>
        <w:rPr>
          <w:rFonts w:ascii="Verdana" w:hAnsi="Verdana" w:cs="Times New Roman"/>
          <w:sz w:val="24"/>
          <w:szCs w:val="24"/>
        </w:rPr>
      </w:pPr>
    </w:p>
    <w:p w:rsidR="007D2208" w:rsidRPr="008D4D3C" w:rsidRDefault="007D2208" w:rsidP="004E02A0">
      <w:pPr>
        <w:pStyle w:val="NoSpacing"/>
        <w:rPr>
          <w:rFonts w:ascii="Verdana" w:hAnsi="Verdana" w:cs="Times New Roman"/>
          <w:sz w:val="24"/>
          <w:szCs w:val="24"/>
        </w:rPr>
      </w:pPr>
      <w:r w:rsidRPr="00E64832">
        <w:rPr>
          <w:rFonts w:ascii="Verdana" w:hAnsi="Verdana" w:cs="Times New Roman"/>
          <w:b/>
          <w:sz w:val="24"/>
          <w:szCs w:val="24"/>
        </w:rPr>
        <w:t>Education</w:t>
      </w:r>
      <w:r w:rsidRPr="00E64832">
        <w:rPr>
          <w:rFonts w:ascii="Verdana" w:hAnsi="Verdana" w:cs="Times New Roman"/>
          <w:sz w:val="24"/>
          <w:szCs w:val="24"/>
        </w:rPr>
        <w:t xml:space="preserve"> topic: </w:t>
      </w:r>
      <w:r w:rsidR="000239A1">
        <w:rPr>
          <w:rFonts w:ascii="Verdana" w:hAnsi="Verdana" w:cs="Times New Roman"/>
          <w:sz w:val="24"/>
          <w:szCs w:val="24"/>
        </w:rPr>
        <w:t xml:space="preserve">the </w:t>
      </w:r>
      <w:r w:rsidR="008D4D3C" w:rsidRPr="008D4D3C">
        <w:rPr>
          <w:rFonts w:ascii="Verdana" w:hAnsi="Verdana" w:cs="Times New Roman"/>
          <w:sz w:val="24"/>
          <w:szCs w:val="24"/>
        </w:rPr>
        <w:t>Accessible Digital Curriculum Advisory Committee</w:t>
      </w:r>
      <w:r w:rsidR="008D4D3C">
        <w:rPr>
          <w:rFonts w:ascii="Verdana" w:hAnsi="Verdana" w:cs="Times New Roman"/>
          <w:sz w:val="24"/>
          <w:szCs w:val="24"/>
        </w:rPr>
        <w:t xml:space="preserve"> was established; no need to include this recommendation in the report.</w:t>
      </w:r>
    </w:p>
    <w:p w:rsidR="007D2208" w:rsidRPr="008D4D3C" w:rsidRDefault="007D2208" w:rsidP="004E02A0">
      <w:pPr>
        <w:pStyle w:val="NoSpacing"/>
        <w:rPr>
          <w:rFonts w:ascii="Verdana" w:hAnsi="Verdana" w:cs="Times New Roman"/>
          <w:sz w:val="24"/>
          <w:szCs w:val="24"/>
        </w:rPr>
      </w:pPr>
    </w:p>
    <w:p w:rsidR="007670B3" w:rsidRDefault="007670B3" w:rsidP="004E02A0">
      <w:pPr>
        <w:pStyle w:val="NoSpacing"/>
        <w:rPr>
          <w:rFonts w:ascii="Verdana" w:hAnsi="Verdana" w:cs="Times New Roman"/>
          <w:sz w:val="24"/>
          <w:szCs w:val="24"/>
        </w:rPr>
      </w:pPr>
      <w:r w:rsidRPr="00E64832">
        <w:rPr>
          <w:rFonts w:ascii="Verdana" w:hAnsi="Verdana" w:cs="Times New Roman"/>
          <w:b/>
          <w:sz w:val="24"/>
          <w:szCs w:val="24"/>
        </w:rPr>
        <w:t>Emergency Management</w:t>
      </w:r>
      <w:r>
        <w:rPr>
          <w:rFonts w:ascii="Verdana" w:hAnsi="Verdana" w:cs="Times New Roman"/>
          <w:sz w:val="24"/>
          <w:szCs w:val="24"/>
        </w:rPr>
        <w:t xml:space="preserve"> topics: </w:t>
      </w:r>
      <w:r w:rsidR="00A72CBF">
        <w:rPr>
          <w:rFonts w:ascii="Verdana" w:hAnsi="Verdana" w:cs="Times New Roman"/>
          <w:sz w:val="24"/>
          <w:szCs w:val="24"/>
        </w:rPr>
        <w:t>naming a Disability Coordinator within</w:t>
      </w:r>
      <w:r w:rsidR="004B7F71">
        <w:rPr>
          <w:rFonts w:ascii="Verdana" w:hAnsi="Verdana" w:cs="Times New Roman"/>
          <w:sz w:val="24"/>
          <w:szCs w:val="24"/>
        </w:rPr>
        <w:t xml:space="preserve"> Texas Division of Emergency Management, encouraging state </w:t>
      </w:r>
      <w:r w:rsidR="004B1768">
        <w:rPr>
          <w:rFonts w:ascii="Verdana" w:hAnsi="Verdana" w:cs="Times New Roman"/>
          <w:sz w:val="24"/>
          <w:szCs w:val="24"/>
        </w:rPr>
        <w:t xml:space="preserve">health and human </w:t>
      </w:r>
      <w:r w:rsidR="004B7F71">
        <w:rPr>
          <w:rFonts w:ascii="Verdana" w:hAnsi="Verdana" w:cs="Times New Roman"/>
          <w:sz w:val="24"/>
          <w:szCs w:val="24"/>
        </w:rPr>
        <w:t xml:space="preserve">agencies </w:t>
      </w:r>
      <w:r w:rsidR="0038192A">
        <w:rPr>
          <w:rFonts w:ascii="Verdana" w:hAnsi="Verdana" w:cs="Times New Roman"/>
          <w:sz w:val="24"/>
          <w:szCs w:val="24"/>
        </w:rPr>
        <w:t>to discuss em</w:t>
      </w:r>
      <w:r w:rsidR="004B7F71">
        <w:rPr>
          <w:rFonts w:ascii="Verdana" w:hAnsi="Verdana" w:cs="Times New Roman"/>
          <w:sz w:val="24"/>
          <w:szCs w:val="24"/>
        </w:rPr>
        <w:t>ergency preparedness and evacuation planning</w:t>
      </w:r>
      <w:r w:rsidR="0038192A">
        <w:rPr>
          <w:rFonts w:ascii="Verdana" w:hAnsi="Verdana" w:cs="Times New Roman"/>
          <w:sz w:val="24"/>
          <w:szCs w:val="24"/>
        </w:rPr>
        <w:t xml:space="preserve"> with the Texans they serve</w:t>
      </w:r>
      <w:r w:rsidR="004B7F71">
        <w:rPr>
          <w:rFonts w:ascii="Verdana" w:hAnsi="Verdana" w:cs="Times New Roman"/>
          <w:sz w:val="24"/>
          <w:szCs w:val="24"/>
        </w:rPr>
        <w:t>,</w:t>
      </w:r>
      <w:r w:rsidR="004B1768">
        <w:rPr>
          <w:rFonts w:ascii="Verdana" w:hAnsi="Verdana" w:cs="Times New Roman"/>
          <w:sz w:val="24"/>
          <w:szCs w:val="24"/>
        </w:rPr>
        <w:t xml:space="preserve"> </w:t>
      </w:r>
      <w:r w:rsidR="00A72CBF">
        <w:rPr>
          <w:rFonts w:ascii="Verdana" w:hAnsi="Verdana" w:cs="Times New Roman"/>
          <w:sz w:val="24"/>
          <w:szCs w:val="24"/>
        </w:rPr>
        <w:t>monitoring</w:t>
      </w:r>
      <w:r w:rsidR="001C0932">
        <w:rPr>
          <w:rFonts w:ascii="Verdana" w:hAnsi="Verdana" w:cs="Times New Roman"/>
          <w:sz w:val="24"/>
          <w:szCs w:val="24"/>
        </w:rPr>
        <w:t xml:space="preserve"> </w:t>
      </w:r>
      <w:r w:rsidR="004B1768">
        <w:rPr>
          <w:rFonts w:ascii="Verdana" w:hAnsi="Verdana" w:cs="Times New Roman"/>
          <w:sz w:val="24"/>
          <w:szCs w:val="24"/>
        </w:rPr>
        <w:t xml:space="preserve">implementation of </w:t>
      </w:r>
      <w:r w:rsidR="00A72CBF">
        <w:rPr>
          <w:rFonts w:ascii="Verdana" w:hAnsi="Verdana" w:cs="Times New Roman"/>
          <w:sz w:val="24"/>
          <w:szCs w:val="24"/>
        </w:rPr>
        <w:t>HB 4479 describing a pilot</w:t>
      </w:r>
      <w:r w:rsidR="001261D1">
        <w:rPr>
          <w:rFonts w:ascii="Verdana" w:hAnsi="Verdana" w:cs="Times New Roman"/>
          <w:sz w:val="24"/>
          <w:szCs w:val="24"/>
        </w:rPr>
        <w:t xml:space="preserve">, developing and helping promote a </w:t>
      </w:r>
      <w:r w:rsidR="001C0932">
        <w:rPr>
          <w:rFonts w:ascii="Verdana" w:hAnsi="Verdana" w:cs="Times New Roman"/>
          <w:sz w:val="24"/>
          <w:szCs w:val="24"/>
        </w:rPr>
        <w:t>rapid response behavioral health task force</w:t>
      </w:r>
      <w:r w:rsidR="003F09D5">
        <w:rPr>
          <w:rFonts w:ascii="Verdana" w:hAnsi="Verdana" w:cs="Times New Roman"/>
          <w:sz w:val="24"/>
          <w:szCs w:val="24"/>
        </w:rPr>
        <w:t xml:space="preserve">, </w:t>
      </w:r>
      <w:r w:rsidR="00C83409">
        <w:rPr>
          <w:rFonts w:ascii="Verdana" w:hAnsi="Verdana" w:cs="Times New Roman"/>
          <w:sz w:val="24"/>
          <w:szCs w:val="24"/>
        </w:rPr>
        <w:t xml:space="preserve">and </w:t>
      </w:r>
      <w:r w:rsidR="003F09D5">
        <w:rPr>
          <w:rFonts w:ascii="Verdana" w:hAnsi="Verdana" w:cs="Times New Roman"/>
          <w:sz w:val="24"/>
          <w:szCs w:val="24"/>
        </w:rPr>
        <w:t>im</w:t>
      </w:r>
      <w:r w:rsidR="00C83409">
        <w:rPr>
          <w:rFonts w:ascii="Verdana" w:hAnsi="Verdana" w:cs="Times New Roman"/>
          <w:sz w:val="24"/>
          <w:szCs w:val="24"/>
        </w:rPr>
        <w:t>plementing Next Generation 911.</w:t>
      </w:r>
    </w:p>
    <w:p w:rsidR="006944BE" w:rsidRPr="003C6788" w:rsidRDefault="006944BE" w:rsidP="004E02A0">
      <w:pPr>
        <w:pStyle w:val="NoSpacing"/>
        <w:rPr>
          <w:rFonts w:ascii="Verdana" w:hAnsi="Verdana" w:cs="Times New Roman"/>
          <w:sz w:val="16"/>
          <w:szCs w:val="16"/>
        </w:rPr>
      </w:pPr>
    </w:p>
    <w:p w:rsidR="00B5693E" w:rsidRDefault="00B5693E" w:rsidP="004E02A0">
      <w:pPr>
        <w:pStyle w:val="NoSpacing"/>
        <w:rPr>
          <w:rFonts w:ascii="Verdana" w:hAnsi="Verdana" w:cs="Times New Roman"/>
          <w:sz w:val="24"/>
          <w:szCs w:val="24"/>
        </w:rPr>
      </w:pPr>
      <w:r w:rsidRPr="00B5693E">
        <w:rPr>
          <w:rFonts w:ascii="Verdana" w:hAnsi="Verdana" w:cs="Times New Roman"/>
          <w:sz w:val="24"/>
          <w:szCs w:val="24"/>
          <w:highlight w:val="yellow"/>
        </w:rPr>
        <w:t>Motion</w:t>
      </w:r>
      <w:r>
        <w:rPr>
          <w:rFonts w:ascii="Verdana" w:hAnsi="Verdana" w:cs="Times New Roman"/>
          <w:sz w:val="24"/>
          <w:szCs w:val="24"/>
        </w:rPr>
        <w:t xml:space="preserve"> by </w:t>
      </w:r>
      <w:r w:rsidR="00BA44DE">
        <w:rPr>
          <w:rFonts w:ascii="Verdana" w:hAnsi="Verdana" w:cs="Times New Roman"/>
          <w:sz w:val="24"/>
          <w:szCs w:val="24"/>
        </w:rPr>
        <w:t>Kristie Orr</w:t>
      </w:r>
      <w:r>
        <w:rPr>
          <w:rFonts w:ascii="Verdana" w:hAnsi="Verdana" w:cs="Times New Roman"/>
          <w:sz w:val="24"/>
          <w:szCs w:val="24"/>
        </w:rPr>
        <w:t xml:space="preserve"> </w:t>
      </w:r>
      <w:r w:rsidR="00267166">
        <w:rPr>
          <w:rFonts w:ascii="Verdana" w:hAnsi="Verdana" w:cs="Times New Roman"/>
          <w:sz w:val="24"/>
          <w:szCs w:val="24"/>
        </w:rPr>
        <w:t>to carry forward</w:t>
      </w:r>
      <w:r>
        <w:rPr>
          <w:rFonts w:ascii="Verdana" w:hAnsi="Verdana" w:cs="Times New Roman"/>
          <w:sz w:val="24"/>
          <w:szCs w:val="24"/>
        </w:rPr>
        <w:t xml:space="preserve"> </w:t>
      </w:r>
      <w:r w:rsidR="00E63163">
        <w:rPr>
          <w:rFonts w:ascii="Verdana" w:hAnsi="Verdana" w:cs="Times New Roman"/>
          <w:sz w:val="24"/>
          <w:szCs w:val="24"/>
        </w:rPr>
        <w:t>three</w:t>
      </w:r>
      <w:r w:rsidR="00BA44DE">
        <w:rPr>
          <w:rFonts w:ascii="Verdana" w:hAnsi="Verdana" w:cs="Times New Roman"/>
          <w:sz w:val="24"/>
          <w:szCs w:val="24"/>
        </w:rPr>
        <w:t xml:space="preserve"> </w:t>
      </w:r>
      <w:r>
        <w:rPr>
          <w:rFonts w:ascii="Verdana" w:hAnsi="Verdana" w:cs="Times New Roman"/>
          <w:sz w:val="24"/>
          <w:szCs w:val="24"/>
        </w:rPr>
        <w:t>rec</w:t>
      </w:r>
      <w:r w:rsidR="00267166">
        <w:rPr>
          <w:rFonts w:ascii="Verdana" w:hAnsi="Verdana" w:cs="Times New Roman"/>
          <w:sz w:val="24"/>
          <w:szCs w:val="24"/>
        </w:rPr>
        <w:t>ommendation</w:t>
      </w:r>
      <w:r>
        <w:rPr>
          <w:rFonts w:ascii="Verdana" w:hAnsi="Verdana" w:cs="Times New Roman"/>
          <w:sz w:val="24"/>
          <w:szCs w:val="24"/>
        </w:rPr>
        <w:t>s</w:t>
      </w:r>
      <w:r w:rsidR="00E65DC2">
        <w:rPr>
          <w:rFonts w:ascii="Verdana" w:hAnsi="Verdana" w:cs="Times New Roman"/>
          <w:sz w:val="24"/>
          <w:szCs w:val="24"/>
        </w:rPr>
        <w:t xml:space="preserve"> from the Emergency Management area</w:t>
      </w:r>
      <w:r w:rsidR="00267166">
        <w:rPr>
          <w:rFonts w:ascii="Verdana" w:hAnsi="Verdana" w:cs="Times New Roman"/>
          <w:sz w:val="24"/>
          <w:szCs w:val="24"/>
        </w:rPr>
        <w:t xml:space="preserve">, </w:t>
      </w:r>
      <w:r w:rsidR="00052080">
        <w:rPr>
          <w:rFonts w:ascii="Verdana" w:hAnsi="Verdana" w:cs="Times New Roman"/>
          <w:sz w:val="24"/>
          <w:szCs w:val="24"/>
        </w:rPr>
        <w:t xml:space="preserve">with </w:t>
      </w:r>
      <w:r w:rsidR="00171AD5">
        <w:rPr>
          <w:rFonts w:ascii="Verdana" w:hAnsi="Verdana" w:cs="Times New Roman"/>
          <w:sz w:val="24"/>
          <w:szCs w:val="24"/>
        </w:rPr>
        <w:t xml:space="preserve">the fourth revised to include monitoring the implementation of HB 4479. </w:t>
      </w:r>
      <w:r w:rsidR="00BA44DE">
        <w:rPr>
          <w:rFonts w:ascii="Verdana" w:hAnsi="Verdana" w:cs="Times New Roman"/>
          <w:sz w:val="24"/>
          <w:szCs w:val="24"/>
        </w:rPr>
        <w:t>Motion passed by roll</w:t>
      </w:r>
      <w:r w:rsidR="00267166">
        <w:rPr>
          <w:rFonts w:ascii="Verdana" w:hAnsi="Verdana" w:cs="Times New Roman"/>
          <w:sz w:val="24"/>
          <w:szCs w:val="24"/>
        </w:rPr>
        <w:t xml:space="preserve"> </w:t>
      </w:r>
      <w:r w:rsidR="00BA44DE">
        <w:rPr>
          <w:rFonts w:ascii="Verdana" w:hAnsi="Verdana" w:cs="Times New Roman"/>
          <w:sz w:val="24"/>
          <w:szCs w:val="24"/>
        </w:rPr>
        <w:t>call vote.</w:t>
      </w:r>
    </w:p>
    <w:p w:rsidR="001158DE" w:rsidRDefault="001158DE" w:rsidP="004E02A0">
      <w:pPr>
        <w:pStyle w:val="NoSpacing"/>
        <w:rPr>
          <w:rFonts w:ascii="Verdana" w:hAnsi="Verdana" w:cs="Times New Roman"/>
          <w:sz w:val="24"/>
          <w:szCs w:val="24"/>
        </w:rPr>
      </w:pPr>
    </w:p>
    <w:p w:rsidR="001855F2" w:rsidRDefault="001D001E" w:rsidP="004E02A0">
      <w:pPr>
        <w:pStyle w:val="NoSpacing"/>
        <w:rPr>
          <w:rFonts w:ascii="Verdana" w:hAnsi="Verdana" w:cs="Times New Roman"/>
          <w:sz w:val="24"/>
          <w:szCs w:val="24"/>
        </w:rPr>
      </w:pPr>
      <w:r w:rsidRPr="00E64832">
        <w:rPr>
          <w:rFonts w:ascii="Verdana" w:hAnsi="Verdana" w:cs="Times New Roman"/>
          <w:b/>
          <w:sz w:val="24"/>
          <w:szCs w:val="24"/>
        </w:rPr>
        <w:t>Health</w:t>
      </w:r>
      <w:r>
        <w:rPr>
          <w:rFonts w:ascii="Verdana" w:hAnsi="Verdana" w:cs="Times New Roman"/>
          <w:sz w:val="24"/>
          <w:szCs w:val="24"/>
        </w:rPr>
        <w:t xml:space="preserve"> topics:</w:t>
      </w:r>
      <w:r w:rsidR="001855F2">
        <w:rPr>
          <w:rFonts w:ascii="Verdana" w:hAnsi="Verdana" w:cs="Times New Roman"/>
          <w:sz w:val="24"/>
          <w:szCs w:val="24"/>
        </w:rPr>
        <w:t xml:space="preserve"> establishing requirements for certified medical interpreters</w:t>
      </w:r>
      <w:r w:rsidR="00E65DC2">
        <w:rPr>
          <w:rFonts w:ascii="Verdana" w:hAnsi="Verdana" w:cs="Times New Roman"/>
          <w:sz w:val="24"/>
          <w:szCs w:val="24"/>
        </w:rPr>
        <w:t>;</w:t>
      </w:r>
      <w:r w:rsidR="001855F2">
        <w:rPr>
          <w:rFonts w:ascii="Verdana" w:hAnsi="Verdana" w:cs="Times New Roman"/>
          <w:sz w:val="24"/>
          <w:szCs w:val="24"/>
        </w:rPr>
        <w:t xml:space="preserve"> community attendant care wages</w:t>
      </w:r>
      <w:r w:rsidR="00E65DC2">
        <w:rPr>
          <w:rFonts w:ascii="Verdana" w:hAnsi="Verdana" w:cs="Times New Roman"/>
          <w:sz w:val="24"/>
          <w:szCs w:val="24"/>
        </w:rPr>
        <w:t>;</w:t>
      </w:r>
      <w:r w:rsidR="001855F2">
        <w:rPr>
          <w:rFonts w:ascii="Verdana" w:hAnsi="Verdana" w:cs="Times New Roman"/>
          <w:sz w:val="24"/>
          <w:szCs w:val="24"/>
        </w:rPr>
        <w:t xml:space="preserve"> </w:t>
      </w:r>
      <w:r w:rsidR="00ED4BF9">
        <w:rPr>
          <w:rFonts w:ascii="Verdana" w:hAnsi="Verdana" w:cs="Times New Roman"/>
          <w:sz w:val="24"/>
          <w:szCs w:val="24"/>
        </w:rPr>
        <w:t xml:space="preserve">accuracy of Star Kids Screening Assessment </w:t>
      </w:r>
      <w:r w:rsidR="00061DC5">
        <w:rPr>
          <w:rFonts w:ascii="Verdana" w:hAnsi="Verdana" w:cs="Times New Roman"/>
          <w:sz w:val="24"/>
          <w:szCs w:val="24"/>
        </w:rPr>
        <w:t>I</w:t>
      </w:r>
      <w:r w:rsidR="00ED4BF9">
        <w:rPr>
          <w:rFonts w:ascii="Verdana" w:hAnsi="Verdana" w:cs="Times New Roman"/>
          <w:sz w:val="24"/>
          <w:szCs w:val="24"/>
        </w:rPr>
        <w:t>nstrument</w:t>
      </w:r>
      <w:r w:rsidR="00061DC5">
        <w:rPr>
          <w:rFonts w:ascii="Verdana" w:hAnsi="Verdana" w:cs="Times New Roman"/>
          <w:sz w:val="24"/>
          <w:szCs w:val="24"/>
        </w:rPr>
        <w:t xml:space="preserve"> (SKSAI)</w:t>
      </w:r>
      <w:r w:rsidR="00E65DC2">
        <w:rPr>
          <w:rFonts w:ascii="Verdana" w:hAnsi="Verdana" w:cs="Times New Roman"/>
          <w:sz w:val="24"/>
          <w:szCs w:val="24"/>
        </w:rPr>
        <w:t xml:space="preserve"> and testing SKSAI for reliability and validity;</w:t>
      </w:r>
      <w:r w:rsidR="00ED4BF9">
        <w:rPr>
          <w:rFonts w:ascii="Verdana" w:hAnsi="Verdana" w:cs="Times New Roman"/>
          <w:sz w:val="24"/>
          <w:szCs w:val="24"/>
        </w:rPr>
        <w:t xml:space="preserve"> requiring </w:t>
      </w:r>
      <w:r w:rsidR="00590DC6" w:rsidRPr="00590DC6">
        <w:rPr>
          <w:rFonts w:ascii="Verdana" w:hAnsi="Verdana" w:cs="Times New Roman"/>
          <w:sz w:val="24"/>
          <w:szCs w:val="24"/>
        </w:rPr>
        <w:t>Texas Medicaid Healthcare Partnership</w:t>
      </w:r>
      <w:r w:rsidR="00590DC6">
        <w:rPr>
          <w:rFonts w:ascii="Verdana" w:hAnsi="Verdana" w:cs="Times New Roman"/>
          <w:sz w:val="24"/>
          <w:szCs w:val="24"/>
        </w:rPr>
        <w:t xml:space="preserve"> (TMHP)</w:t>
      </w:r>
      <w:r w:rsidR="00ED4BF9">
        <w:rPr>
          <w:rFonts w:ascii="Verdana" w:hAnsi="Verdana" w:cs="Times New Roman"/>
          <w:sz w:val="24"/>
          <w:szCs w:val="24"/>
        </w:rPr>
        <w:t xml:space="preserve"> to personalize a denial letter for services</w:t>
      </w:r>
      <w:r w:rsidR="00AA78C3">
        <w:rPr>
          <w:rFonts w:ascii="Verdana" w:hAnsi="Verdana" w:cs="Times New Roman"/>
          <w:sz w:val="24"/>
          <w:szCs w:val="24"/>
        </w:rPr>
        <w:t>, training TMHP reviewers on medical necessity criteria</w:t>
      </w:r>
      <w:r w:rsidR="00E65DC2">
        <w:rPr>
          <w:rFonts w:ascii="Verdana" w:hAnsi="Verdana" w:cs="Times New Roman"/>
          <w:sz w:val="24"/>
          <w:szCs w:val="24"/>
        </w:rPr>
        <w:t>, and including</w:t>
      </w:r>
      <w:r w:rsidR="00AA78C3">
        <w:rPr>
          <w:rFonts w:ascii="Verdana" w:hAnsi="Verdana" w:cs="Times New Roman"/>
          <w:sz w:val="24"/>
          <w:szCs w:val="24"/>
        </w:rPr>
        <w:t xml:space="preserve"> parental or guardian assessment of medical necessity</w:t>
      </w:r>
      <w:r w:rsidR="00E65DC2">
        <w:rPr>
          <w:rFonts w:ascii="Verdana" w:hAnsi="Verdana" w:cs="Times New Roman"/>
          <w:sz w:val="24"/>
          <w:szCs w:val="24"/>
        </w:rPr>
        <w:t>;</w:t>
      </w:r>
      <w:r w:rsidR="00061DC5">
        <w:rPr>
          <w:rFonts w:ascii="Verdana" w:hAnsi="Verdana" w:cs="Times New Roman"/>
          <w:sz w:val="24"/>
          <w:szCs w:val="24"/>
        </w:rPr>
        <w:t xml:space="preserve"> </w:t>
      </w:r>
      <w:r w:rsidR="00D579FF">
        <w:rPr>
          <w:rFonts w:ascii="Verdana" w:hAnsi="Verdana" w:cs="Times New Roman"/>
          <w:sz w:val="24"/>
          <w:szCs w:val="24"/>
        </w:rPr>
        <w:t xml:space="preserve">and supporting </w:t>
      </w:r>
      <w:r w:rsidR="00061DC5">
        <w:rPr>
          <w:rFonts w:ascii="Verdana" w:hAnsi="Verdana" w:cs="Times New Roman"/>
          <w:sz w:val="24"/>
          <w:szCs w:val="24"/>
        </w:rPr>
        <w:t>HHSC’s funding for ECI.</w:t>
      </w:r>
      <w:r w:rsidR="00590DC6">
        <w:rPr>
          <w:rFonts w:ascii="Verdana" w:hAnsi="Verdana" w:cs="Times New Roman"/>
          <w:sz w:val="24"/>
          <w:szCs w:val="24"/>
        </w:rPr>
        <w:t xml:space="preserve"> Dana Williamson explained delivery of MDCP waivers occurs by managed care organizations. Staff will r</w:t>
      </w:r>
      <w:r w:rsidR="001855F2">
        <w:rPr>
          <w:rFonts w:ascii="Verdana" w:hAnsi="Verdana" w:cs="Times New Roman"/>
          <w:sz w:val="24"/>
          <w:szCs w:val="24"/>
        </w:rPr>
        <w:t xml:space="preserve">eengage </w:t>
      </w:r>
      <w:proofErr w:type="spellStart"/>
      <w:r w:rsidR="001855F2">
        <w:rPr>
          <w:rFonts w:ascii="Verdana" w:hAnsi="Verdana" w:cs="Times New Roman"/>
          <w:sz w:val="24"/>
          <w:szCs w:val="24"/>
        </w:rPr>
        <w:t>DeafBlind</w:t>
      </w:r>
      <w:proofErr w:type="spellEnd"/>
      <w:r w:rsidR="001855F2">
        <w:rPr>
          <w:rFonts w:ascii="Verdana" w:hAnsi="Verdana" w:cs="Times New Roman"/>
          <w:sz w:val="24"/>
          <w:szCs w:val="24"/>
        </w:rPr>
        <w:t xml:space="preserve"> stakeholders to set a </w:t>
      </w:r>
      <w:r w:rsidR="00590DC6">
        <w:rPr>
          <w:rFonts w:ascii="Verdana" w:hAnsi="Verdana" w:cs="Times New Roman"/>
          <w:sz w:val="24"/>
          <w:szCs w:val="24"/>
        </w:rPr>
        <w:t xml:space="preserve">new </w:t>
      </w:r>
      <w:r w:rsidR="001855F2">
        <w:rPr>
          <w:rFonts w:ascii="Verdana" w:hAnsi="Verdana" w:cs="Times New Roman"/>
          <w:sz w:val="24"/>
          <w:szCs w:val="24"/>
        </w:rPr>
        <w:t>goal for available slots</w:t>
      </w:r>
      <w:r w:rsidR="00590DC6">
        <w:rPr>
          <w:rFonts w:ascii="Verdana" w:hAnsi="Verdana" w:cs="Times New Roman"/>
          <w:sz w:val="24"/>
          <w:szCs w:val="24"/>
        </w:rPr>
        <w:t>.</w:t>
      </w:r>
      <w:r w:rsidR="001855F2">
        <w:rPr>
          <w:rFonts w:ascii="Verdana" w:hAnsi="Verdana" w:cs="Times New Roman"/>
          <w:sz w:val="24"/>
          <w:szCs w:val="24"/>
        </w:rPr>
        <w:t xml:space="preserve"> Legislation addressed the Texas </w:t>
      </w:r>
      <w:r w:rsidR="00590DC6">
        <w:rPr>
          <w:rFonts w:ascii="Verdana" w:hAnsi="Verdana" w:cs="Times New Roman"/>
          <w:sz w:val="24"/>
          <w:szCs w:val="24"/>
        </w:rPr>
        <w:t>Early Detection and Hearing I</w:t>
      </w:r>
      <w:r w:rsidR="001855F2">
        <w:rPr>
          <w:rFonts w:ascii="Verdana" w:hAnsi="Verdana" w:cs="Times New Roman"/>
          <w:sz w:val="24"/>
          <w:szCs w:val="24"/>
        </w:rPr>
        <w:t>ntervention program</w:t>
      </w:r>
      <w:r w:rsidR="00590DC6">
        <w:rPr>
          <w:rFonts w:ascii="Verdana" w:hAnsi="Verdana" w:cs="Times New Roman"/>
          <w:sz w:val="24"/>
          <w:szCs w:val="24"/>
        </w:rPr>
        <w:t>, removing this recommendation from the list.</w:t>
      </w:r>
      <w:r w:rsidR="00A43CD9">
        <w:rPr>
          <w:rFonts w:ascii="Verdana" w:hAnsi="Verdana" w:cs="Times New Roman"/>
          <w:sz w:val="24"/>
          <w:szCs w:val="24"/>
        </w:rPr>
        <w:t xml:space="preserve"> The recommendation on SSLC closure was tabled due to the complexity of the issue</w:t>
      </w:r>
      <w:r w:rsidR="007C7391">
        <w:rPr>
          <w:rFonts w:ascii="Verdana" w:hAnsi="Verdana" w:cs="Times New Roman"/>
          <w:sz w:val="24"/>
          <w:szCs w:val="24"/>
        </w:rPr>
        <w:t>; a workgroup will explore revisions</w:t>
      </w:r>
      <w:r w:rsidR="00A43CD9">
        <w:rPr>
          <w:rFonts w:ascii="Verdana" w:hAnsi="Verdana" w:cs="Times New Roman"/>
          <w:sz w:val="24"/>
          <w:szCs w:val="24"/>
        </w:rPr>
        <w:t>.</w:t>
      </w:r>
    </w:p>
    <w:p w:rsidR="001D001E" w:rsidRPr="003C6788" w:rsidRDefault="001D001E" w:rsidP="004E02A0">
      <w:pPr>
        <w:pStyle w:val="NoSpacing"/>
        <w:rPr>
          <w:rFonts w:ascii="Verdana" w:hAnsi="Verdana" w:cs="Times New Roman"/>
          <w:sz w:val="16"/>
          <w:szCs w:val="16"/>
        </w:rPr>
      </w:pPr>
    </w:p>
    <w:p w:rsidR="00913127" w:rsidRDefault="00B5693E" w:rsidP="004E02A0">
      <w:pPr>
        <w:pStyle w:val="NoSpacing"/>
        <w:rPr>
          <w:rFonts w:ascii="Verdana" w:hAnsi="Verdana" w:cs="Times New Roman"/>
          <w:sz w:val="24"/>
          <w:szCs w:val="24"/>
        </w:rPr>
      </w:pPr>
      <w:r w:rsidRPr="00B5693E">
        <w:rPr>
          <w:rFonts w:ascii="Verdana" w:hAnsi="Verdana" w:cs="Times New Roman"/>
          <w:sz w:val="24"/>
          <w:szCs w:val="24"/>
          <w:highlight w:val="yellow"/>
        </w:rPr>
        <w:t>Motion</w:t>
      </w:r>
      <w:r>
        <w:rPr>
          <w:rFonts w:ascii="Verdana" w:hAnsi="Verdana" w:cs="Times New Roman"/>
          <w:sz w:val="24"/>
          <w:szCs w:val="24"/>
        </w:rPr>
        <w:t xml:space="preserve"> by </w:t>
      </w:r>
      <w:r w:rsidR="00A50A4F">
        <w:rPr>
          <w:rFonts w:ascii="Verdana" w:hAnsi="Verdana" w:cs="Times New Roman"/>
          <w:sz w:val="24"/>
          <w:szCs w:val="24"/>
        </w:rPr>
        <w:t>Archer Hadley</w:t>
      </w:r>
      <w:r>
        <w:rPr>
          <w:rFonts w:ascii="Verdana" w:hAnsi="Verdana" w:cs="Times New Roman"/>
          <w:sz w:val="24"/>
          <w:szCs w:val="24"/>
        </w:rPr>
        <w:t xml:space="preserve"> </w:t>
      </w:r>
      <w:r w:rsidR="00D579FF">
        <w:rPr>
          <w:rFonts w:ascii="Verdana" w:hAnsi="Verdana" w:cs="Times New Roman"/>
          <w:sz w:val="24"/>
          <w:szCs w:val="24"/>
        </w:rPr>
        <w:t xml:space="preserve">to carry forward </w:t>
      </w:r>
      <w:r w:rsidR="006B4971">
        <w:rPr>
          <w:rFonts w:ascii="Verdana" w:hAnsi="Verdana" w:cs="Times New Roman"/>
          <w:sz w:val="24"/>
          <w:szCs w:val="24"/>
        </w:rPr>
        <w:t>seven</w:t>
      </w:r>
      <w:r w:rsidR="00D579FF">
        <w:rPr>
          <w:rFonts w:ascii="Verdana" w:hAnsi="Verdana" w:cs="Times New Roman"/>
          <w:sz w:val="24"/>
          <w:szCs w:val="24"/>
        </w:rPr>
        <w:t xml:space="preserve"> recommendations</w:t>
      </w:r>
      <w:r w:rsidR="00E65DC2">
        <w:rPr>
          <w:rFonts w:ascii="Verdana" w:hAnsi="Verdana" w:cs="Times New Roman"/>
          <w:sz w:val="24"/>
          <w:szCs w:val="24"/>
        </w:rPr>
        <w:t xml:space="preserve"> from the Health area</w:t>
      </w:r>
      <w:r w:rsidR="006B4971">
        <w:rPr>
          <w:rFonts w:ascii="Verdana" w:hAnsi="Verdana" w:cs="Times New Roman"/>
          <w:sz w:val="24"/>
          <w:szCs w:val="24"/>
        </w:rPr>
        <w:t xml:space="preserve">, revising one </w:t>
      </w:r>
      <w:r w:rsidR="007C7391">
        <w:rPr>
          <w:rFonts w:ascii="Verdana" w:hAnsi="Verdana" w:cs="Times New Roman"/>
          <w:sz w:val="24"/>
          <w:szCs w:val="24"/>
        </w:rPr>
        <w:t>with a new number of</w:t>
      </w:r>
      <w:r w:rsidR="00D579FF">
        <w:rPr>
          <w:rFonts w:ascii="Verdana" w:hAnsi="Verdana" w:cs="Times New Roman"/>
          <w:sz w:val="24"/>
          <w:szCs w:val="24"/>
        </w:rPr>
        <w:t xml:space="preserve"> DMBD Waiver slots</w:t>
      </w:r>
      <w:r w:rsidR="006B4971">
        <w:rPr>
          <w:rFonts w:ascii="Verdana" w:hAnsi="Verdana" w:cs="Times New Roman"/>
          <w:sz w:val="24"/>
          <w:szCs w:val="24"/>
        </w:rPr>
        <w:t xml:space="preserve"> and one</w:t>
      </w:r>
      <w:r w:rsidR="00D579FF">
        <w:rPr>
          <w:rFonts w:ascii="Verdana" w:hAnsi="Verdana" w:cs="Times New Roman"/>
          <w:sz w:val="24"/>
          <w:szCs w:val="24"/>
        </w:rPr>
        <w:t xml:space="preserve"> reflecting a new dollar value for</w:t>
      </w:r>
      <w:r w:rsidR="00E71513">
        <w:rPr>
          <w:rFonts w:ascii="Verdana" w:hAnsi="Verdana" w:cs="Times New Roman"/>
          <w:sz w:val="24"/>
          <w:szCs w:val="24"/>
        </w:rPr>
        <w:t xml:space="preserve"> ECI</w:t>
      </w:r>
      <w:r w:rsidR="006B4971">
        <w:rPr>
          <w:rFonts w:ascii="Verdana" w:hAnsi="Verdana" w:cs="Times New Roman"/>
          <w:sz w:val="24"/>
          <w:szCs w:val="24"/>
        </w:rPr>
        <w:t>.</w:t>
      </w:r>
      <w:r w:rsidR="00DE69DE">
        <w:rPr>
          <w:rFonts w:ascii="Verdana" w:hAnsi="Verdana" w:cs="Times New Roman"/>
          <w:sz w:val="24"/>
          <w:szCs w:val="24"/>
        </w:rPr>
        <w:t xml:space="preserve"> </w:t>
      </w:r>
      <w:r w:rsidR="00913127">
        <w:rPr>
          <w:rFonts w:ascii="Verdana" w:hAnsi="Verdana" w:cs="Times New Roman"/>
          <w:sz w:val="24"/>
          <w:szCs w:val="24"/>
        </w:rPr>
        <w:t>Motion passed by roll</w:t>
      </w:r>
      <w:r w:rsidR="00891D5A">
        <w:rPr>
          <w:rFonts w:ascii="Verdana" w:hAnsi="Verdana" w:cs="Times New Roman"/>
          <w:sz w:val="24"/>
          <w:szCs w:val="24"/>
        </w:rPr>
        <w:t xml:space="preserve"> </w:t>
      </w:r>
      <w:r w:rsidR="00913127">
        <w:rPr>
          <w:rFonts w:ascii="Verdana" w:hAnsi="Verdana" w:cs="Times New Roman"/>
          <w:sz w:val="24"/>
          <w:szCs w:val="24"/>
        </w:rPr>
        <w:t>call vote.</w:t>
      </w:r>
    </w:p>
    <w:p w:rsidR="00E64832" w:rsidRDefault="00E64832" w:rsidP="004E02A0">
      <w:pPr>
        <w:pStyle w:val="NoSpacing"/>
        <w:rPr>
          <w:rFonts w:ascii="Verdana" w:hAnsi="Verdana" w:cs="Times New Roman"/>
          <w:sz w:val="24"/>
          <w:szCs w:val="24"/>
        </w:rPr>
      </w:pPr>
    </w:p>
    <w:p w:rsidR="00E63163" w:rsidRDefault="002357E4" w:rsidP="004E02A0">
      <w:pPr>
        <w:pStyle w:val="NoSpacing"/>
        <w:rPr>
          <w:rFonts w:ascii="Verdana" w:hAnsi="Verdana" w:cs="Times New Roman"/>
          <w:sz w:val="24"/>
          <w:szCs w:val="24"/>
        </w:rPr>
      </w:pPr>
      <w:r w:rsidRPr="00E64832">
        <w:rPr>
          <w:rFonts w:ascii="Verdana" w:hAnsi="Verdana" w:cs="Times New Roman"/>
          <w:b/>
          <w:sz w:val="24"/>
          <w:szCs w:val="24"/>
        </w:rPr>
        <w:t>Housing</w:t>
      </w:r>
      <w:r>
        <w:rPr>
          <w:rFonts w:ascii="Verdana" w:hAnsi="Verdana" w:cs="Times New Roman"/>
          <w:sz w:val="24"/>
          <w:szCs w:val="24"/>
        </w:rPr>
        <w:t xml:space="preserve"> topics: </w:t>
      </w:r>
      <w:r w:rsidRPr="002357E4">
        <w:rPr>
          <w:rFonts w:ascii="Verdana" w:hAnsi="Verdana" w:cs="Times New Roman"/>
          <w:sz w:val="24"/>
          <w:szCs w:val="24"/>
        </w:rPr>
        <w:t>adoption of accessible, affordable and transit-oriented housing in Texas communities</w:t>
      </w:r>
      <w:r>
        <w:rPr>
          <w:rFonts w:ascii="Verdana" w:hAnsi="Verdana" w:cs="Times New Roman"/>
          <w:sz w:val="24"/>
          <w:szCs w:val="24"/>
        </w:rPr>
        <w:t xml:space="preserve">; </w:t>
      </w:r>
      <w:r w:rsidR="00E65DC2">
        <w:rPr>
          <w:rFonts w:ascii="Verdana" w:hAnsi="Verdana" w:cs="Times New Roman"/>
          <w:sz w:val="24"/>
          <w:szCs w:val="24"/>
        </w:rPr>
        <w:t xml:space="preserve">working with TWC’s Civil Rights division to </w:t>
      </w:r>
      <w:r>
        <w:rPr>
          <w:rFonts w:ascii="Verdana" w:hAnsi="Verdana" w:cs="Times New Roman"/>
          <w:sz w:val="24"/>
          <w:szCs w:val="24"/>
        </w:rPr>
        <w:t>p</w:t>
      </w:r>
      <w:r w:rsidRPr="002357E4">
        <w:rPr>
          <w:rFonts w:ascii="Verdana" w:hAnsi="Verdana" w:cs="Times New Roman"/>
          <w:sz w:val="24"/>
          <w:szCs w:val="24"/>
        </w:rPr>
        <w:t>romote greater understanding of fair housing laws</w:t>
      </w:r>
      <w:r>
        <w:rPr>
          <w:rFonts w:ascii="Verdana" w:hAnsi="Verdana" w:cs="Times New Roman"/>
          <w:sz w:val="24"/>
          <w:szCs w:val="24"/>
        </w:rPr>
        <w:t xml:space="preserve">; </w:t>
      </w:r>
      <w:r w:rsidR="00E65DC2">
        <w:rPr>
          <w:rFonts w:ascii="Verdana" w:hAnsi="Verdana" w:cs="Times New Roman"/>
          <w:sz w:val="24"/>
          <w:szCs w:val="24"/>
        </w:rPr>
        <w:t xml:space="preserve">and </w:t>
      </w:r>
      <w:r w:rsidRPr="002357E4">
        <w:rPr>
          <w:rFonts w:ascii="Verdana" w:hAnsi="Verdana" w:cs="Times New Roman"/>
          <w:sz w:val="24"/>
          <w:szCs w:val="24"/>
        </w:rPr>
        <w:t>study strategies from other states or local communities that have expanded community-based housing options</w:t>
      </w:r>
      <w:r>
        <w:rPr>
          <w:rFonts w:ascii="Verdana" w:hAnsi="Verdana" w:cs="Times New Roman"/>
          <w:sz w:val="24"/>
          <w:szCs w:val="24"/>
        </w:rPr>
        <w:t>.</w:t>
      </w:r>
    </w:p>
    <w:p w:rsidR="002357E4" w:rsidRPr="003C6788" w:rsidRDefault="002357E4" w:rsidP="004E02A0">
      <w:pPr>
        <w:pStyle w:val="NoSpacing"/>
        <w:rPr>
          <w:rFonts w:ascii="Verdana" w:hAnsi="Verdana" w:cs="Times New Roman"/>
          <w:sz w:val="16"/>
          <w:szCs w:val="16"/>
        </w:rPr>
      </w:pPr>
    </w:p>
    <w:p w:rsidR="00B5693E" w:rsidRDefault="00B5693E" w:rsidP="004E02A0">
      <w:pPr>
        <w:pStyle w:val="NoSpacing"/>
        <w:rPr>
          <w:rFonts w:ascii="Verdana" w:hAnsi="Verdana" w:cs="Times New Roman"/>
          <w:sz w:val="24"/>
          <w:szCs w:val="24"/>
        </w:rPr>
      </w:pPr>
      <w:r w:rsidRPr="00B5693E">
        <w:rPr>
          <w:rFonts w:ascii="Verdana" w:hAnsi="Verdana" w:cs="Times New Roman"/>
          <w:sz w:val="24"/>
          <w:szCs w:val="24"/>
          <w:highlight w:val="yellow"/>
        </w:rPr>
        <w:t>Motion</w:t>
      </w:r>
      <w:r>
        <w:rPr>
          <w:rFonts w:ascii="Verdana" w:hAnsi="Verdana" w:cs="Times New Roman"/>
          <w:sz w:val="24"/>
          <w:szCs w:val="24"/>
        </w:rPr>
        <w:t xml:space="preserve"> by </w:t>
      </w:r>
      <w:r w:rsidR="00913127">
        <w:rPr>
          <w:rFonts w:ascii="Verdana" w:hAnsi="Verdana" w:cs="Times New Roman"/>
          <w:sz w:val="24"/>
          <w:szCs w:val="24"/>
        </w:rPr>
        <w:t>Dylan Rafaty</w:t>
      </w:r>
      <w:r>
        <w:rPr>
          <w:rFonts w:ascii="Verdana" w:hAnsi="Verdana" w:cs="Times New Roman"/>
          <w:sz w:val="24"/>
          <w:szCs w:val="24"/>
        </w:rPr>
        <w:t xml:space="preserve"> </w:t>
      </w:r>
      <w:r w:rsidR="002357E4">
        <w:rPr>
          <w:rFonts w:ascii="Verdana" w:hAnsi="Verdana" w:cs="Times New Roman"/>
          <w:sz w:val="24"/>
          <w:szCs w:val="24"/>
        </w:rPr>
        <w:t xml:space="preserve">to carry </w:t>
      </w:r>
      <w:r w:rsidR="00E65DC2">
        <w:rPr>
          <w:rFonts w:ascii="Verdana" w:hAnsi="Verdana" w:cs="Times New Roman"/>
          <w:sz w:val="24"/>
          <w:szCs w:val="24"/>
        </w:rPr>
        <w:t>the three</w:t>
      </w:r>
      <w:r w:rsidR="002357E4">
        <w:rPr>
          <w:rFonts w:ascii="Verdana" w:hAnsi="Verdana" w:cs="Times New Roman"/>
          <w:sz w:val="24"/>
          <w:szCs w:val="24"/>
        </w:rPr>
        <w:t xml:space="preserve"> recommendations </w:t>
      </w:r>
      <w:r w:rsidR="00E65DC2">
        <w:rPr>
          <w:rFonts w:ascii="Verdana" w:hAnsi="Verdana" w:cs="Times New Roman"/>
          <w:sz w:val="24"/>
          <w:szCs w:val="24"/>
        </w:rPr>
        <w:t xml:space="preserve">from the Housing area </w:t>
      </w:r>
      <w:r w:rsidR="002357E4">
        <w:rPr>
          <w:rFonts w:ascii="Verdana" w:hAnsi="Verdana" w:cs="Times New Roman"/>
          <w:sz w:val="24"/>
          <w:szCs w:val="24"/>
        </w:rPr>
        <w:t>forward.</w:t>
      </w:r>
      <w:r w:rsidR="00913127">
        <w:rPr>
          <w:rFonts w:ascii="Verdana" w:hAnsi="Verdana" w:cs="Times New Roman"/>
          <w:sz w:val="24"/>
          <w:szCs w:val="24"/>
        </w:rPr>
        <w:t xml:space="preserve"> Motion passed by roll</w:t>
      </w:r>
      <w:r w:rsidR="00891D5A">
        <w:rPr>
          <w:rFonts w:ascii="Verdana" w:hAnsi="Verdana" w:cs="Times New Roman"/>
          <w:sz w:val="24"/>
          <w:szCs w:val="24"/>
        </w:rPr>
        <w:t xml:space="preserve"> </w:t>
      </w:r>
      <w:r w:rsidR="00913127">
        <w:rPr>
          <w:rFonts w:ascii="Verdana" w:hAnsi="Verdana" w:cs="Times New Roman"/>
          <w:sz w:val="24"/>
          <w:szCs w:val="24"/>
        </w:rPr>
        <w:t>call vote.</w:t>
      </w:r>
    </w:p>
    <w:p w:rsidR="009B57CB" w:rsidRDefault="009B57CB" w:rsidP="004E02A0">
      <w:pPr>
        <w:pStyle w:val="NoSpacing"/>
        <w:rPr>
          <w:rFonts w:ascii="Verdana" w:hAnsi="Verdana" w:cs="Times New Roman"/>
          <w:sz w:val="24"/>
          <w:szCs w:val="24"/>
        </w:rPr>
      </w:pPr>
    </w:p>
    <w:p w:rsidR="002357E4" w:rsidRDefault="002357E4" w:rsidP="004E02A0">
      <w:pPr>
        <w:pStyle w:val="NoSpacing"/>
        <w:rPr>
          <w:rFonts w:ascii="Verdana" w:hAnsi="Verdana" w:cs="Times New Roman"/>
          <w:sz w:val="24"/>
          <w:szCs w:val="24"/>
        </w:rPr>
      </w:pPr>
      <w:r w:rsidRPr="00E64832">
        <w:rPr>
          <w:rFonts w:ascii="Verdana" w:hAnsi="Verdana" w:cs="Times New Roman"/>
          <w:b/>
          <w:sz w:val="24"/>
          <w:szCs w:val="24"/>
        </w:rPr>
        <w:t>Recreation</w:t>
      </w:r>
      <w:r>
        <w:rPr>
          <w:rFonts w:ascii="Verdana" w:hAnsi="Verdana" w:cs="Times New Roman"/>
          <w:sz w:val="24"/>
          <w:szCs w:val="24"/>
        </w:rPr>
        <w:t xml:space="preserve"> topic</w:t>
      </w:r>
      <w:r w:rsidR="005403B4">
        <w:rPr>
          <w:rFonts w:ascii="Verdana" w:hAnsi="Verdana" w:cs="Times New Roman"/>
          <w:sz w:val="24"/>
          <w:szCs w:val="24"/>
        </w:rPr>
        <w:t>s</w:t>
      </w:r>
      <w:r>
        <w:rPr>
          <w:rFonts w:ascii="Verdana" w:hAnsi="Verdana" w:cs="Times New Roman"/>
          <w:sz w:val="24"/>
          <w:szCs w:val="24"/>
        </w:rPr>
        <w:t>: promote grant funding for insta</w:t>
      </w:r>
      <w:r w:rsidR="0037375F">
        <w:rPr>
          <w:rFonts w:ascii="Verdana" w:hAnsi="Verdana" w:cs="Times New Roman"/>
          <w:sz w:val="24"/>
          <w:szCs w:val="24"/>
        </w:rPr>
        <w:t xml:space="preserve">llation of inclusive playground equipment. </w:t>
      </w:r>
      <w:r w:rsidR="00E64832">
        <w:rPr>
          <w:rFonts w:ascii="Verdana" w:hAnsi="Verdana" w:cs="Times New Roman"/>
          <w:sz w:val="24"/>
          <w:szCs w:val="24"/>
        </w:rPr>
        <w:t>Members were interested in where</w:t>
      </w:r>
      <w:r w:rsidR="0037375F">
        <w:rPr>
          <w:rFonts w:ascii="Verdana" w:hAnsi="Verdana" w:cs="Times New Roman"/>
          <w:sz w:val="24"/>
          <w:szCs w:val="24"/>
        </w:rPr>
        <w:t xml:space="preserve"> Texas Parks and Recreation distributes the sports taxes</w:t>
      </w:r>
      <w:r w:rsidR="00E64832">
        <w:rPr>
          <w:rFonts w:ascii="Verdana" w:hAnsi="Verdana" w:cs="Times New Roman"/>
          <w:sz w:val="24"/>
          <w:szCs w:val="24"/>
        </w:rPr>
        <w:t xml:space="preserve"> they receive.</w:t>
      </w:r>
      <w:r w:rsidR="00642AAC">
        <w:rPr>
          <w:rFonts w:ascii="Verdana" w:hAnsi="Verdana" w:cs="Times New Roman"/>
          <w:sz w:val="24"/>
          <w:szCs w:val="24"/>
        </w:rPr>
        <w:t xml:space="preserve"> </w:t>
      </w:r>
      <w:hyperlink r:id="rId9" w:history="1">
        <w:r w:rsidR="00FF45F3" w:rsidRPr="00DF5B96">
          <w:rPr>
            <w:rStyle w:val="Hyperlink"/>
            <w:rFonts w:ascii="Verdana" w:hAnsi="Verdana" w:cstheme="minorHAnsi"/>
            <w:sz w:val="24"/>
            <w:szCs w:val="24"/>
          </w:rPr>
          <w:t>https://tpwd.texas.gov/business/grants/recreation-grants/about-local-parks-grants</w:t>
        </w:r>
      </w:hyperlink>
    </w:p>
    <w:p w:rsidR="00642AAC" w:rsidRPr="003C6788" w:rsidRDefault="00642AAC" w:rsidP="004E02A0">
      <w:pPr>
        <w:pStyle w:val="NoSpacing"/>
        <w:rPr>
          <w:rFonts w:ascii="Verdana" w:hAnsi="Verdana" w:cs="Times New Roman"/>
          <w:sz w:val="16"/>
          <w:szCs w:val="16"/>
          <w:highlight w:val="yellow"/>
        </w:rPr>
      </w:pPr>
    </w:p>
    <w:p w:rsidR="00B5693E" w:rsidRDefault="00B5693E" w:rsidP="004E02A0">
      <w:pPr>
        <w:pStyle w:val="NoSpacing"/>
        <w:rPr>
          <w:rFonts w:ascii="Verdana" w:hAnsi="Verdana" w:cs="Times New Roman"/>
          <w:sz w:val="24"/>
          <w:szCs w:val="24"/>
        </w:rPr>
      </w:pPr>
      <w:r w:rsidRPr="00B5693E">
        <w:rPr>
          <w:rFonts w:ascii="Verdana" w:hAnsi="Verdana" w:cs="Times New Roman"/>
          <w:sz w:val="24"/>
          <w:szCs w:val="24"/>
          <w:highlight w:val="yellow"/>
        </w:rPr>
        <w:t>Motion</w:t>
      </w:r>
      <w:r>
        <w:rPr>
          <w:rFonts w:ascii="Verdana" w:hAnsi="Verdana" w:cs="Times New Roman"/>
          <w:sz w:val="24"/>
          <w:szCs w:val="24"/>
        </w:rPr>
        <w:t xml:space="preserve"> by </w:t>
      </w:r>
      <w:r w:rsidR="005403B4">
        <w:rPr>
          <w:rFonts w:ascii="Verdana" w:hAnsi="Verdana" w:cs="Times New Roman"/>
          <w:sz w:val="24"/>
          <w:szCs w:val="24"/>
        </w:rPr>
        <w:t>Ellen Bauman</w:t>
      </w:r>
      <w:r>
        <w:rPr>
          <w:rFonts w:ascii="Verdana" w:hAnsi="Verdana" w:cs="Times New Roman"/>
          <w:sz w:val="24"/>
          <w:szCs w:val="24"/>
        </w:rPr>
        <w:t xml:space="preserve"> </w:t>
      </w:r>
      <w:r w:rsidR="002357E4">
        <w:rPr>
          <w:rFonts w:ascii="Verdana" w:hAnsi="Verdana" w:cs="Times New Roman"/>
          <w:sz w:val="24"/>
          <w:szCs w:val="24"/>
        </w:rPr>
        <w:t xml:space="preserve">to </w:t>
      </w:r>
      <w:r w:rsidR="000204A7">
        <w:rPr>
          <w:rFonts w:ascii="Verdana" w:hAnsi="Verdana" w:cs="Times New Roman"/>
          <w:sz w:val="24"/>
          <w:szCs w:val="24"/>
        </w:rPr>
        <w:t xml:space="preserve">carry </w:t>
      </w:r>
      <w:r w:rsidR="002357E4">
        <w:rPr>
          <w:rFonts w:ascii="Verdana" w:hAnsi="Verdana" w:cs="Times New Roman"/>
          <w:sz w:val="24"/>
          <w:szCs w:val="24"/>
        </w:rPr>
        <w:t xml:space="preserve">this </w:t>
      </w:r>
      <w:r w:rsidR="008C0876">
        <w:rPr>
          <w:rFonts w:ascii="Verdana" w:hAnsi="Verdana" w:cs="Times New Roman"/>
          <w:sz w:val="24"/>
          <w:szCs w:val="24"/>
        </w:rPr>
        <w:t xml:space="preserve">Recreation </w:t>
      </w:r>
      <w:r w:rsidR="002357E4">
        <w:rPr>
          <w:rFonts w:ascii="Verdana" w:hAnsi="Verdana" w:cs="Times New Roman"/>
          <w:sz w:val="24"/>
          <w:szCs w:val="24"/>
        </w:rPr>
        <w:t>recommendation forward</w:t>
      </w:r>
      <w:r>
        <w:rPr>
          <w:rFonts w:ascii="Verdana" w:hAnsi="Verdana" w:cs="Times New Roman"/>
          <w:sz w:val="24"/>
          <w:szCs w:val="24"/>
        </w:rPr>
        <w:t>.</w:t>
      </w:r>
      <w:r w:rsidR="008E6FDA">
        <w:rPr>
          <w:rFonts w:ascii="Verdana" w:hAnsi="Verdana" w:cs="Times New Roman"/>
          <w:sz w:val="24"/>
          <w:szCs w:val="24"/>
        </w:rPr>
        <w:t xml:space="preserve"> Motion passed by roll</w:t>
      </w:r>
      <w:r w:rsidR="00891D5A">
        <w:rPr>
          <w:rFonts w:ascii="Verdana" w:hAnsi="Verdana" w:cs="Times New Roman"/>
          <w:sz w:val="24"/>
          <w:szCs w:val="24"/>
        </w:rPr>
        <w:t xml:space="preserve"> </w:t>
      </w:r>
      <w:r w:rsidR="008E6FDA">
        <w:rPr>
          <w:rFonts w:ascii="Verdana" w:hAnsi="Verdana" w:cs="Times New Roman"/>
          <w:sz w:val="24"/>
          <w:szCs w:val="24"/>
        </w:rPr>
        <w:t>call vote.</w:t>
      </w:r>
    </w:p>
    <w:p w:rsidR="00395028" w:rsidRDefault="00395028" w:rsidP="004E02A0">
      <w:pPr>
        <w:pStyle w:val="NoSpacing"/>
        <w:rPr>
          <w:rFonts w:ascii="Verdana" w:hAnsi="Verdana" w:cs="Times New Roman"/>
          <w:sz w:val="24"/>
          <w:szCs w:val="24"/>
        </w:rPr>
      </w:pPr>
    </w:p>
    <w:p w:rsidR="00A933B3" w:rsidRDefault="00E64832" w:rsidP="00E64832">
      <w:pPr>
        <w:pStyle w:val="NoSpacing"/>
        <w:rPr>
          <w:rFonts w:ascii="Verdana" w:hAnsi="Verdana" w:cs="Times New Roman"/>
          <w:sz w:val="24"/>
          <w:szCs w:val="24"/>
        </w:rPr>
      </w:pPr>
      <w:r w:rsidRPr="00E64832">
        <w:rPr>
          <w:rFonts w:ascii="Verdana" w:hAnsi="Verdana" w:cs="Times New Roman"/>
          <w:b/>
          <w:sz w:val="24"/>
          <w:szCs w:val="24"/>
        </w:rPr>
        <w:t>Transportation</w:t>
      </w:r>
      <w:r>
        <w:rPr>
          <w:rFonts w:ascii="Verdana" w:hAnsi="Verdana" w:cs="Times New Roman"/>
          <w:sz w:val="24"/>
          <w:szCs w:val="24"/>
        </w:rPr>
        <w:t xml:space="preserve"> topics: </w:t>
      </w:r>
      <w:r w:rsidR="008903CC">
        <w:rPr>
          <w:rFonts w:ascii="Verdana" w:hAnsi="Verdana" w:cs="Times New Roman"/>
          <w:sz w:val="24"/>
          <w:szCs w:val="24"/>
        </w:rPr>
        <w:t>strengthen</w:t>
      </w:r>
      <w:r w:rsidR="00F27A64">
        <w:rPr>
          <w:rFonts w:ascii="Verdana" w:hAnsi="Verdana" w:cs="Times New Roman"/>
          <w:sz w:val="24"/>
          <w:szCs w:val="24"/>
        </w:rPr>
        <w:t>ing</w:t>
      </w:r>
      <w:r w:rsidR="008903CC">
        <w:rPr>
          <w:rFonts w:ascii="Verdana" w:hAnsi="Verdana" w:cs="Times New Roman"/>
          <w:sz w:val="24"/>
          <w:szCs w:val="24"/>
        </w:rPr>
        <w:t xml:space="preserve"> enforcement of </w:t>
      </w:r>
      <w:r w:rsidR="004F012A">
        <w:rPr>
          <w:rFonts w:ascii="Verdana" w:hAnsi="Verdana" w:cs="Times New Roman"/>
          <w:sz w:val="24"/>
          <w:szCs w:val="24"/>
        </w:rPr>
        <w:t>accessible parking laws; placard fraud and abuse; develop</w:t>
      </w:r>
      <w:r w:rsidR="00F27A64">
        <w:rPr>
          <w:rFonts w:ascii="Verdana" w:hAnsi="Verdana" w:cs="Times New Roman"/>
          <w:sz w:val="24"/>
          <w:szCs w:val="24"/>
        </w:rPr>
        <w:t>ing</w:t>
      </w:r>
      <w:r w:rsidR="004F012A">
        <w:rPr>
          <w:rFonts w:ascii="Verdana" w:hAnsi="Verdana" w:cs="Times New Roman"/>
          <w:sz w:val="24"/>
          <w:szCs w:val="24"/>
        </w:rPr>
        <w:t xml:space="preserve"> a public awareness campaign; align</w:t>
      </w:r>
      <w:r w:rsidR="00F27A64">
        <w:rPr>
          <w:rFonts w:ascii="Verdana" w:hAnsi="Verdana" w:cs="Times New Roman"/>
          <w:sz w:val="24"/>
          <w:szCs w:val="24"/>
        </w:rPr>
        <w:t>ing</w:t>
      </w:r>
      <w:r w:rsidR="004F012A">
        <w:rPr>
          <w:rFonts w:ascii="Verdana" w:hAnsi="Verdana" w:cs="Times New Roman"/>
          <w:sz w:val="24"/>
          <w:szCs w:val="24"/>
        </w:rPr>
        <w:t xml:space="preserve"> language in Texas Government Code; accessible parking within the Capitol Complex; </w:t>
      </w:r>
      <w:r w:rsidR="00F87D7B">
        <w:rPr>
          <w:rFonts w:ascii="Verdana" w:hAnsi="Verdana" w:cs="Times New Roman"/>
          <w:sz w:val="24"/>
          <w:szCs w:val="24"/>
        </w:rPr>
        <w:t xml:space="preserve">compulsory education as an </w:t>
      </w:r>
      <w:r w:rsidR="004F012A">
        <w:rPr>
          <w:rFonts w:ascii="Verdana" w:hAnsi="Verdana" w:cs="Times New Roman"/>
          <w:sz w:val="24"/>
          <w:szCs w:val="24"/>
        </w:rPr>
        <w:t>alternative sentenc</w:t>
      </w:r>
      <w:r w:rsidR="00F87D7B">
        <w:rPr>
          <w:rFonts w:ascii="Verdana" w:hAnsi="Verdana" w:cs="Times New Roman"/>
          <w:sz w:val="24"/>
          <w:szCs w:val="24"/>
        </w:rPr>
        <w:t>e</w:t>
      </w:r>
      <w:r w:rsidR="004F012A">
        <w:rPr>
          <w:rFonts w:ascii="Verdana" w:hAnsi="Verdana" w:cs="Times New Roman"/>
          <w:sz w:val="24"/>
          <w:szCs w:val="24"/>
        </w:rPr>
        <w:t xml:space="preserve"> for offenses;</w:t>
      </w:r>
      <w:r w:rsidR="00F87D7B">
        <w:rPr>
          <w:rFonts w:ascii="Verdana" w:hAnsi="Verdana" w:cs="Times New Roman"/>
          <w:sz w:val="24"/>
          <w:szCs w:val="24"/>
        </w:rPr>
        <w:t xml:space="preserve"> increas</w:t>
      </w:r>
      <w:r w:rsidR="00F27A64">
        <w:rPr>
          <w:rFonts w:ascii="Verdana" w:hAnsi="Verdana" w:cs="Times New Roman"/>
          <w:sz w:val="24"/>
          <w:szCs w:val="24"/>
        </w:rPr>
        <w:t>ing</w:t>
      </w:r>
      <w:r w:rsidR="00F87D7B">
        <w:rPr>
          <w:rFonts w:ascii="Verdana" w:hAnsi="Verdana" w:cs="Times New Roman"/>
          <w:sz w:val="24"/>
          <w:szCs w:val="24"/>
        </w:rPr>
        <w:t xml:space="preserve"> the number of van accessible parking</w:t>
      </w:r>
      <w:r w:rsidR="00CB2740">
        <w:rPr>
          <w:rFonts w:ascii="Verdana" w:hAnsi="Verdana" w:cs="Times New Roman"/>
          <w:sz w:val="24"/>
          <w:szCs w:val="24"/>
        </w:rPr>
        <w:t xml:space="preserve"> </w:t>
      </w:r>
      <w:r w:rsidR="00F87D7B">
        <w:rPr>
          <w:rFonts w:ascii="Verdana" w:hAnsi="Verdana" w:cs="Times New Roman"/>
          <w:sz w:val="24"/>
          <w:szCs w:val="24"/>
        </w:rPr>
        <w:t xml:space="preserve">spaces at medical facilities; </w:t>
      </w:r>
      <w:r w:rsidR="00922090">
        <w:rPr>
          <w:rFonts w:ascii="Verdana" w:hAnsi="Verdana" w:cs="Times New Roman"/>
          <w:sz w:val="24"/>
          <w:szCs w:val="24"/>
        </w:rPr>
        <w:t xml:space="preserve">and </w:t>
      </w:r>
      <w:r w:rsidR="00F27A64">
        <w:rPr>
          <w:rFonts w:ascii="Verdana" w:hAnsi="Verdana" w:cs="Times New Roman"/>
          <w:sz w:val="24"/>
          <w:szCs w:val="24"/>
        </w:rPr>
        <w:t>implementation of periodic audits on parking placard program statewide</w:t>
      </w:r>
      <w:r w:rsidR="00922090">
        <w:rPr>
          <w:rFonts w:ascii="Verdana" w:hAnsi="Verdana" w:cs="Times New Roman"/>
          <w:sz w:val="24"/>
          <w:szCs w:val="24"/>
        </w:rPr>
        <w:t xml:space="preserve">. </w:t>
      </w:r>
      <w:r w:rsidR="00106ED5">
        <w:rPr>
          <w:rFonts w:ascii="Verdana" w:hAnsi="Verdana" w:cs="Times New Roman"/>
          <w:sz w:val="24"/>
          <w:szCs w:val="24"/>
        </w:rPr>
        <w:t xml:space="preserve">Texas Government Code allows the </w:t>
      </w:r>
      <w:r w:rsidR="00922090">
        <w:rPr>
          <w:rFonts w:ascii="Verdana" w:hAnsi="Verdana" w:cs="Times New Roman"/>
          <w:sz w:val="24"/>
          <w:szCs w:val="24"/>
        </w:rPr>
        <w:t xml:space="preserve">GCPD to work with TDLR in providing education related to accessible parking but authority to perform training was not included. </w:t>
      </w:r>
      <w:r w:rsidR="00423258">
        <w:rPr>
          <w:rFonts w:ascii="Verdana" w:hAnsi="Verdana" w:cs="Times New Roman"/>
          <w:sz w:val="24"/>
          <w:szCs w:val="24"/>
        </w:rPr>
        <w:t>Four</w:t>
      </w:r>
      <w:r w:rsidR="00106ED5">
        <w:rPr>
          <w:rFonts w:ascii="Verdana" w:hAnsi="Verdana" w:cs="Times New Roman"/>
          <w:sz w:val="24"/>
          <w:szCs w:val="24"/>
        </w:rPr>
        <w:t xml:space="preserve"> recommendations from the 86</w:t>
      </w:r>
      <w:r w:rsidR="00106ED5" w:rsidRPr="00106ED5">
        <w:rPr>
          <w:rFonts w:ascii="Verdana" w:hAnsi="Verdana" w:cs="Times New Roman"/>
          <w:sz w:val="24"/>
          <w:szCs w:val="24"/>
          <w:vertAlign w:val="superscript"/>
        </w:rPr>
        <w:t>th</w:t>
      </w:r>
      <w:r w:rsidR="00106ED5">
        <w:rPr>
          <w:rFonts w:ascii="Verdana" w:hAnsi="Verdana" w:cs="Times New Roman"/>
          <w:sz w:val="24"/>
          <w:szCs w:val="24"/>
        </w:rPr>
        <w:t xml:space="preserve"> report were completed and will not be carried forward: </w:t>
      </w:r>
      <w:r w:rsidR="00423258">
        <w:rPr>
          <w:rFonts w:ascii="Verdana" w:hAnsi="Verdana" w:cs="Times New Roman"/>
          <w:sz w:val="24"/>
          <w:szCs w:val="24"/>
        </w:rPr>
        <w:t xml:space="preserve">installation of accessible parking near the Capitol building; TDLR is in the process of implementing HB 3163 relating to painting accessible parking spaces and signage; and the term “communication impediment with a peace officer” has been added to </w:t>
      </w:r>
      <w:proofErr w:type="spellStart"/>
      <w:r w:rsidR="00423258">
        <w:rPr>
          <w:rFonts w:ascii="Verdana" w:hAnsi="Verdana" w:cs="Times New Roman"/>
          <w:sz w:val="24"/>
          <w:szCs w:val="24"/>
        </w:rPr>
        <w:t>TxDPS</w:t>
      </w:r>
      <w:proofErr w:type="spellEnd"/>
      <w:r w:rsidR="00423258">
        <w:rPr>
          <w:rFonts w:ascii="Verdana" w:hAnsi="Verdana" w:cs="Times New Roman"/>
          <w:sz w:val="24"/>
          <w:szCs w:val="24"/>
        </w:rPr>
        <w:t xml:space="preserve"> TLETS. </w:t>
      </w:r>
      <w:r w:rsidR="00922090">
        <w:rPr>
          <w:rFonts w:ascii="Verdana" w:hAnsi="Verdana" w:cs="Times New Roman"/>
          <w:sz w:val="24"/>
          <w:szCs w:val="24"/>
        </w:rPr>
        <w:t xml:space="preserve">Parking Mobility </w:t>
      </w:r>
      <w:r w:rsidR="004F0271">
        <w:rPr>
          <w:rFonts w:ascii="Verdana" w:hAnsi="Verdana" w:cs="Times New Roman"/>
          <w:sz w:val="24"/>
          <w:szCs w:val="24"/>
        </w:rPr>
        <w:t>has</w:t>
      </w:r>
      <w:r w:rsidR="00922090">
        <w:rPr>
          <w:rFonts w:ascii="Verdana" w:hAnsi="Verdana" w:cs="Times New Roman"/>
          <w:sz w:val="24"/>
          <w:szCs w:val="24"/>
        </w:rPr>
        <w:t xml:space="preserve"> a phone app to aid in enforcement</w:t>
      </w:r>
      <w:r w:rsidR="00105498">
        <w:rPr>
          <w:rFonts w:ascii="Verdana" w:hAnsi="Verdana" w:cs="Times New Roman"/>
          <w:sz w:val="24"/>
          <w:szCs w:val="24"/>
        </w:rPr>
        <w:t>. Travis County Precinct 5 has a robust volunteer parking enforcement program.</w:t>
      </w:r>
    </w:p>
    <w:p w:rsidR="00913127" w:rsidRPr="003C6788" w:rsidRDefault="00913127" w:rsidP="004E02A0">
      <w:pPr>
        <w:pStyle w:val="NoSpacing"/>
        <w:rPr>
          <w:rFonts w:ascii="Verdana" w:hAnsi="Verdana" w:cs="Times New Roman"/>
          <w:sz w:val="16"/>
          <w:szCs w:val="16"/>
        </w:rPr>
      </w:pPr>
    </w:p>
    <w:p w:rsidR="00B5693E" w:rsidRDefault="00B5693E" w:rsidP="004E02A0">
      <w:pPr>
        <w:pStyle w:val="NoSpacing"/>
        <w:rPr>
          <w:rFonts w:ascii="Verdana" w:hAnsi="Verdana" w:cs="Times New Roman"/>
          <w:sz w:val="24"/>
          <w:szCs w:val="24"/>
        </w:rPr>
      </w:pPr>
      <w:r w:rsidRPr="00B5693E">
        <w:rPr>
          <w:rFonts w:ascii="Verdana" w:hAnsi="Verdana" w:cs="Times New Roman"/>
          <w:sz w:val="24"/>
          <w:szCs w:val="24"/>
          <w:highlight w:val="yellow"/>
        </w:rPr>
        <w:t>Motion</w:t>
      </w:r>
      <w:r>
        <w:rPr>
          <w:rFonts w:ascii="Verdana" w:hAnsi="Verdana" w:cs="Times New Roman"/>
          <w:sz w:val="24"/>
          <w:szCs w:val="24"/>
        </w:rPr>
        <w:t xml:space="preserve"> by </w:t>
      </w:r>
      <w:r w:rsidR="00EC2CB5">
        <w:rPr>
          <w:rFonts w:ascii="Verdana" w:hAnsi="Verdana" w:cs="Times New Roman"/>
          <w:sz w:val="24"/>
          <w:szCs w:val="24"/>
        </w:rPr>
        <w:t>Richard Martinez</w:t>
      </w:r>
      <w:r>
        <w:rPr>
          <w:rFonts w:ascii="Verdana" w:hAnsi="Verdana" w:cs="Times New Roman"/>
          <w:sz w:val="24"/>
          <w:szCs w:val="24"/>
        </w:rPr>
        <w:t xml:space="preserve"> </w:t>
      </w:r>
      <w:r w:rsidR="00922090">
        <w:rPr>
          <w:rFonts w:ascii="Verdana" w:hAnsi="Verdana" w:cs="Times New Roman"/>
          <w:sz w:val="24"/>
          <w:szCs w:val="24"/>
        </w:rPr>
        <w:t>to carry eight recommendations forward in the</w:t>
      </w:r>
      <w:r>
        <w:rPr>
          <w:rFonts w:ascii="Verdana" w:hAnsi="Verdana" w:cs="Times New Roman"/>
          <w:sz w:val="24"/>
          <w:szCs w:val="24"/>
        </w:rPr>
        <w:t xml:space="preserve"> </w:t>
      </w:r>
      <w:r w:rsidR="00D23A1E">
        <w:rPr>
          <w:rFonts w:ascii="Verdana" w:hAnsi="Verdana" w:cs="Times New Roman"/>
          <w:sz w:val="24"/>
          <w:szCs w:val="24"/>
        </w:rPr>
        <w:t>Transportation</w:t>
      </w:r>
      <w:r w:rsidR="00922090">
        <w:rPr>
          <w:rFonts w:ascii="Verdana" w:hAnsi="Verdana" w:cs="Times New Roman"/>
          <w:sz w:val="24"/>
          <w:szCs w:val="24"/>
        </w:rPr>
        <w:t xml:space="preserve"> area. </w:t>
      </w:r>
      <w:r w:rsidR="00935379">
        <w:rPr>
          <w:rFonts w:ascii="Verdana" w:hAnsi="Verdana" w:cs="Times New Roman"/>
          <w:sz w:val="24"/>
          <w:szCs w:val="24"/>
        </w:rPr>
        <w:t>Motion passed by roll</w:t>
      </w:r>
      <w:r w:rsidR="00262B93">
        <w:rPr>
          <w:rFonts w:ascii="Verdana" w:hAnsi="Verdana" w:cs="Times New Roman"/>
          <w:sz w:val="24"/>
          <w:szCs w:val="24"/>
        </w:rPr>
        <w:t xml:space="preserve"> </w:t>
      </w:r>
      <w:r w:rsidR="00935379">
        <w:rPr>
          <w:rFonts w:ascii="Verdana" w:hAnsi="Verdana" w:cs="Times New Roman"/>
          <w:sz w:val="24"/>
          <w:szCs w:val="24"/>
        </w:rPr>
        <w:t>call vote.</w:t>
      </w:r>
    </w:p>
    <w:p w:rsidR="00E64832" w:rsidRDefault="00E64832" w:rsidP="004E02A0">
      <w:pPr>
        <w:pStyle w:val="NoSpacing"/>
        <w:rPr>
          <w:rFonts w:ascii="Verdana" w:hAnsi="Verdana" w:cs="Times New Roman"/>
          <w:sz w:val="24"/>
          <w:szCs w:val="24"/>
        </w:rPr>
      </w:pPr>
    </w:p>
    <w:p w:rsidR="00E64832" w:rsidRDefault="00E64832" w:rsidP="004E02A0">
      <w:pPr>
        <w:pStyle w:val="NoSpacing"/>
        <w:rPr>
          <w:rFonts w:ascii="Verdana" w:hAnsi="Verdana" w:cs="Times New Roman"/>
          <w:sz w:val="24"/>
          <w:szCs w:val="24"/>
        </w:rPr>
      </w:pPr>
      <w:r w:rsidRPr="00E64832">
        <w:rPr>
          <w:rFonts w:ascii="Verdana" w:hAnsi="Verdana" w:cs="Times New Roman"/>
          <w:b/>
          <w:sz w:val="24"/>
          <w:szCs w:val="24"/>
        </w:rPr>
        <w:t>Veterans</w:t>
      </w:r>
      <w:r>
        <w:rPr>
          <w:rFonts w:ascii="Verdana" w:hAnsi="Verdana" w:cs="Times New Roman"/>
          <w:sz w:val="24"/>
          <w:szCs w:val="24"/>
        </w:rPr>
        <w:t xml:space="preserve">: </w:t>
      </w:r>
      <w:r w:rsidR="00D1452F">
        <w:rPr>
          <w:rFonts w:ascii="Verdana" w:hAnsi="Verdana" w:cs="Times New Roman"/>
          <w:sz w:val="24"/>
          <w:szCs w:val="24"/>
        </w:rPr>
        <w:t>GCPD will continue to monitor legislation related to veterans with disabilities and promote changes in laws, policies or programs.</w:t>
      </w:r>
    </w:p>
    <w:p w:rsidR="00E64832" w:rsidRPr="003C6788" w:rsidRDefault="00E64832" w:rsidP="004E02A0">
      <w:pPr>
        <w:pStyle w:val="NoSpacing"/>
        <w:rPr>
          <w:rFonts w:ascii="Verdana" w:hAnsi="Verdana" w:cs="Times New Roman"/>
          <w:sz w:val="16"/>
          <w:szCs w:val="16"/>
        </w:rPr>
      </w:pPr>
    </w:p>
    <w:p w:rsidR="00EC2CB5" w:rsidRDefault="00B5693E" w:rsidP="004E02A0">
      <w:pPr>
        <w:pStyle w:val="NoSpacing"/>
        <w:rPr>
          <w:rFonts w:ascii="Verdana" w:hAnsi="Verdana" w:cs="Times New Roman"/>
          <w:sz w:val="24"/>
          <w:szCs w:val="24"/>
        </w:rPr>
      </w:pPr>
      <w:r w:rsidRPr="00B5693E">
        <w:rPr>
          <w:rFonts w:ascii="Verdana" w:hAnsi="Verdana" w:cs="Times New Roman"/>
          <w:sz w:val="24"/>
          <w:szCs w:val="24"/>
          <w:highlight w:val="yellow"/>
        </w:rPr>
        <w:t>Motion</w:t>
      </w:r>
      <w:r>
        <w:rPr>
          <w:rFonts w:ascii="Verdana" w:hAnsi="Verdana" w:cs="Times New Roman"/>
          <w:sz w:val="24"/>
          <w:szCs w:val="24"/>
        </w:rPr>
        <w:t xml:space="preserve"> by </w:t>
      </w:r>
      <w:r w:rsidR="00935379">
        <w:rPr>
          <w:rFonts w:ascii="Verdana" w:hAnsi="Verdana" w:cs="Times New Roman"/>
          <w:sz w:val="24"/>
          <w:szCs w:val="24"/>
        </w:rPr>
        <w:t>Archer Hadley</w:t>
      </w:r>
      <w:r>
        <w:rPr>
          <w:rFonts w:ascii="Verdana" w:hAnsi="Verdana" w:cs="Times New Roman"/>
          <w:sz w:val="24"/>
          <w:szCs w:val="24"/>
        </w:rPr>
        <w:t xml:space="preserve"> </w:t>
      </w:r>
      <w:r w:rsidR="00D1452F">
        <w:rPr>
          <w:rFonts w:ascii="Verdana" w:hAnsi="Verdana" w:cs="Times New Roman"/>
          <w:sz w:val="24"/>
          <w:szCs w:val="24"/>
        </w:rPr>
        <w:t xml:space="preserve">to carry forward the recommendation in the Veterans area. </w:t>
      </w:r>
      <w:r w:rsidR="00935379">
        <w:rPr>
          <w:rFonts w:ascii="Verdana" w:hAnsi="Verdana" w:cs="Times New Roman"/>
          <w:sz w:val="24"/>
          <w:szCs w:val="24"/>
        </w:rPr>
        <w:t>Motion passed by roll</w:t>
      </w:r>
      <w:r w:rsidR="00262B93">
        <w:rPr>
          <w:rFonts w:ascii="Verdana" w:hAnsi="Verdana" w:cs="Times New Roman"/>
          <w:sz w:val="24"/>
          <w:szCs w:val="24"/>
        </w:rPr>
        <w:t xml:space="preserve"> </w:t>
      </w:r>
      <w:r w:rsidR="00935379">
        <w:rPr>
          <w:rFonts w:ascii="Verdana" w:hAnsi="Verdana" w:cs="Times New Roman"/>
          <w:sz w:val="24"/>
          <w:szCs w:val="24"/>
        </w:rPr>
        <w:t>call vote.</w:t>
      </w:r>
    </w:p>
    <w:p w:rsidR="00EC2CB5" w:rsidRDefault="00EC2CB5" w:rsidP="004E02A0">
      <w:pPr>
        <w:pStyle w:val="NoSpacing"/>
        <w:rPr>
          <w:rFonts w:ascii="Verdana" w:hAnsi="Verdana" w:cs="Times New Roman"/>
          <w:sz w:val="24"/>
          <w:szCs w:val="24"/>
        </w:rPr>
      </w:pPr>
    </w:p>
    <w:p w:rsidR="000D4CFA" w:rsidRDefault="000D4CFA" w:rsidP="004E02A0">
      <w:pPr>
        <w:pStyle w:val="NoSpacing"/>
        <w:rPr>
          <w:rFonts w:ascii="Verdana" w:hAnsi="Verdana" w:cs="Times New Roman"/>
          <w:sz w:val="24"/>
          <w:szCs w:val="24"/>
        </w:rPr>
      </w:pPr>
      <w:r w:rsidRPr="000D4CFA">
        <w:rPr>
          <w:rFonts w:ascii="Verdana" w:hAnsi="Verdana" w:cs="Times New Roman"/>
          <w:b/>
          <w:sz w:val="24"/>
          <w:szCs w:val="24"/>
        </w:rPr>
        <w:t>Workforce</w:t>
      </w:r>
      <w:r>
        <w:rPr>
          <w:rFonts w:ascii="Verdana" w:hAnsi="Verdana" w:cs="Times New Roman"/>
          <w:sz w:val="24"/>
          <w:szCs w:val="24"/>
        </w:rPr>
        <w:t xml:space="preserve"> topics: </w:t>
      </w:r>
      <w:r w:rsidR="00F56FDC">
        <w:rPr>
          <w:rFonts w:ascii="Verdana" w:hAnsi="Verdana" w:cs="Times New Roman"/>
          <w:sz w:val="24"/>
          <w:szCs w:val="24"/>
        </w:rPr>
        <w:t>integrated community-based employment and appropriate funding to provide long-term support, and strengthen disability related accessibility and employment practices. Members</w:t>
      </w:r>
      <w:r w:rsidR="00A25F74">
        <w:rPr>
          <w:rFonts w:ascii="Verdana" w:hAnsi="Verdana" w:cs="Times New Roman"/>
          <w:sz w:val="24"/>
          <w:szCs w:val="24"/>
        </w:rPr>
        <w:t xml:space="preserve"> requested a future presentation by Workforce </w:t>
      </w:r>
      <w:r w:rsidR="00F56FDC">
        <w:rPr>
          <w:rFonts w:ascii="Verdana" w:hAnsi="Verdana" w:cs="Times New Roman"/>
          <w:sz w:val="24"/>
          <w:szCs w:val="24"/>
        </w:rPr>
        <w:t xml:space="preserve">Board </w:t>
      </w:r>
      <w:r w:rsidR="00A25F74">
        <w:rPr>
          <w:rFonts w:ascii="Verdana" w:hAnsi="Verdana" w:cs="Times New Roman"/>
          <w:sz w:val="24"/>
          <w:szCs w:val="24"/>
        </w:rPr>
        <w:t xml:space="preserve">of Coastal Area on </w:t>
      </w:r>
      <w:r w:rsidR="00F56FDC">
        <w:rPr>
          <w:rFonts w:ascii="Verdana" w:hAnsi="Verdana" w:cs="Times New Roman"/>
          <w:sz w:val="24"/>
          <w:szCs w:val="24"/>
        </w:rPr>
        <w:t>a</w:t>
      </w:r>
      <w:r w:rsidR="00A25F74">
        <w:rPr>
          <w:rFonts w:ascii="Verdana" w:hAnsi="Verdana" w:cs="Times New Roman"/>
          <w:sz w:val="24"/>
          <w:szCs w:val="24"/>
        </w:rPr>
        <w:t xml:space="preserve"> pilot project</w:t>
      </w:r>
      <w:r w:rsidR="00F56FDC">
        <w:rPr>
          <w:rFonts w:ascii="Verdana" w:hAnsi="Verdana" w:cs="Times New Roman"/>
          <w:sz w:val="24"/>
          <w:szCs w:val="24"/>
        </w:rPr>
        <w:t>.</w:t>
      </w:r>
    </w:p>
    <w:p w:rsidR="000D4CFA" w:rsidRPr="003C6788" w:rsidRDefault="000D4CFA" w:rsidP="004E02A0">
      <w:pPr>
        <w:pStyle w:val="NoSpacing"/>
        <w:rPr>
          <w:rFonts w:ascii="Verdana" w:hAnsi="Verdana" w:cs="Times New Roman"/>
          <w:sz w:val="16"/>
          <w:szCs w:val="16"/>
        </w:rPr>
      </w:pPr>
    </w:p>
    <w:p w:rsidR="00E34A85" w:rsidRDefault="00B5693E" w:rsidP="004E02A0">
      <w:pPr>
        <w:pStyle w:val="NoSpacing"/>
        <w:rPr>
          <w:rFonts w:ascii="Verdana" w:hAnsi="Verdana" w:cs="Times New Roman"/>
          <w:sz w:val="24"/>
          <w:szCs w:val="24"/>
        </w:rPr>
      </w:pPr>
      <w:r w:rsidRPr="00B5693E">
        <w:rPr>
          <w:rFonts w:ascii="Verdana" w:hAnsi="Verdana" w:cs="Times New Roman"/>
          <w:sz w:val="24"/>
          <w:szCs w:val="24"/>
          <w:highlight w:val="yellow"/>
        </w:rPr>
        <w:t>Motion</w:t>
      </w:r>
      <w:r>
        <w:rPr>
          <w:rFonts w:ascii="Verdana" w:hAnsi="Verdana" w:cs="Times New Roman"/>
          <w:sz w:val="24"/>
          <w:szCs w:val="24"/>
        </w:rPr>
        <w:t xml:space="preserve"> by </w:t>
      </w:r>
      <w:r w:rsidR="003B2448">
        <w:rPr>
          <w:rFonts w:ascii="Verdana" w:hAnsi="Verdana" w:cs="Times New Roman"/>
          <w:sz w:val="24"/>
          <w:szCs w:val="24"/>
        </w:rPr>
        <w:t>Ellen Bauman</w:t>
      </w:r>
      <w:r>
        <w:rPr>
          <w:rFonts w:ascii="Verdana" w:hAnsi="Verdana" w:cs="Times New Roman"/>
          <w:sz w:val="24"/>
          <w:szCs w:val="24"/>
        </w:rPr>
        <w:t xml:space="preserve"> </w:t>
      </w:r>
      <w:r w:rsidR="00F56FDC">
        <w:rPr>
          <w:rFonts w:ascii="Verdana" w:hAnsi="Verdana" w:cs="Times New Roman"/>
          <w:sz w:val="24"/>
          <w:szCs w:val="24"/>
        </w:rPr>
        <w:t>to include both recommendations from the</w:t>
      </w:r>
      <w:r>
        <w:rPr>
          <w:rFonts w:ascii="Verdana" w:hAnsi="Verdana" w:cs="Times New Roman"/>
          <w:sz w:val="24"/>
          <w:szCs w:val="24"/>
        </w:rPr>
        <w:t xml:space="preserve"> </w:t>
      </w:r>
      <w:r w:rsidR="00F56FDC">
        <w:rPr>
          <w:rFonts w:ascii="Verdana" w:hAnsi="Verdana" w:cs="Times New Roman"/>
          <w:sz w:val="24"/>
          <w:szCs w:val="24"/>
        </w:rPr>
        <w:t>86</w:t>
      </w:r>
      <w:r w:rsidR="00F56FDC" w:rsidRPr="00F56FDC">
        <w:rPr>
          <w:rFonts w:ascii="Verdana" w:hAnsi="Verdana" w:cs="Times New Roman"/>
          <w:sz w:val="24"/>
          <w:szCs w:val="24"/>
          <w:vertAlign w:val="superscript"/>
        </w:rPr>
        <w:t>th</w:t>
      </w:r>
      <w:r w:rsidR="00F56FDC">
        <w:rPr>
          <w:rFonts w:ascii="Verdana" w:hAnsi="Verdana" w:cs="Times New Roman"/>
          <w:sz w:val="24"/>
          <w:szCs w:val="24"/>
        </w:rPr>
        <w:t xml:space="preserve"> Committee report in the </w:t>
      </w:r>
      <w:r w:rsidR="00D23A1E">
        <w:rPr>
          <w:rFonts w:ascii="Verdana" w:hAnsi="Verdana" w:cs="Times New Roman"/>
          <w:sz w:val="24"/>
          <w:szCs w:val="24"/>
        </w:rPr>
        <w:t>Workforce</w:t>
      </w:r>
      <w:r w:rsidR="007F3C37">
        <w:rPr>
          <w:rFonts w:ascii="Verdana" w:hAnsi="Verdana" w:cs="Times New Roman"/>
          <w:sz w:val="24"/>
          <w:szCs w:val="24"/>
        </w:rPr>
        <w:t xml:space="preserve"> area</w:t>
      </w:r>
      <w:r>
        <w:rPr>
          <w:rFonts w:ascii="Verdana" w:hAnsi="Verdana" w:cs="Times New Roman"/>
          <w:sz w:val="24"/>
          <w:szCs w:val="24"/>
        </w:rPr>
        <w:t>.</w:t>
      </w:r>
      <w:r w:rsidR="003B2448">
        <w:rPr>
          <w:rFonts w:ascii="Verdana" w:hAnsi="Verdana" w:cs="Times New Roman"/>
          <w:sz w:val="24"/>
          <w:szCs w:val="24"/>
        </w:rPr>
        <w:t xml:space="preserve"> Motion passed by roll</w:t>
      </w:r>
      <w:r w:rsidR="00262B93">
        <w:rPr>
          <w:rFonts w:ascii="Verdana" w:hAnsi="Verdana" w:cs="Times New Roman"/>
          <w:sz w:val="24"/>
          <w:szCs w:val="24"/>
        </w:rPr>
        <w:t xml:space="preserve"> </w:t>
      </w:r>
      <w:r w:rsidR="003B2448">
        <w:rPr>
          <w:rFonts w:ascii="Verdana" w:hAnsi="Verdana" w:cs="Times New Roman"/>
          <w:sz w:val="24"/>
          <w:szCs w:val="24"/>
        </w:rPr>
        <w:t>call vote.</w:t>
      </w:r>
    </w:p>
    <w:p w:rsidR="00935379" w:rsidRDefault="00935379" w:rsidP="004E02A0">
      <w:pPr>
        <w:pStyle w:val="NoSpacing"/>
        <w:rPr>
          <w:rFonts w:ascii="Verdana" w:hAnsi="Verdana" w:cs="Times New Roman"/>
          <w:sz w:val="24"/>
          <w:szCs w:val="24"/>
        </w:rPr>
      </w:pPr>
    </w:p>
    <w:p w:rsidR="00D1452F" w:rsidRPr="00D1452F" w:rsidRDefault="00D1452F" w:rsidP="004E02A0">
      <w:pPr>
        <w:pStyle w:val="NoSpacing"/>
        <w:rPr>
          <w:rFonts w:ascii="Verdana" w:hAnsi="Verdana" w:cs="Times New Roman"/>
          <w:b/>
          <w:sz w:val="24"/>
          <w:szCs w:val="24"/>
        </w:rPr>
      </w:pPr>
      <w:r w:rsidRPr="00D1452F">
        <w:rPr>
          <w:rFonts w:ascii="Verdana" w:hAnsi="Verdana" w:cs="Times New Roman"/>
          <w:b/>
          <w:sz w:val="24"/>
          <w:szCs w:val="24"/>
        </w:rPr>
        <w:lastRenderedPageBreak/>
        <w:t>New Policy Proposals</w:t>
      </w:r>
    </w:p>
    <w:p w:rsidR="00D1452F" w:rsidRDefault="00D1452F" w:rsidP="004E02A0">
      <w:pPr>
        <w:pStyle w:val="NoSpacing"/>
        <w:rPr>
          <w:rFonts w:ascii="Verdana" w:hAnsi="Verdana" w:cs="Times New Roman"/>
          <w:sz w:val="24"/>
          <w:szCs w:val="24"/>
        </w:rPr>
      </w:pPr>
    </w:p>
    <w:p w:rsidR="00780E9B" w:rsidRDefault="006B7D06" w:rsidP="004E02A0">
      <w:pPr>
        <w:pStyle w:val="NoSpacing"/>
        <w:rPr>
          <w:rFonts w:ascii="Verdana" w:hAnsi="Verdana" w:cs="Times New Roman"/>
          <w:sz w:val="24"/>
          <w:szCs w:val="24"/>
        </w:rPr>
      </w:pPr>
      <w:r w:rsidRPr="006B7D06">
        <w:rPr>
          <w:rFonts w:ascii="Verdana" w:hAnsi="Verdana" w:cs="Times New Roman"/>
          <w:b/>
          <w:sz w:val="24"/>
          <w:szCs w:val="24"/>
        </w:rPr>
        <w:t>Naming the new Transit Amenity Center</w:t>
      </w:r>
      <w:r>
        <w:rPr>
          <w:rFonts w:ascii="Verdana" w:hAnsi="Verdana" w:cs="Times New Roman"/>
          <w:sz w:val="24"/>
          <w:szCs w:val="24"/>
        </w:rPr>
        <w:t>. A Resolution by the House of Representatives and Senate is required</w:t>
      </w:r>
      <w:r w:rsidR="002313D2">
        <w:rPr>
          <w:rFonts w:ascii="Verdana" w:hAnsi="Verdana" w:cs="Times New Roman"/>
          <w:sz w:val="24"/>
          <w:szCs w:val="24"/>
        </w:rPr>
        <w:t xml:space="preserve"> when naming historical architecture on the Capitol grounds.</w:t>
      </w:r>
      <w:r>
        <w:rPr>
          <w:rFonts w:ascii="Verdana" w:hAnsi="Verdana" w:cs="Times New Roman"/>
          <w:sz w:val="24"/>
          <w:szCs w:val="24"/>
        </w:rPr>
        <w:t xml:space="preserve"> </w:t>
      </w:r>
      <w:r w:rsidR="003B2448">
        <w:rPr>
          <w:rFonts w:ascii="Verdana" w:hAnsi="Verdana" w:cs="Times New Roman"/>
          <w:sz w:val="24"/>
          <w:szCs w:val="24"/>
        </w:rPr>
        <w:t xml:space="preserve">Recommendation to name </w:t>
      </w:r>
      <w:r w:rsidR="001F5C92">
        <w:rPr>
          <w:rFonts w:ascii="Verdana" w:hAnsi="Verdana" w:cs="Times New Roman"/>
          <w:sz w:val="24"/>
          <w:szCs w:val="24"/>
        </w:rPr>
        <w:t xml:space="preserve">the </w:t>
      </w:r>
      <w:r w:rsidR="00657BF8">
        <w:rPr>
          <w:rFonts w:ascii="Verdana" w:hAnsi="Verdana" w:cs="Times New Roman"/>
          <w:sz w:val="24"/>
          <w:szCs w:val="24"/>
        </w:rPr>
        <w:t xml:space="preserve">transit amenity center </w:t>
      </w:r>
      <w:r w:rsidR="00C76339">
        <w:rPr>
          <w:rFonts w:ascii="Verdana" w:hAnsi="Verdana" w:cs="Times New Roman"/>
          <w:sz w:val="24"/>
          <w:szCs w:val="24"/>
        </w:rPr>
        <w:t>being built near the</w:t>
      </w:r>
      <w:r w:rsidR="00657BF8">
        <w:rPr>
          <w:rFonts w:ascii="Verdana" w:hAnsi="Verdana" w:cs="Times New Roman"/>
          <w:sz w:val="24"/>
          <w:szCs w:val="24"/>
        </w:rPr>
        <w:t xml:space="preserve"> Texas </w:t>
      </w:r>
      <w:r w:rsidR="001F5C92">
        <w:rPr>
          <w:rFonts w:ascii="Verdana" w:hAnsi="Verdana" w:cs="Times New Roman"/>
          <w:sz w:val="24"/>
          <w:szCs w:val="24"/>
        </w:rPr>
        <w:t xml:space="preserve">Capitol </w:t>
      </w:r>
      <w:r w:rsidR="003B2448">
        <w:rPr>
          <w:rFonts w:ascii="Verdana" w:hAnsi="Verdana" w:cs="Times New Roman"/>
          <w:sz w:val="24"/>
          <w:szCs w:val="24"/>
        </w:rPr>
        <w:t xml:space="preserve">as </w:t>
      </w:r>
      <w:r w:rsidR="003B2448" w:rsidRPr="006B7D06">
        <w:rPr>
          <w:rFonts w:ascii="Verdana" w:hAnsi="Verdana" w:cs="Times New Roman"/>
          <w:sz w:val="24"/>
          <w:szCs w:val="24"/>
        </w:rPr>
        <w:t>Justin Dart Amenity Center</w:t>
      </w:r>
      <w:r w:rsidR="003B2448">
        <w:rPr>
          <w:rFonts w:ascii="Verdana" w:hAnsi="Verdana" w:cs="Times New Roman"/>
          <w:sz w:val="24"/>
          <w:szCs w:val="24"/>
        </w:rPr>
        <w:t>.</w:t>
      </w:r>
      <w:r w:rsidR="001F5C92">
        <w:rPr>
          <w:rFonts w:ascii="Verdana" w:hAnsi="Verdana" w:cs="Times New Roman"/>
          <w:sz w:val="24"/>
          <w:szCs w:val="24"/>
        </w:rPr>
        <w:t xml:space="preserve"> </w:t>
      </w:r>
      <w:r w:rsidR="001A442F">
        <w:rPr>
          <w:rFonts w:ascii="Verdana" w:hAnsi="Verdana" w:cs="Times New Roman"/>
          <w:sz w:val="24"/>
          <w:szCs w:val="24"/>
        </w:rPr>
        <w:t>Support from members included: an</w:t>
      </w:r>
      <w:r w:rsidR="00C76339">
        <w:rPr>
          <w:rFonts w:ascii="Verdana" w:hAnsi="Verdana" w:cs="Times New Roman"/>
          <w:sz w:val="24"/>
          <w:szCs w:val="24"/>
        </w:rPr>
        <w:t xml:space="preserve"> </w:t>
      </w:r>
      <w:r w:rsidR="001F5C92">
        <w:rPr>
          <w:rFonts w:ascii="Verdana" w:hAnsi="Verdana" w:cs="Times New Roman"/>
          <w:sz w:val="24"/>
          <w:szCs w:val="24"/>
        </w:rPr>
        <w:t xml:space="preserve">opportunity to </w:t>
      </w:r>
      <w:r w:rsidR="00C76339">
        <w:rPr>
          <w:rFonts w:ascii="Verdana" w:hAnsi="Verdana" w:cs="Times New Roman"/>
          <w:sz w:val="24"/>
          <w:szCs w:val="24"/>
        </w:rPr>
        <w:t>provide education on</w:t>
      </w:r>
      <w:r w:rsidR="001F5C92">
        <w:rPr>
          <w:rFonts w:ascii="Verdana" w:hAnsi="Verdana" w:cs="Times New Roman"/>
          <w:sz w:val="24"/>
          <w:szCs w:val="24"/>
        </w:rPr>
        <w:t xml:space="preserve"> disability rights champions</w:t>
      </w:r>
      <w:r w:rsidR="001A442F">
        <w:rPr>
          <w:rFonts w:ascii="Verdana" w:hAnsi="Verdana" w:cs="Times New Roman"/>
          <w:sz w:val="24"/>
          <w:szCs w:val="24"/>
        </w:rPr>
        <w:t>;</w:t>
      </w:r>
      <w:r w:rsidR="00C76339">
        <w:rPr>
          <w:rFonts w:ascii="Verdana" w:hAnsi="Verdana" w:cs="Times New Roman"/>
          <w:sz w:val="24"/>
          <w:szCs w:val="24"/>
        </w:rPr>
        <w:t xml:space="preserve"> Mr. Dart</w:t>
      </w:r>
      <w:r w:rsidR="00B53AE8">
        <w:rPr>
          <w:rFonts w:ascii="Verdana" w:hAnsi="Verdana" w:cs="Times New Roman"/>
          <w:sz w:val="24"/>
          <w:szCs w:val="24"/>
        </w:rPr>
        <w:t>’s impact on the passage of the ADA</w:t>
      </w:r>
      <w:r w:rsidR="001A442F">
        <w:rPr>
          <w:rFonts w:ascii="Verdana" w:hAnsi="Verdana" w:cs="Times New Roman"/>
          <w:sz w:val="24"/>
          <w:szCs w:val="24"/>
        </w:rPr>
        <w:t>; 1.5 million</w:t>
      </w:r>
      <w:r w:rsidR="009472DB">
        <w:rPr>
          <w:rFonts w:ascii="Verdana" w:hAnsi="Verdana" w:cs="Times New Roman"/>
          <w:sz w:val="24"/>
          <w:szCs w:val="24"/>
        </w:rPr>
        <w:t xml:space="preserve"> annual</w:t>
      </w:r>
      <w:r w:rsidR="001A442F">
        <w:rPr>
          <w:rFonts w:ascii="Verdana" w:hAnsi="Verdana" w:cs="Times New Roman"/>
          <w:sz w:val="24"/>
          <w:szCs w:val="24"/>
        </w:rPr>
        <w:t xml:space="preserve"> visitors to the Texas Capitol</w:t>
      </w:r>
      <w:r w:rsidR="001F5C92">
        <w:rPr>
          <w:rFonts w:ascii="Verdana" w:hAnsi="Verdana" w:cs="Times New Roman"/>
          <w:sz w:val="24"/>
          <w:szCs w:val="24"/>
        </w:rPr>
        <w:t>.</w:t>
      </w:r>
      <w:r w:rsidR="008222D2">
        <w:rPr>
          <w:rFonts w:ascii="Verdana" w:hAnsi="Verdana" w:cs="Times New Roman"/>
          <w:sz w:val="24"/>
          <w:szCs w:val="24"/>
        </w:rPr>
        <w:t xml:space="preserve"> </w:t>
      </w:r>
      <w:r w:rsidR="00B53AE8">
        <w:rPr>
          <w:rFonts w:ascii="Verdana" w:hAnsi="Verdana" w:cs="Times New Roman"/>
          <w:sz w:val="24"/>
          <w:szCs w:val="24"/>
        </w:rPr>
        <w:t>Dr. Bangor requests the Dart family be notified.</w:t>
      </w:r>
    </w:p>
    <w:p w:rsidR="00780E9B" w:rsidRPr="003C6788" w:rsidRDefault="00780E9B" w:rsidP="004E02A0">
      <w:pPr>
        <w:pStyle w:val="NoSpacing"/>
        <w:rPr>
          <w:rFonts w:ascii="Verdana" w:hAnsi="Verdana" w:cs="Times New Roman"/>
          <w:sz w:val="16"/>
          <w:szCs w:val="16"/>
        </w:rPr>
      </w:pPr>
    </w:p>
    <w:p w:rsidR="00E34A85" w:rsidRDefault="00780E9B" w:rsidP="004E02A0">
      <w:pPr>
        <w:pStyle w:val="NoSpacing"/>
        <w:rPr>
          <w:rFonts w:ascii="Verdana" w:hAnsi="Verdana" w:cs="Times New Roman"/>
          <w:sz w:val="24"/>
          <w:szCs w:val="24"/>
        </w:rPr>
      </w:pPr>
      <w:r w:rsidRPr="00780E9B">
        <w:rPr>
          <w:rFonts w:ascii="Verdana" w:hAnsi="Verdana" w:cs="Times New Roman"/>
          <w:sz w:val="24"/>
          <w:szCs w:val="24"/>
          <w:highlight w:val="yellow"/>
        </w:rPr>
        <w:t>Motion</w:t>
      </w:r>
      <w:r>
        <w:rPr>
          <w:rFonts w:ascii="Verdana" w:hAnsi="Verdana" w:cs="Times New Roman"/>
          <w:sz w:val="24"/>
          <w:szCs w:val="24"/>
        </w:rPr>
        <w:t xml:space="preserve"> by </w:t>
      </w:r>
      <w:r w:rsidR="008222D2">
        <w:rPr>
          <w:rFonts w:ascii="Verdana" w:hAnsi="Verdana" w:cs="Times New Roman"/>
          <w:sz w:val="24"/>
          <w:szCs w:val="24"/>
        </w:rPr>
        <w:t>Ellen Bauman to approve th</w:t>
      </w:r>
      <w:r w:rsidR="005F7E94">
        <w:rPr>
          <w:rFonts w:ascii="Verdana" w:hAnsi="Verdana" w:cs="Times New Roman"/>
          <w:sz w:val="24"/>
          <w:szCs w:val="24"/>
        </w:rPr>
        <w:t>e Committee’s</w:t>
      </w:r>
      <w:r w:rsidR="008222D2">
        <w:rPr>
          <w:rFonts w:ascii="Verdana" w:hAnsi="Verdana" w:cs="Times New Roman"/>
          <w:sz w:val="24"/>
          <w:szCs w:val="24"/>
        </w:rPr>
        <w:t xml:space="preserve"> rec</w:t>
      </w:r>
      <w:r w:rsidR="00B53AE8">
        <w:rPr>
          <w:rFonts w:ascii="Verdana" w:hAnsi="Verdana" w:cs="Times New Roman"/>
          <w:sz w:val="24"/>
          <w:szCs w:val="24"/>
        </w:rPr>
        <w:t>ommendation</w:t>
      </w:r>
      <w:r w:rsidR="008222D2">
        <w:rPr>
          <w:rFonts w:ascii="Verdana" w:hAnsi="Verdana" w:cs="Times New Roman"/>
          <w:sz w:val="24"/>
          <w:szCs w:val="24"/>
        </w:rPr>
        <w:t>, and inform Yoshiko Dart. Motion passed by roll</w:t>
      </w:r>
      <w:r w:rsidR="00D1452F">
        <w:rPr>
          <w:rFonts w:ascii="Verdana" w:hAnsi="Verdana" w:cs="Times New Roman"/>
          <w:sz w:val="24"/>
          <w:szCs w:val="24"/>
        </w:rPr>
        <w:t xml:space="preserve"> </w:t>
      </w:r>
      <w:r w:rsidR="009472DB">
        <w:rPr>
          <w:rFonts w:ascii="Verdana" w:hAnsi="Verdana" w:cs="Times New Roman"/>
          <w:sz w:val="24"/>
          <w:szCs w:val="24"/>
        </w:rPr>
        <w:t>call vote.</w:t>
      </w:r>
    </w:p>
    <w:p w:rsidR="003B2448" w:rsidRDefault="003B2448" w:rsidP="004E02A0">
      <w:pPr>
        <w:pStyle w:val="NoSpacing"/>
        <w:rPr>
          <w:rFonts w:ascii="Verdana" w:hAnsi="Verdana" w:cs="Times New Roman"/>
          <w:sz w:val="24"/>
          <w:szCs w:val="24"/>
        </w:rPr>
      </w:pPr>
    </w:p>
    <w:p w:rsidR="00697E78" w:rsidRDefault="006B7D06" w:rsidP="004E02A0">
      <w:pPr>
        <w:pStyle w:val="NoSpacing"/>
        <w:rPr>
          <w:rFonts w:ascii="Verdana" w:eastAsia="Verdana" w:hAnsi="Verdana" w:cs="Verdana"/>
          <w:color w:val="000000"/>
          <w:sz w:val="24"/>
          <w:szCs w:val="24"/>
        </w:rPr>
      </w:pPr>
      <w:r w:rsidRPr="006B7D06">
        <w:rPr>
          <w:rFonts w:ascii="Verdana" w:hAnsi="Verdana" w:cs="Times New Roman"/>
          <w:b/>
          <w:sz w:val="24"/>
          <w:szCs w:val="24"/>
        </w:rPr>
        <w:t xml:space="preserve">Universal Changing Space </w:t>
      </w:r>
      <w:r>
        <w:rPr>
          <w:rFonts w:ascii="Verdana" w:hAnsi="Verdana" w:cs="Times New Roman"/>
          <w:b/>
          <w:sz w:val="24"/>
          <w:szCs w:val="24"/>
        </w:rPr>
        <w:t>in</w:t>
      </w:r>
      <w:r w:rsidRPr="006B7D06">
        <w:rPr>
          <w:rFonts w:ascii="Verdana" w:hAnsi="Verdana" w:cs="Times New Roman"/>
          <w:b/>
          <w:sz w:val="24"/>
          <w:szCs w:val="24"/>
        </w:rPr>
        <w:t xml:space="preserve"> the Texas Capitol Complex</w:t>
      </w:r>
      <w:r>
        <w:rPr>
          <w:rFonts w:ascii="Verdana" w:hAnsi="Verdana" w:cs="Times New Roman"/>
          <w:sz w:val="24"/>
          <w:szCs w:val="24"/>
        </w:rPr>
        <w:t xml:space="preserve">. </w:t>
      </w:r>
      <w:r w:rsidR="00313A39">
        <w:rPr>
          <w:rFonts w:ascii="Verdana" w:hAnsi="Verdana" w:cs="Times New Roman"/>
          <w:sz w:val="24"/>
          <w:szCs w:val="24"/>
        </w:rPr>
        <w:t xml:space="preserve">Texas </w:t>
      </w:r>
      <w:r w:rsidR="00E37096">
        <w:rPr>
          <w:rFonts w:ascii="Verdana" w:hAnsi="Verdana" w:cs="Times New Roman"/>
          <w:sz w:val="24"/>
          <w:szCs w:val="24"/>
        </w:rPr>
        <w:t xml:space="preserve">State Preservation Board modified two restrooms inside the Capitol building </w:t>
      </w:r>
      <w:r w:rsidR="00D761B4">
        <w:rPr>
          <w:rFonts w:ascii="Verdana" w:hAnsi="Verdana" w:cs="Times New Roman"/>
          <w:sz w:val="24"/>
          <w:szCs w:val="24"/>
        </w:rPr>
        <w:t>to address personal care needs</w:t>
      </w:r>
      <w:r w:rsidR="00323FBF">
        <w:rPr>
          <w:rFonts w:ascii="Verdana" w:hAnsi="Verdana" w:cs="Times New Roman"/>
          <w:sz w:val="24"/>
          <w:szCs w:val="24"/>
        </w:rPr>
        <w:t xml:space="preserve"> of visitors with disabilities</w:t>
      </w:r>
      <w:r>
        <w:rPr>
          <w:rFonts w:ascii="Verdana" w:hAnsi="Verdana" w:cs="Times New Roman"/>
          <w:sz w:val="24"/>
          <w:szCs w:val="24"/>
        </w:rPr>
        <w:t xml:space="preserve"> or families needing extra space</w:t>
      </w:r>
      <w:r w:rsidR="00D761B4">
        <w:rPr>
          <w:rFonts w:ascii="Verdana" w:hAnsi="Verdana" w:cs="Times New Roman"/>
          <w:sz w:val="24"/>
          <w:szCs w:val="24"/>
        </w:rPr>
        <w:t xml:space="preserve">. </w:t>
      </w:r>
      <w:r w:rsidR="006438E0">
        <w:rPr>
          <w:rFonts w:ascii="Verdana" w:eastAsia="Verdana" w:hAnsi="Verdana" w:cs="Verdana"/>
          <w:color w:val="000000"/>
          <w:sz w:val="24"/>
          <w:szCs w:val="24"/>
        </w:rPr>
        <w:t xml:space="preserve">Members felt it was important to lead by example. </w:t>
      </w:r>
      <w:r w:rsidR="007A6758">
        <w:rPr>
          <w:rFonts w:ascii="Verdana" w:hAnsi="Verdana" w:cs="Times New Roman"/>
          <w:sz w:val="24"/>
          <w:szCs w:val="24"/>
        </w:rPr>
        <w:t xml:space="preserve">Substantial </w:t>
      </w:r>
      <w:r w:rsidR="00CD132D">
        <w:rPr>
          <w:rFonts w:ascii="Verdana" w:eastAsia="Verdana" w:hAnsi="Verdana" w:cs="Verdana"/>
          <w:color w:val="000000"/>
          <w:sz w:val="24"/>
          <w:szCs w:val="24"/>
        </w:rPr>
        <w:t>r</w:t>
      </w:r>
      <w:r w:rsidR="002F2D25">
        <w:rPr>
          <w:rFonts w:ascii="Verdana" w:eastAsia="Verdana" w:hAnsi="Verdana" w:cs="Verdana"/>
          <w:color w:val="000000"/>
          <w:sz w:val="24"/>
          <w:szCs w:val="24"/>
        </w:rPr>
        <w:t xml:space="preserve">emodeling one of the family restrooms </w:t>
      </w:r>
      <w:r w:rsidR="007A6758">
        <w:rPr>
          <w:rFonts w:ascii="Verdana" w:eastAsia="Verdana" w:hAnsi="Verdana" w:cs="Verdana"/>
          <w:color w:val="000000"/>
          <w:sz w:val="24"/>
          <w:szCs w:val="24"/>
        </w:rPr>
        <w:t>by installing a</w:t>
      </w:r>
      <w:r>
        <w:rPr>
          <w:rFonts w:ascii="Verdana" w:eastAsia="Verdana" w:hAnsi="Verdana" w:cs="Verdana"/>
          <w:color w:val="000000"/>
          <w:sz w:val="24"/>
          <w:szCs w:val="24"/>
        </w:rPr>
        <w:t>n adult</w:t>
      </w:r>
      <w:r w:rsidR="007A6758">
        <w:rPr>
          <w:rFonts w:ascii="Verdana" w:eastAsia="Verdana" w:hAnsi="Verdana" w:cs="Verdana"/>
          <w:color w:val="000000"/>
          <w:sz w:val="24"/>
          <w:szCs w:val="24"/>
        </w:rPr>
        <w:t xml:space="preserve"> changing table and shower </w:t>
      </w:r>
      <w:r w:rsidR="002F2D25">
        <w:rPr>
          <w:rFonts w:ascii="Verdana" w:eastAsia="Verdana" w:hAnsi="Verdana" w:cs="Verdana"/>
          <w:color w:val="000000"/>
          <w:sz w:val="24"/>
          <w:szCs w:val="24"/>
        </w:rPr>
        <w:t xml:space="preserve">is feasible as a onetime expenditure, with an estimated expense of $50,000. Funding </w:t>
      </w:r>
      <w:r w:rsidR="00697E78">
        <w:rPr>
          <w:rFonts w:ascii="Verdana" w:eastAsia="Verdana" w:hAnsi="Verdana" w:cs="Verdana"/>
          <w:color w:val="000000"/>
          <w:sz w:val="24"/>
          <w:szCs w:val="24"/>
        </w:rPr>
        <w:t>comes through the Legislature in the form of a fiscal note and might be a potential challenge</w:t>
      </w:r>
      <w:r w:rsidR="006438E0">
        <w:rPr>
          <w:rFonts w:ascii="Verdana" w:eastAsia="Verdana" w:hAnsi="Verdana" w:cs="Verdana"/>
          <w:color w:val="000000"/>
          <w:sz w:val="24"/>
          <w:szCs w:val="24"/>
        </w:rPr>
        <w:t>, however, funding</w:t>
      </w:r>
      <w:r w:rsidR="00697E78">
        <w:rPr>
          <w:rFonts w:ascii="Verdana" w:eastAsia="Verdana" w:hAnsi="Verdana" w:cs="Verdana"/>
          <w:color w:val="000000"/>
          <w:sz w:val="24"/>
          <w:szCs w:val="24"/>
        </w:rPr>
        <w:t xml:space="preserve"> could</w:t>
      </w:r>
      <w:r w:rsidR="002F2D25">
        <w:rPr>
          <w:rFonts w:ascii="Verdana" w:eastAsia="Verdana" w:hAnsi="Verdana" w:cs="Verdana"/>
          <w:color w:val="000000"/>
          <w:sz w:val="24"/>
          <w:szCs w:val="24"/>
        </w:rPr>
        <w:t xml:space="preserve"> be taken from the GCPD’s unexpended budget. </w:t>
      </w:r>
      <w:r w:rsidR="002154FC">
        <w:rPr>
          <w:rFonts w:ascii="Verdana" w:eastAsia="Verdana" w:hAnsi="Verdana" w:cs="Verdana"/>
          <w:color w:val="000000"/>
          <w:sz w:val="24"/>
          <w:szCs w:val="24"/>
        </w:rPr>
        <w:t xml:space="preserve">Signage should indicate the inclusion of the changing table and remind </w:t>
      </w:r>
      <w:r w:rsidR="007D2F9F">
        <w:rPr>
          <w:rFonts w:ascii="Verdana" w:eastAsia="Verdana" w:hAnsi="Verdana" w:cs="Verdana"/>
          <w:color w:val="000000"/>
          <w:sz w:val="24"/>
          <w:szCs w:val="24"/>
        </w:rPr>
        <w:t xml:space="preserve">members of the public </w:t>
      </w:r>
      <w:r w:rsidR="002154FC">
        <w:rPr>
          <w:rFonts w:ascii="Verdana" w:eastAsia="Verdana" w:hAnsi="Verdana" w:cs="Verdana"/>
          <w:color w:val="000000"/>
          <w:sz w:val="24"/>
          <w:szCs w:val="24"/>
        </w:rPr>
        <w:t>of its</w:t>
      </w:r>
      <w:r w:rsidR="007D2F9F">
        <w:rPr>
          <w:rFonts w:ascii="Verdana" w:eastAsia="Verdana" w:hAnsi="Verdana" w:cs="Verdana"/>
          <w:color w:val="000000"/>
          <w:sz w:val="24"/>
          <w:szCs w:val="24"/>
        </w:rPr>
        <w:t xml:space="preserve"> </w:t>
      </w:r>
      <w:r w:rsidR="002154FC">
        <w:rPr>
          <w:rFonts w:ascii="Verdana" w:eastAsia="Verdana" w:hAnsi="Verdana" w:cs="Verdana"/>
          <w:color w:val="000000"/>
          <w:sz w:val="24"/>
          <w:szCs w:val="24"/>
        </w:rPr>
        <w:t xml:space="preserve">specific </w:t>
      </w:r>
      <w:r w:rsidR="00697E78">
        <w:rPr>
          <w:rFonts w:ascii="Verdana" w:eastAsia="Verdana" w:hAnsi="Verdana" w:cs="Verdana"/>
          <w:color w:val="000000"/>
          <w:sz w:val="24"/>
          <w:szCs w:val="24"/>
        </w:rPr>
        <w:t xml:space="preserve">use </w:t>
      </w:r>
      <w:r w:rsidR="006438E0">
        <w:rPr>
          <w:rFonts w:ascii="Verdana" w:eastAsia="Verdana" w:hAnsi="Verdana" w:cs="Verdana"/>
          <w:color w:val="000000"/>
          <w:sz w:val="24"/>
          <w:szCs w:val="24"/>
        </w:rPr>
        <w:t>by</w:t>
      </w:r>
      <w:r w:rsidR="00780E9B">
        <w:rPr>
          <w:rFonts w:ascii="Verdana" w:eastAsia="Verdana" w:hAnsi="Verdana" w:cs="Verdana"/>
          <w:color w:val="000000"/>
          <w:sz w:val="24"/>
          <w:szCs w:val="24"/>
        </w:rPr>
        <w:t xml:space="preserve"> </w:t>
      </w:r>
      <w:r w:rsidR="007D2F9F">
        <w:rPr>
          <w:rFonts w:ascii="Verdana" w:eastAsia="Verdana" w:hAnsi="Verdana" w:cs="Verdana"/>
          <w:color w:val="000000"/>
          <w:sz w:val="24"/>
          <w:szCs w:val="24"/>
        </w:rPr>
        <w:t>individuals with disabilities</w:t>
      </w:r>
      <w:r w:rsidR="002154FC">
        <w:rPr>
          <w:rFonts w:ascii="Verdana" w:eastAsia="Verdana" w:hAnsi="Verdana" w:cs="Verdana"/>
          <w:color w:val="000000"/>
          <w:sz w:val="24"/>
          <w:szCs w:val="24"/>
        </w:rPr>
        <w:t xml:space="preserve"> and family members.</w:t>
      </w:r>
    </w:p>
    <w:p w:rsidR="00697E78" w:rsidRPr="003C6788" w:rsidRDefault="00697E78" w:rsidP="004E02A0">
      <w:pPr>
        <w:pStyle w:val="NoSpacing"/>
        <w:rPr>
          <w:rFonts w:ascii="Verdana" w:eastAsia="Verdana" w:hAnsi="Verdana" w:cs="Verdana"/>
          <w:color w:val="000000"/>
          <w:sz w:val="16"/>
          <w:szCs w:val="16"/>
        </w:rPr>
      </w:pPr>
    </w:p>
    <w:p w:rsidR="003B2448" w:rsidRPr="0084097E" w:rsidRDefault="00780E9B" w:rsidP="004E02A0">
      <w:pPr>
        <w:pStyle w:val="NoSpacing"/>
        <w:rPr>
          <w:rFonts w:ascii="Verdana" w:eastAsia="Verdana" w:hAnsi="Verdana" w:cs="Verdana"/>
          <w:color w:val="000000"/>
          <w:sz w:val="24"/>
          <w:szCs w:val="24"/>
        </w:rPr>
      </w:pPr>
      <w:r w:rsidRPr="00780E9B">
        <w:rPr>
          <w:rFonts w:ascii="Verdana" w:hAnsi="Verdana" w:cs="Times New Roman"/>
          <w:sz w:val="24"/>
          <w:szCs w:val="24"/>
          <w:highlight w:val="yellow"/>
        </w:rPr>
        <w:t>Motion</w:t>
      </w:r>
      <w:r>
        <w:rPr>
          <w:rFonts w:ascii="Verdana" w:hAnsi="Verdana" w:cs="Times New Roman"/>
          <w:sz w:val="24"/>
          <w:szCs w:val="24"/>
        </w:rPr>
        <w:t xml:space="preserve"> by</w:t>
      </w:r>
      <w:r w:rsidR="00391EF8">
        <w:rPr>
          <w:rFonts w:ascii="Verdana" w:hAnsi="Verdana" w:cs="Times New Roman"/>
          <w:sz w:val="24"/>
          <w:szCs w:val="24"/>
        </w:rPr>
        <w:t xml:space="preserve"> Dylan Rafaty </w:t>
      </w:r>
      <w:r>
        <w:rPr>
          <w:rFonts w:ascii="Verdana" w:hAnsi="Verdana" w:cs="Times New Roman"/>
          <w:sz w:val="24"/>
          <w:szCs w:val="24"/>
        </w:rPr>
        <w:t xml:space="preserve">to </w:t>
      </w:r>
      <w:r w:rsidR="00391EF8">
        <w:rPr>
          <w:rFonts w:ascii="Verdana" w:hAnsi="Verdana" w:cs="Times New Roman"/>
          <w:sz w:val="24"/>
          <w:szCs w:val="24"/>
        </w:rPr>
        <w:t>approv</w:t>
      </w:r>
      <w:r>
        <w:rPr>
          <w:rFonts w:ascii="Verdana" w:hAnsi="Verdana" w:cs="Times New Roman"/>
          <w:sz w:val="24"/>
          <w:szCs w:val="24"/>
        </w:rPr>
        <w:t>e</w:t>
      </w:r>
      <w:r w:rsidR="00391EF8">
        <w:rPr>
          <w:rFonts w:ascii="Verdana" w:hAnsi="Verdana" w:cs="Times New Roman"/>
          <w:sz w:val="24"/>
          <w:szCs w:val="24"/>
        </w:rPr>
        <w:t xml:space="preserve"> th</w:t>
      </w:r>
      <w:r w:rsidR="005F7E94">
        <w:rPr>
          <w:rFonts w:ascii="Verdana" w:hAnsi="Verdana" w:cs="Times New Roman"/>
          <w:sz w:val="24"/>
          <w:szCs w:val="24"/>
        </w:rPr>
        <w:t>e Committee’s</w:t>
      </w:r>
      <w:r w:rsidR="00391EF8">
        <w:rPr>
          <w:rFonts w:ascii="Verdana" w:hAnsi="Verdana" w:cs="Times New Roman"/>
          <w:sz w:val="24"/>
          <w:szCs w:val="24"/>
        </w:rPr>
        <w:t xml:space="preserve"> recommendation. Motion passed by roll</w:t>
      </w:r>
      <w:r w:rsidR="00D1452F">
        <w:rPr>
          <w:rFonts w:ascii="Verdana" w:hAnsi="Verdana" w:cs="Times New Roman"/>
          <w:sz w:val="24"/>
          <w:szCs w:val="24"/>
        </w:rPr>
        <w:t xml:space="preserve"> </w:t>
      </w:r>
      <w:r w:rsidR="00391EF8">
        <w:rPr>
          <w:rFonts w:ascii="Verdana" w:hAnsi="Verdana" w:cs="Times New Roman"/>
          <w:sz w:val="24"/>
          <w:szCs w:val="24"/>
        </w:rPr>
        <w:t>call vote.</w:t>
      </w:r>
    </w:p>
    <w:p w:rsidR="003B2448" w:rsidRDefault="003B2448" w:rsidP="004E02A0">
      <w:pPr>
        <w:pStyle w:val="NoSpacing"/>
        <w:rPr>
          <w:rFonts w:ascii="Verdana" w:hAnsi="Verdana" w:cs="Times New Roman"/>
          <w:sz w:val="24"/>
          <w:szCs w:val="24"/>
        </w:rPr>
      </w:pPr>
    </w:p>
    <w:p w:rsidR="003B2448" w:rsidRDefault="009E65D6" w:rsidP="004E02A0">
      <w:pPr>
        <w:pStyle w:val="NoSpacing"/>
        <w:rPr>
          <w:rFonts w:ascii="Verdana" w:hAnsi="Verdana" w:cs="Times New Roman"/>
          <w:sz w:val="24"/>
          <w:szCs w:val="24"/>
        </w:rPr>
      </w:pPr>
      <w:r>
        <w:rPr>
          <w:rFonts w:ascii="Verdana" w:hAnsi="Verdana" w:cs="Times New Roman"/>
          <w:b/>
          <w:sz w:val="24"/>
          <w:szCs w:val="24"/>
        </w:rPr>
        <w:t>Universal C</w:t>
      </w:r>
      <w:r w:rsidR="00391EF8" w:rsidRPr="00391EF8">
        <w:rPr>
          <w:rFonts w:ascii="Verdana" w:hAnsi="Verdana" w:cs="Times New Roman"/>
          <w:b/>
          <w:sz w:val="24"/>
          <w:szCs w:val="24"/>
        </w:rPr>
        <w:t xml:space="preserve">hanging </w:t>
      </w:r>
      <w:r>
        <w:rPr>
          <w:rFonts w:ascii="Verdana" w:hAnsi="Verdana" w:cs="Times New Roman"/>
          <w:b/>
          <w:sz w:val="24"/>
          <w:szCs w:val="24"/>
        </w:rPr>
        <w:t>Places</w:t>
      </w:r>
      <w:r w:rsidR="00391EF8">
        <w:rPr>
          <w:rFonts w:ascii="Verdana" w:hAnsi="Verdana" w:cs="Times New Roman"/>
          <w:sz w:val="24"/>
          <w:szCs w:val="24"/>
        </w:rPr>
        <w:t xml:space="preserve">. </w:t>
      </w:r>
      <w:r w:rsidR="00186C3A">
        <w:rPr>
          <w:rFonts w:ascii="Verdana" w:hAnsi="Verdana" w:cs="Times New Roman"/>
          <w:sz w:val="24"/>
          <w:szCs w:val="24"/>
        </w:rPr>
        <w:t>Sabrina Kimball brought this p</w:t>
      </w:r>
      <w:r w:rsidR="008C2374">
        <w:rPr>
          <w:rFonts w:ascii="Verdana" w:hAnsi="Verdana" w:cs="Times New Roman"/>
          <w:sz w:val="24"/>
          <w:szCs w:val="24"/>
        </w:rPr>
        <w:t xml:space="preserve">roposal </w:t>
      </w:r>
      <w:r w:rsidR="00186C3A">
        <w:rPr>
          <w:rFonts w:ascii="Verdana" w:hAnsi="Verdana" w:cs="Times New Roman"/>
          <w:sz w:val="24"/>
          <w:szCs w:val="24"/>
        </w:rPr>
        <w:t xml:space="preserve">to the Committee at the January meeting. </w:t>
      </w:r>
      <w:r w:rsidR="0070796F">
        <w:rPr>
          <w:rFonts w:ascii="Verdana" w:hAnsi="Verdana" w:cs="Times New Roman"/>
          <w:sz w:val="24"/>
          <w:szCs w:val="24"/>
        </w:rPr>
        <w:t xml:space="preserve">Universal changing places applies to places of public accommodation in locations where folks with disabilities would likely be for more than two hours (sports stadiums, airports, etc.) </w:t>
      </w:r>
      <w:r w:rsidR="00843870">
        <w:rPr>
          <w:rFonts w:ascii="Verdana" w:hAnsi="Verdana" w:cs="Times New Roman"/>
          <w:sz w:val="24"/>
          <w:szCs w:val="24"/>
        </w:rPr>
        <w:t>ADA directs businesses to remove barriers to access. The proposal primarily discusses scope but requires the expertise of architects and Registered Accessibility Specialists. A facility could install a universal changing place voluntarily. T</w:t>
      </w:r>
      <w:r w:rsidR="0070796F">
        <w:rPr>
          <w:rFonts w:ascii="Verdana" w:hAnsi="Verdana" w:cs="Times New Roman"/>
          <w:sz w:val="24"/>
          <w:szCs w:val="24"/>
        </w:rPr>
        <w:t>ax incentives</w:t>
      </w:r>
      <w:r w:rsidR="00843870">
        <w:rPr>
          <w:rFonts w:ascii="Verdana" w:hAnsi="Verdana" w:cs="Times New Roman"/>
          <w:sz w:val="24"/>
          <w:szCs w:val="24"/>
        </w:rPr>
        <w:t xml:space="preserve"> are available</w:t>
      </w:r>
      <w:r w:rsidR="0070796F">
        <w:rPr>
          <w:rFonts w:ascii="Verdana" w:hAnsi="Verdana" w:cs="Times New Roman"/>
          <w:sz w:val="24"/>
          <w:szCs w:val="24"/>
        </w:rPr>
        <w:t xml:space="preserve">. </w:t>
      </w:r>
      <w:r w:rsidR="00186C3A">
        <w:rPr>
          <w:rFonts w:ascii="Verdana" w:hAnsi="Verdana" w:cs="Times New Roman"/>
          <w:sz w:val="24"/>
          <w:szCs w:val="24"/>
        </w:rPr>
        <w:t>One path forward</w:t>
      </w:r>
      <w:r w:rsidR="002C251F">
        <w:rPr>
          <w:rFonts w:ascii="Verdana" w:hAnsi="Verdana" w:cs="Times New Roman"/>
          <w:sz w:val="24"/>
          <w:szCs w:val="24"/>
        </w:rPr>
        <w:t xml:space="preserve"> is to have TDLR own the rule-making part. </w:t>
      </w:r>
      <w:r w:rsidR="00AA164E">
        <w:rPr>
          <w:rFonts w:ascii="Verdana" w:hAnsi="Verdana" w:cs="Times New Roman"/>
          <w:sz w:val="24"/>
          <w:szCs w:val="24"/>
        </w:rPr>
        <w:t>TDLR’s Texas Accessibility Standards apply to new construction</w:t>
      </w:r>
      <w:r w:rsidR="00D7574B">
        <w:rPr>
          <w:rFonts w:ascii="Verdana" w:hAnsi="Verdana" w:cs="Times New Roman"/>
          <w:sz w:val="24"/>
          <w:szCs w:val="24"/>
        </w:rPr>
        <w:t xml:space="preserve"> or renovations valued at $50</w:t>
      </w:r>
      <w:r w:rsidR="00AA164E">
        <w:rPr>
          <w:rFonts w:ascii="Verdana" w:hAnsi="Verdana" w:cs="Times New Roman"/>
          <w:sz w:val="24"/>
          <w:szCs w:val="24"/>
        </w:rPr>
        <w:t>,000, then an inspection has to occur.</w:t>
      </w:r>
      <w:r w:rsidR="002B17DC">
        <w:rPr>
          <w:rFonts w:ascii="Verdana" w:hAnsi="Verdana" w:cs="Times New Roman"/>
          <w:sz w:val="24"/>
          <w:szCs w:val="24"/>
        </w:rPr>
        <w:t xml:space="preserve"> </w:t>
      </w:r>
      <w:r w:rsidR="00FD3BD1">
        <w:rPr>
          <w:rFonts w:ascii="Verdana" w:hAnsi="Verdana" w:cs="Times New Roman"/>
          <w:sz w:val="24"/>
          <w:szCs w:val="24"/>
        </w:rPr>
        <w:t>T</w:t>
      </w:r>
      <w:r w:rsidR="002B17DC">
        <w:rPr>
          <w:rFonts w:ascii="Verdana" w:hAnsi="Verdana" w:cs="Times New Roman"/>
          <w:sz w:val="24"/>
          <w:szCs w:val="24"/>
        </w:rPr>
        <w:t>his would have a substantial architectural impact on a facility</w:t>
      </w:r>
      <w:r w:rsidR="00FD3BD1">
        <w:rPr>
          <w:rFonts w:ascii="Verdana" w:hAnsi="Verdana" w:cs="Times New Roman"/>
          <w:sz w:val="24"/>
          <w:szCs w:val="24"/>
        </w:rPr>
        <w:t>. An existing</w:t>
      </w:r>
      <w:r w:rsidR="002B17DC">
        <w:rPr>
          <w:rFonts w:ascii="Verdana" w:hAnsi="Verdana" w:cs="Times New Roman"/>
          <w:sz w:val="24"/>
          <w:szCs w:val="24"/>
        </w:rPr>
        <w:t xml:space="preserve"> restroom </w:t>
      </w:r>
      <w:r w:rsidR="00FD3BD1">
        <w:rPr>
          <w:rFonts w:ascii="Verdana" w:hAnsi="Verdana" w:cs="Times New Roman"/>
          <w:sz w:val="24"/>
          <w:szCs w:val="24"/>
        </w:rPr>
        <w:t>may not have</w:t>
      </w:r>
      <w:r w:rsidR="002B17DC">
        <w:rPr>
          <w:rFonts w:ascii="Verdana" w:hAnsi="Verdana" w:cs="Times New Roman"/>
          <w:sz w:val="24"/>
          <w:szCs w:val="24"/>
        </w:rPr>
        <w:t xml:space="preserve"> enough square footage to put in an adult changing table. The proposal needs to be well defined where it can have the most impact. Mr. Lucey</w:t>
      </w:r>
      <w:r w:rsidR="009F2D37">
        <w:rPr>
          <w:rFonts w:ascii="Verdana" w:hAnsi="Verdana" w:cs="Times New Roman"/>
          <w:sz w:val="24"/>
          <w:szCs w:val="24"/>
        </w:rPr>
        <w:t xml:space="preserve"> recommends working with </w:t>
      </w:r>
      <w:r w:rsidR="002B17DC">
        <w:rPr>
          <w:rFonts w:ascii="Verdana" w:hAnsi="Verdana" w:cs="Times New Roman"/>
          <w:sz w:val="24"/>
          <w:szCs w:val="24"/>
        </w:rPr>
        <w:t>members</w:t>
      </w:r>
      <w:r w:rsidR="009F2D37">
        <w:rPr>
          <w:rFonts w:ascii="Verdana" w:hAnsi="Verdana" w:cs="Times New Roman"/>
          <w:sz w:val="24"/>
          <w:szCs w:val="24"/>
        </w:rPr>
        <w:t xml:space="preserve"> and other interested parties to develop a scope</w:t>
      </w:r>
      <w:r w:rsidR="002B17DC">
        <w:rPr>
          <w:rFonts w:ascii="Verdana" w:hAnsi="Verdana" w:cs="Times New Roman"/>
          <w:sz w:val="24"/>
          <w:szCs w:val="24"/>
        </w:rPr>
        <w:t xml:space="preserve"> that i</w:t>
      </w:r>
      <w:r w:rsidR="009F2D37">
        <w:rPr>
          <w:rFonts w:ascii="Verdana" w:hAnsi="Verdana" w:cs="Times New Roman"/>
          <w:sz w:val="24"/>
          <w:szCs w:val="24"/>
        </w:rPr>
        <w:t xml:space="preserve">s architecturally feasible. No motion taken; </w:t>
      </w:r>
      <w:r w:rsidR="00FD3BD1">
        <w:rPr>
          <w:rFonts w:ascii="Verdana" w:hAnsi="Verdana" w:cs="Times New Roman"/>
          <w:sz w:val="24"/>
          <w:szCs w:val="24"/>
        </w:rPr>
        <w:t xml:space="preserve">the topic </w:t>
      </w:r>
      <w:r w:rsidR="009F2D37">
        <w:rPr>
          <w:rFonts w:ascii="Verdana" w:hAnsi="Verdana" w:cs="Times New Roman"/>
          <w:sz w:val="24"/>
          <w:szCs w:val="24"/>
        </w:rPr>
        <w:t xml:space="preserve">will </w:t>
      </w:r>
      <w:r w:rsidR="00FD3BD1">
        <w:rPr>
          <w:rFonts w:ascii="Verdana" w:hAnsi="Verdana" w:cs="Times New Roman"/>
          <w:sz w:val="24"/>
          <w:szCs w:val="24"/>
        </w:rPr>
        <w:t>be brought</w:t>
      </w:r>
      <w:r w:rsidR="009F2D37">
        <w:rPr>
          <w:rFonts w:ascii="Verdana" w:hAnsi="Verdana" w:cs="Times New Roman"/>
          <w:sz w:val="24"/>
          <w:szCs w:val="24"/>
        </w:rPr>
        <w:t xml:space="preserve"> forward next meeting.</w:t>
      </w:r>
    </w:p>
    <w:p w:rsidR="00391EF8" w:rsidRDefault="00391EF8" w:rsidP="004E02A0">
      <w:pPr>
        <w:pStyle w:val="NoSpacing"/>
        <w:rPr>
          <w:rFonts w:ascii="Verdana" w:hAnsi="Verdana" w:cs="Times New Roman"/>
          <w:sz w:val="24"/>
          <w:szCs w:val="24"/>
        </w:rPr>
      </w:pPr>
    </w:p>
    <w:p w:rsidR="00320229" w:rsidRPr="001358D4" w:rsidRDefault="00BA62E0" w:rsidP="000243CA">
      <w:pPr>
        <w:pStyle w:val="NoSpacing"/>
        <w:contextualSpacing/>
        <w:rPr>
          <w:rFonts w:ascii="Verdana" w:hAnsi="Verdana" w:cstheme="minorHAnsi"/>
          <w:b/>
          <w:sz w:val="24"/>
          <w:szCs w:val="24"/>
        </w:rPr>
      </w:pPr>
      <w:r>
        <w:rPr>
          <w:rFonts w:ascii="Verdana" w:hAnsi="Verdana" w:cstheme="minorHAnsi"/>
          <w:b/>
          <w:sz w:val="24"/>
          <w:szCs w:val="24"/>
        </w:rPr>
        <w:t>Future Meetings</w:t>
      </w:r>
    </w:p>
    <w:p w:rsidR="00B5709E" w:rsidRDefault="009F2D37" w:rsidP="00B5709E">
      <w:pPr>
        <w:spacing w:after="0"/>
        <w:rPr>
          <w:rFonts w:ascii="Verdana" w:hAnsi="Verdana" w:cstheme="minorHAnsi"/>
          <w:sz w:val="24"/>
          <w:szCs w:val="24"/>
        </w:rPr>
      </w:pPr>
      <w:r>
        <w:rPr>
          <w:rFonts w:ascii="Verdana" w:hAnsi="Verdana" w:cstheme="minorHAnsi"/>
          <w:sz w:val="24"/>
          <w:szCs w:val="24"/>
        </w:rPr>
        <w:t xml:space="preserve">Staff </w:t>
      </w:r>
      <w:r w:rsidR="009C06C4">
        <w:rPr>
          <w:rFonts w:ascii="Verdana" w:hAnsi="Verdana" w:cstheme="minorHAnsi"/>
          <w:sz w:val="24"/>
          <w:szCs w:val="24"/>
        </w:rPr>
        <w:t xml:space="preserve">and members considered possibilities of meeting </w:t>
      </w:r>
      <w:r w:rsidR="00140C2D">
        <w:rPr>
          <w:rFonts w:ascii="Verdana" w:hAnsi="Verdana" w:cstheme="minorHAnsi"/>
          <w:sz w:val="24"/>
          <w:szCs w:val="24"/>
        </w:rPr>
        <w:t xml:space="preserve">in Abilene, or </w:t>
      </w:r>
      <w:r w:rsidR="009C06C4">
        <w:rPr>
          <w:rFonts w:ascii="Verdana" w:hAnsi="Verdana" w:cstheme="minorHAnsi"/>
          <w:sz w:val="24"/>
          <w:szCs w:val="24"/>
        </w:rPr>
        <w:t xml:space="preserve">at the </w:t>
      </w:r>
      <w:proofErr w:type="spellStart"/>
      <w:r w:rsidR="009C06C4">
        <w:rPr>
          <w:rFonts w:ascii="Verdana" w:hAnsi="Verdana" w:cstheme="minorHAnsi"/>
          <w:sz w:val="24"/>
          <w:szCs w:val="24"/>
        </w:rPr>
        <w:t>S</w:t>
      </w:r>
      <w:r w:rsidR="00140C2D">
        <w:rPr>
          <w:rFonts w:ascii="Verdana" w:hAnsi="Verdana" w:cstheme="minorHAnsi"/>
          <w:sz w:val="24"/>
          <w:szCs w:val="24"/>
        </w:rPr>
        <w:t>outhWest</w:t>
      </w:r>
      <w:proofErr w:type="spellEnd"/>
      <w:r w:rsidR="00140C2D">
        <w:rPr>
          <w:rFonts w:ascii="Verdana" w:hAnsi="Verdana" w:cstheme="minorHAnsi"/>
          <w:sz w:val="24"/>
          <w:szCs w:val="24"/>
        </w:rPr>
        <w:t xml:space="preserve"> College of the Deaf</w:t>
      </w:r>
      <w:r w:rsidR="009C06C4">
        <w:rPr>
          <w:rFonts w:ascii="Verdana" w:hAnsi="Verdana" w:cstheme="minorHAnsi"/>
          <w:sz w:val="24"/>
          <w:szCs w:val="24"/>
        </w:rPr>
        <w:t xml:space="preserve"> campus in</w:t>
      </w:r>
      <w:r>
        <w:rPr>
          <w:rFonts w:ascii="Verdana" w:hAnsi="Verdana" w:cstheme="minorHAnsi"/>
          <w:sz w:val="24"/>
          <w:szCs w:val="24"/>
        </w:rPr>
        <w:t xml:space="preserve"> </w:t>
      </w:r>
      <w:r w:rsidR="00140C2D">
        <w:rPr>
          <w:rFonts w:ascii="Verdana" w:hAnsi="Verdana" w:cstheme="minorHAnsi"/>
          <w:sz w:val="24"/>
          <w:szCs w:val="24"/>
        </w:rPr>
        <w:t>Big Spring</w:t>
      </w:r>
      <w:r w:rsidR="00FD3BD1">
        <w:rPr>
          <w:rFonts w:ascii="Verdana" w:hAnsi="Verdana" w:cstheme="minorHAnsi"/>
          <w:sz w:val="24"/>
          <w:szCs w:val="24"/>
        </w:rPr>
        <w:t>. I</w:t>
      </w:r>
      <w:r>
        <w:rPr>
          <w:rFonts w:ascii="Verdana" w:hAnsi="Verdana" w:cstheme="minorHAnsi"/>
          <w:sz w:val="24"/>
          <w:szCs w:val="24"/>
        </w:rPr>
        <w:t xml:space="preserve">nstead </w:t>
      </w:r>
      <w:r w:rsidR="00FD3BD1">
        <w:rPr>
          <w:rFonts w:ascii="Verdana" w:hAnsi="Verdana" w:cstheme="minorHAnsi"/>
          <w:sz w:val="24"/>
          <w:szCs w:val="24"/>
        </w:rPr>
        <w:t xml:space="preserve">members </w:t>
      </w:r>
      <w:r>
        <w:rPr>
          <w:rFonts w:ascii="Verdana" w:hAnsi="Verdana" w:cstheme="minorHAnsi"/>
          <w:sz w:val="24"/>
          <w:szCs w:val="24"/>
        </w:rPr>
        <w:t>recommend</w:t>
      </w:r>
      <w:r w:rsidR="009C06C4">
        <w:rPr>
          <w:rFonts w:ascii="Verdana" w:hAnsi="Verdana" w:cstheme="minorHAnsi"/>
          <w:sz w:val="24"/>
          <w:szCs w:val="24"/>
        </w:rPr>
        <w:t>ed</w:t>
      </w:r>
      <w:r>
        <w:rPr>
          <w:rFonts w:ascii="Verdana" w:hAnsi="Verdana" w:cstheme="minorHAnsi"/>
          <w:sz w:val="24"/>
          <w:szCs w:val="24"/>
        </w:rPr>
        <w:t xml:space="preserve"> </w:t>
      </w:r>
      <w:r w:rsidR="009C06C4">
        <w:rPr>
          <w:rFonts w:ascii="Verdana" w:hAnsi="Verdana" w:cstheme="minorHAnsi"/>
          <w:sz w:val="24"/>
          <w:szCs w:val="24"/>
        </w:rPr>
        <w:t>holding</w:t>
      </w:r>
      <w:r>
        <w:rPr>
          <w:rFonts w:ascii="Verdana" w:hAnsi="Verdana" w:cstheme="minorHAnsi"/>
          <w:sz w:val="24"/>
          <w:szCs w:val="24"/>
        </w:rPr>
        <w:t xml:space="preserve"> a virtual meeting in July. </w:t>
      </w:r>
      <w:r w:rsidR="009C06C4">
        <w:rPr>
          <w:rFonts w:ascii="Verdana" w:hAnsi="Verdana" w:cstheme="minorHAnsi"/>
          <w:sz w:val="24"/>
          <w:szCs w:val="24"/>
        </w:rPr>
        <w:t>A</w:t>
      </w:r>
      <w:r>
        <w:rPr>
          <w:rFonts w:ascii="Verdana" w:hAnsi="Verdana" w:cstheme="minorHAnsi"/>
          <w:sz w:val="24"/>
          <w:szCs w:val="24"/>
        </w:rPr>
        <w:t xml:space="preserve"> </w:t>
      </w:r>
      <w:r w:rsidR="00B5709E">
        <w:rPr>
          <w:rFonts w:ascii="Verdana" w:hAnsi="Verdana" w:cstheme="minorHAnsi"/>
          <w:sz w:val="24"/>
          <w:szCs w:val="24"/>
        </w:rPr>
        <w:t xml:space="preserve">shorter </w:t>
      </w:r>
      <w:r>
        <w:rPr>
          <w:rFonts w:ascii="Verdana" w:hAnsi="Verdana" w:cstheme="minorHAnsi"/>
          <w:sz w:val="24"/>
          <w:szCs w:val="24"/>
        </w:rPr>
        <w:t>5</w:t>
      </w:r>
      <w:r w:rsidRPr="009F2D37">
        <w:rPr>
          <w:rFonts w:ascii="Verdana" w:hAnsi="Verdana" w:cstheme="minorHAnsi"/>
          <w:sz w:val="24"/>
          <w:szCs w:val="24"/>
          <w:vertAlign w:val="superscript"/>
        </w:rPr>
        <w:t>th</w:t>
      </w:r>
      <w:r>
        <w:rPr>
          <w:rFonts w:ascii="Verdana" w:hAnsi="Verdana" w:cstheme="minorHAnsi"/>
          <w:sz w:val="24"/>
          <w:szCs w:val="24"/>
        </w:rPr>
        <w:t xml:space="preserve"> meeting </w:t>
      </w:r>
      <w:r w:rsidR="009C06C4">
        <w:rPr>
          <w:rFonts w:ascii="Verdana" w:hAnsi="Verdana" w:cstheme="minorHAnsi"/>
          <w:sz w:val="24"/>
          <w:szCs w:val="24"/>
        </w:rPr>
        <w:t xml:space="preserve">could be held </w:t>
      </w:r>
      <w:r w:rsidR="00830C85">
        <w:rPr>
          <w:rFonts w:ascii="Verdana" w:hAnsi="Verdana" w:cstheme="minorHAnsi"/>
          <w:sz w:val="24"/>
          <w:szCs w:val="24"/>
        </w:rPr>
        <w:t>in June focusing</w:t>
      </w:r>
      <w:r>
        <w:rPr>
          <w:rFonts w:ascii="Verdana" w:hAnsi="Verdana" w:cstheme="minorHAnsi"/>
          <w:sz w:val="24"/>
          <w:szCs w:val="24"/>
        </w:rPr>
        <w:t xml:space="preserve"> solely on policy rec</w:t>
      </w:r>
      <w:r w:rsidR="009C06C4">
        <w:rPr>
          <w:rFonts w:ascii="Verdana" w:hAnsi="Verdana" w:cstheme="minorHAnsi"/>
          <w:sz w:val="24"/>
          <w:szCs w:val="24"/>
        </w:rPr>
        <w:t>ommendation</w:t>
      </w:r>
      <w:r>
        <w:rPr>
          <w:rFonts w:ascii="Verdana" w:hAnsi="Verdana" w:cstheme="minorHAnsi"/>
          <w:sz w:val="24"/>
          <w:szCs w:val="24"/>
        </w:rPr>
        <w:t xml:space="preserve"> development</w:t>
      </w:r>
      <w:r w:rsidR="009C06C4">
        <w:rPr>
          <w:rFonts w:ascii="Verdana" w:hAnsi="Verdana" w:cstheme="minorHAnsi"/>
          <w:sz w:val="24"/>
          <w:szCs w:val="24"/>
        </w:rPr>
        <w:t>.</w:t>
      </w:r>
    </w:p>
    <w:p w:rsidR="00B5709E" w:rsidRPr="00FD3BD1" w:rsidRDefault="00B5709E" w:rsidP="0096777C">
      <w:pPr>
        <w:spacing w:after="0"/>
        <w:rPr>
          <w:rFonts w:ascii="Verdana" w:hAnsi="Verdana" w:cstheme="minorHAnsi"/>
          <w:sz w:val="16"/>
          <w:szCs w:val="16"/>
        </w:rPr>
      </w:pPr>
    </w:p>
    <w:p w:rsidR="004519BE" w:rsidRDefault="00C47565" w:rsidP="0096777C">
      <w:pPr>
        <w:spacing w:after="0"/>
        <w:rPr>
          <w:rFonts w:ascii="Verdana" w:hAnsi="Verdana" w:cstheme="minorHAnsi"/>
          <w:sz w:val="24"/>
          <w:szCs w:val="24"/>
        </w:rPr>
      </w:pPr>
      <w:r w:rsidRPr="00C47565">
        <w:rPr>
          <w:rFonts w:ascii="Verdana" w:hAnsi="Verdana" w:cstheme="minorHAnsi"/>
          <w:sz w:val="24"/>
          <w:szCs w:val="24"/>
          <w:highlight w:val="yellow"/>
        </w:rPr>
        <w:t>M</w:t>
      </w:r>
      <w:r w:rsidR="00830C85">
        <w:rPr>
          <w:rFonts w:ascii="Verdana" w:hAnsi="Verdana" w:cstheme="minorHAnsi"/>
          <w:sz w:val="24"/>
          <w:szCs w:val="24"/>
          <w:highlight w:val="yellow"/>
        </w:rPr>
        <w:t>otion</w:t>
      </w:r>
      <w:r>
        <w:rPr>
          <w:rFonts w:ascii="Verdana" w:hAnsi="Verdana" w:cstheme="minorHAnsi"/>
          <w:sz w:val="24"/>
          <w:szCs w:val="24"/>
        </w:rPr>
        <w:t xml:space="preserve"> by </w:t>
      </w:r>
      <w:r w:rsidR="00B5709E">
        <w:rPr>
          <w:rFonts w:ascii="Verdana" w:hAnsi="Verdana" w:cstheme="minorHAnsi"/>
          <w:sz w:val="24"/>
          <w:szCs w:val="24"/>
        </w:rPr>
        <w:t>Archer Hadley to hold a virtual policy meeting in June and full Committee meeting, again virtually, in July. Motion passed by roll</w:t>
      </w:r>
      <w:r w:rsidR="00D1452F">
        <w:rPr>
          <w:rFonts w:ascii="Verdana" w:hAnsi="Verdana" w:cstheme="minorHAnsi"/>
          <w:sz w:val="24"/>
          <w:szCs w:val="24"/>
        </w:rPr>
        <w:t xml:space="preserve"> </w:t>
      </w:r>
      <w:r w:rsidR="00B5709E">
        <w:rPr>
          <w:rFonts w:ascii="Verdana" w:hAnsi="Verdana" w:cstheme="minorHAnsi"/>
          <w:sz w:val="24"/>
          <w:szCs w:val="24"/>
        </w:rPr>
        <w:t>call vote.</w:t>
      </w:r>
    </w:p>
    <w:p w:rsidR="009F2D37" w:rsidRDefault="009F2D37" w:rsidP="0096777C">
      <w:pPr>
        <w:spacing w:after="0"/>
        <w:rPr>
          <w:rFonts w:ascii="Verdana" w:hAnsi="Verdana" w:cstheme="minorHAnsi"/>
          <w:sz w:val="24"/>
          <w:szCs w:val="24"/>
        </w:rPr>
      </w:pPr>
    </w:p>
    <w:p w:rsidR="00830C85" w:rsidRDefault="004519BE" w:rsidP="000243CA">
      <w:pPr>
        <w:pStyle w:val="NoSpacing"/>
        <w:contextualSpacing/>
        <w:rPr>
          <w:rFonts w:ascii="Verdana" w:hAnsi="Verdana" w:cstheme="minorHAnsi"/>
          <w:sz w:val="24"/>
          <w:szCs w:val="24"/>
        </w:rPr>
      </w:pPr>
      <w:r w:rsidRPr="001358D4">
        <w:rPr>
          <w:rFonts w:ascii="Verdana" w:hAnsi="Verdana" w:cstheme="minorHAnsi"/>
          <w:b/>
          <w:sz w:val="24"/>
          <w:szCs w:val="24"/>
        </w:rPr>
        <w:t>Adjournment</w:t>
      </w:r>
    </w:p>
    <w:p w:rsidR="00320229" w:rsidRDefault="003D2667" w:rsidP="001E5D67">
      <w:pPr>
        <w:pStyle w:val="NoSpacing"/>
        <w:contextualSpacing/>
        <w:rPr>
          <w:rFonts w:ascii="Verdana" w:hAnsi="Verdana" w:cstheme="minorHAnsi"/>
          <w:sz w:val="24"/>
          <w:szCs w:val="24"/>
        </w:rPr>
      </w:pPr>
      <w:r w:rsidRPr="003D2667">
        <w:rPr>
          <w:rFonts w:ascii="Verdana" w:hAnsi="Verdana" w:cstheme="minorHAnsi"/>
          <w:sz w:val="24"/>
          <w:szCs w:val="24"/>
          <w:highlight w:val="yellow"/>
        </w:rPr>
        <w:t>Motion</w:t>
      </w:r>
      <w:r>
        <w:rPr>
          <w:rFonts w:ascii="Verdana" w:hAnsi="Verdana" w:cstheme="minorHAnsi"/>
          <w:sz w:val="24"/>
          <w:szCs w:val="24"/>
        </w:rPr>
        <w:t xml:space="preserve"> by Dylan Rafaty to conclude the meeting</w:t>
      </w:r>
      <w:r w:rsidR="00140C2D">
        <w:rPr>
          <w:rFonts w:ascii="Verdana" w:hAnsi="Verdana" w:cstheme="minorHAnsi"/>
          <w:sz w:val="24"/>
          <w:szCs w:val="24"/>
        </w:rPr>
        <w:t xml:space="preserve">. </w:t>
      </w:r>
      <w:r w:rsidR="00830C85">
        <w:rPr>
          <w:rFonts w:ascii="Verdana" w:hAnsi="Verdana" w:cstheme="minorHAnsi"/>
          <w:sz w:val="24"/>
          <w:szCs w:val="24"/>
        </w:rPr>
        <w:t>Chair Aaron Bangor adjourned the meeting at 12:16 p.m.</w:t>
      </w:r>
    </w:p>
    <w:p w:rsidR="00330F3E" w:rsidRDefault="00330F3E" w:rsidP="001E5D67">
      <w:pPr>
        <w:pStyle w:val="NoSpacing"/>
        <w:contextualSpacing/>
        <w:rPr>
          <w:rFonts w:ascii="Verdana" w:hAnsi="Verdana" w:cstheme="minorHAnsi"/>
          <w:sz w:val="24"/>
          <w:szCs w:val="24"/>
        </w:rPr>
      </w:pPr>
    </w:p>
    <w:p w:rsidR="00D54F4F" w:rsidRDefault="00FF45F3" w:rsidP="001E5D67">
      <w:pPr>
        <w:pStyle w:val="NoSpacing"/>
        <w:contextualSpacing/>
        <w:rPr>
          <w:rFonts w:ascii="Verdana" w:hAnsi="Verdana" w:cstheme="minorHAnsi"/>
          <w:sz w:val="24"/>
          <w:szCs w:val="24"/>
        </w:rPr>
      </w:pPr>
      <w:r>
        <w:rPr>
          <w:rFonts w:ascii="Verdana" w:hAnsi="Verdana" w:cstheme="minorHAnsi"/>
          <w:sz w:val="24"/>
          <w:szCs w:val="24"/>
        </w:rPr>
        <w:t>Submitted by</w:t>
      </w:r>
    </w:p>
    <w:p w:rsidR="00FF45F3" w:rsidRDefault="00FF45F3" w:rsidP="001E5D67">
      <w:pPr>
        <w:pStyle w:val="NoSpacing"/>
        <w:contextualSpacing/>
        <w:rPr>
          <w:rFonts w:ascii="Verdana" w:hAnsi="Verdana" w:cstheme="minorHAnsi"/>
          <w:sz w:val="24"/>
          <w:szCs w:val="24"/>
        </w:rPr>
      </w:pPr>
      <w:r>
        <w:rPr>
          <w:rFonts w:ascii="Verdana" w:hAnsi="Verdana" w:cstheme="minorHAnsi"/>
          <w:sz w:val="24"/>
          <w:szCs w:val="24"/>
        </w:rPr>
        <w:t>Nancy Van Loan, Recorder</w:t>
      </w:r>
    </w:p>
    <w:p w:rsidR="003C650F" w:rsidRDefault="003C650F" w:rsidP="001E5D67">
      <w:pPr>
        <w:pStyle w:val="NoSpacing"/>
        <w:contextualSpacing/>
        <w:rPr>
          <w:rFonts w:ascii="Verdana" w:hAnsi="Verdana" w:cstheme="minorHAnsi"/>
          <w:sz w:val="24"/>
          <w:szCs w:val="24"/>
        </w:rPr>
      </w:pPr>
    </w:p>
    <w:p w:rsidR="00FD3BD1" w:rsidRDefault="00FD3BD1" w:rsidP="001E5D67">
      <w:pPr>
        <w:pStyle w:val="NoSpacing"/>
        <w:contextualSpacing/>
        <w:rPr>
          <w:rFonts w:ascii="Verdana" w:hAnsi="Verdana" w:cstheme="minorHAnsi"/>
          <w:sz w:val="24"/>
          <w:szCs w:val="24"/>
        </w:rPr>
      </w:pPr>
    </w:p>
    <w:p w:rsidR="003C650F" w:rsidRPr="003C650F" w:rsidRDefault="003C650F" w:rsidP="001E5D67">
      <w:pPr>
        <w:pStyle w:val="NoSpacing"/>
        <w:contextualSpacing/>
        <w:rPr>
          <w:rFonts w:ascii="Verdana" w:hAnsi="Verdana" w:cstheme="minorHAnsi"/>
          <w:b/>
          <w:sz w:val="24"/>
          <w:szCs w:val="24"/>
        </w:rPr>
      </w:pPr>
      <w:r w:rsidRPr="003C650F">
        <w:rPr>
          <w:rFonts w:ascii="Verdana" w:hAnsi="Verdana" w:cstheme="minorHAnsi"/>
          <w:b/>
          <w:sz w:val="24"/>
          <w:szCs w:val="24"/>
        </w:rPr>
        <w:t>Follow Up Items</w:t>
      </w:r>
    </w:p>
    <w:p w:rsidR="003C650F" w:rsidRPr="00FD3BD1" w:rsidRDefault="003C650F" w:rsidP="001E5D67">
      <w:pPr>
        <w:pStyle w:val="NoSpacing"/>
        <w:contextualSpacing/>
        <w:rPr>
          <w:rFonts w:ascii="Verdana" w:hAnsi="Verdana" w:cstheme="minorHAnsi"/>
          <w:sz w:val="16"/>
          <w:szCs w:val="16"/>
        </w:rPr>
      </w:pPr>
    </w:p>
    <w:p w:rsidR="003C650F" w:rsidRDefault="003C650F" w:rsidP="00350E83">
      <w:pPr>
        <w:pStyle w:val="NoSpacing"/>
        <w:numPr>
          <w:ilvl w:val="0"/>
          <w:numId w:val="22"/>
        </w:numPr>
        <w:spacing w:line="276" w:lineRule="auto"/>
        <w:contextualSpacing/>
        <w:rPr>
          <w:rFonts w:ascii="Verdana" w:hAnsi="Verdana" w:cstheme="minorHAnsi"/>
          <w:sz w:val="24"/>
          <w:szCs w:val="24"/>
        </w:rPr>
      </w:pPr>
      <w:r>
        <w:rPr>
          <w:rFonts w:ascii="Verdana" w:hAnsi="Verdana" w:cstheme="minorHAnsi"/>
          <w:sz w:val="24"/>
          <w:szCs w:val="24"/>
        </w:rPr>
        <w:t>HHSC – visitation policies and adequate numbers of direct care staff at SSLCs</w:t>
      </w:r>
    </w:p>
    <w:p w:rsidR="00FA46B8" w:rsidRDefault="00FA46B8" w:rsidP="00350E83">
      <w:pPr>
        <w:pStyle w:val="NoSpacing"/>
        <w:numPr>
          <w:ilvl w:val="0"/>
          <w:numId w:val="22"/>
        </w:numPr>
        <w:spacing w:line="276" w:lineRule="auto"/>
        <w:contextualSpacing/>
        <w:rPr>
          <w:rFonts w:ascii="Verdana" w:hAnsi="Verdana" w:cstheme="minorHAnsi"/>
          <w:sz w:val="24"/>
          <w:szCs w:val="24"/>
        </w:rPr>
      </w:pPr>
      <w:r>
        <w:rPr>
          <w:rFonts w:ascii="Verdana" w:hAnsi="Verdana" w:cstheme="minorHAnsi"/>
          <w:sz w:val="24"/>
          <w:szCs w:val="24"/>
        </w:rPr>
        <w:t>HHSC – is telehealth offered for Early Childhood Intervention services or for well checks for children to be referred for ECI services?</w:t>
      </w:r>
    </w:p>
    <w:p w:rsidR="00571824" w:rsidRDefault="00571824" w:rsidP="00350E83">
      <w:pPr>
        <w:pStyle w:val="NoSpacing"/>
        <w:numPr>
          <w:ilvl w:val="0"/>
          <w:numId w:val="22"/>
        </w:numPr>
        <w:spacing w:line="276" w:lineRule="auto"/>
        <w:contextualSpacing/>
        <w:rPr>
          <w:rFonts w:ascii="Verdana" w:hAnsi="Verdana" w:cstheme="minorHAnsi"/>
          <w:sz w:val="24"/>
          <w:szCs w:val="24"/>
        </w:rPr>
      </w:pPr>
      <w:r>
        <w:rPr>
          <w:rFonts w:ascii="Verdana" w:hAnsi="Verdana" w:cstheme="minorHAnsi"/>
          <w:sz w:val="24"/>
          <w:szCs w:val="24"/>
        </w:rPr>
        <w:t xml:space="preserve">HHSC – </w:t>
      </w:r>
      <w:r w:rsidR="006617BA">
        <w:rPr>
          <w:rFonts w:ascii="Verdana" w:hAnsi="Verdana" w:cstheme="minorHAnsi"/>
          <w:sz w:val="24"/>
          <w:szCs w:val="24"/>
        </w:rPr>
        <w:t>ask</w:t>
      </w:r>
      <w:r w:rsidR="00420F74">
        <w:rPr>
          <w:rFonts w:ascii="Verdana" w:hAnsi="Verdana" w:cstheme="minorHAnsi"/>
          <w:sz w:val="24"/>
          <w:szCs w:val="24"/>
        </w:rPr>
        <w:t xml:space="preserve"> Office of Deaf and Hard of Hearing,</w:t>
      </w:r>
      <w:r w:rsidR="006617BA">
        <w:rPr>
          <w:rFonts w:ascii="Verdana" w:hAnsi="Verdana" w:cstheme="minorHAnsi"/>
          <w:sz w:val="24"/>
          <w:szCs w:val="24"/>
        </w:rPr>
        <w:t xml:space="preserve"> </w:t>
      </w:r>
      <w:r w:rsidR="00BB14B6">
        <w:rPr>
          <w:rFonts w:ascii="Verdana" w:hAnsi="Verdana" w:cstheme="minorHAnsi"/>
          <w:sz w:val="24"/>
          <w:szCs w:val="24"/>
        </w:rPr>
        <w:t>about</w:t>
      </w:r>
      <w:r w:rsidR="006617BA">
        <w:rPr>
          <w:rFonts w:ascii="Verdana" w:hAnsi="Verdana" w:cstheme="minorHAnsi"/>
          <w:sz w:val="24"/>
          <w:szCs w:val="24"/>
        </w:rPr>
        <w:t xml:space="preserve"> funding restrictions</w:t>
      </w:r>
      <w:r w:rsidR="00BB14B6">
        <w:rPr>
          <w:rFonts w:ascii="Verdana" w:hAnsi="Verdana" w:cstheme="minorHAnsi"/>
          <w:sz w:val="24"/>
          <w:szCs w:val="24"/>
        </w:rPr>
        <w:t xml:space="preserve"> (heard during public comment)</w:t>
      </w:r>
    </w:p>
    <w:p w:rsidR="00891D5A" w:rsidRDefault="00891D5A" w:rsidP="00350E83">
      <w:pPr>
        <w:pStyle w:val="NoSpacing"/>
        <w:numPr>
          <w:ilvl w:val="0"/>
          <w:numId w:val="22"/>
        </w:numPr>
        <w:spacing w:line="276" w:lineRule="auto"/>
        <w:contextualSpacing/>
        <w:rPr>
          <w:rFonts w:ascii="Verdana" w:hAnsi="Verdana" w:cstheme="minorHAnsi"/>
          <w:sz w:val="24"/>
          <w:szCs w:val="24"/>
        </w:rPr>
      </w:pPr>
      <w:r>
        <w:rPr>
          <w:rFonts w:ascii="Verdana" w:hAnsi="Verdana" w:cstheme="minorHAnsi"/>
          <w:sz w:val="24"/>
          <w:szCs w:val="24"/>
        </w:rPr>
        <w:t>HHSC – seek an</w:t>
      </w:r>
      <w:r>
        <w:rPr>
          <w:rFonts w:ascii="Verdana" w:hAnsi="Verdana" w:cs="Times New Roman"/>
          <w:sz w:val="24"/>
          <w:szCs w:val="24"/>
        </w:rPr>
        <w:t xml:space="preserve"> update about the of implementation of HB 4479</w:t>
      </w:r>
    </w:p>
    <w:p w:rsidR="00CC76AE" w:rsidRDefault="00CC76AE" w:rsidP="00350E83">
      <w:pPr>
        <w:pStyle w:val="NoSpacing"/>
        <w:numPr>
          <w:ilvl w:val="0"/>
          <w:numId w:val="22"/>
        </w:numPr>
        <w:spacing w:line="276" w:lineRule="auto"/>
        <w:contextualSpacing/>
        <w:rPr>
          <w:rFonts w:ascii="Verdana" w:hAnsi="Verdana" w:cstheme="minorHAnsi"/>
          <w:sz w:val="24"/>
          <w:szCs w:val="24"/>
        </w:rPr>
      </w:pPr>
      <w:r>
        <w:rPr>
          <w:rFonts w:ascii="Verdana" w:hAnsi="Verdana" w:cstheme="minorHAnsi"/>
          <w:sz w:val="24"/>
          <w:szCs w:val="24"/>
        </w:rPr>
        <w:t>TWC – information on available apprenticeships</w:t>
      </w:r>
    </w:p>
    <w:p w:rsidR="00A74282" w:rsidRDefault="00A74282" w:rsidP="00350E83">
      <w:pPr>
        <w:pStyle w:val="NoSpacing"/>
        <w:numPr>
          <w:ilvl w:val="0"/>
          <w:numId w:val="22"/>
        </w:numPr>
        <w:spacing w:line="276" w:lineRule="auto"/>
        <w:contextualSpacing/>
        <w:rPr>
          <w:rFonts w:ascii="Verdana" w:hAnsi="Verdana" w:cstheme="minorHAnsi"/>
          <w:sz w:val="24"/>
          <w:szCs w:val="24"/>
        </w:rPr>
      </w:pPr>
      <w:r>
        <w:rPr>
          <w:rFonts w:ascii="Verdana" w:hAnsi="Verdana" w:cstheme="minorHAnsi"/>
          <w:sz w:val="24"/>
          <w:szCs w:val="24"/>
        </w:rPr>
        <w:t xml:space="preserve">TWC – </w:t>
      </w:r>
      <w:r w:rsidR="00133C11">
        <w:rPr>
          <w:rFonts w:ascii="Verdana" w:hAnsi="Verdana" w:cstheme="minorHAnsi"/>
          <w:sz w:val="24"/>
          <w:szCs w:val="24"/>
        </w:rPr>
        <w:t>ask</w:t>
      </w:r>
      <w:r>
        <w:rPr>
          <w:rFonts w:ascii="Verdana" w:hAnsi="Verdana" w:cstheme="minorHAnsi"/>
          <w:sz w:val="24"/>
          <w:szCs w:val="24"/>
        </w:rPr>
        <w:t xml:space="preserve"> Unemployment Insurance division about</w:t>
      </w:r>
      <w:r w:rsidR="00133C11">
        <w:rPr>
          <w:rFonts w:ascii="Verdana" w:hAnsi="Verdana" w:cstheme="minorHAnsi"/>
          <w:sz w:val="24"/>
          <w:szCs w:val="24"/>
        </w:rPr>
        <w:t xml:space="preserve"> navigation difficulties Texans experience when filing online</w:t>
      </w:r>
    </w:p>
    <w:p w:rsidR="001261D1" w:rsidRDefault="001261D1" w:rsidP="00350E83">
      <w:pPr>
        <w:pStyle w:val="NoSpacing"/>
        <w:numPr>
          <w:ilvl w:val="0"/>
          <w:numId w:val="22"/>
        </w:numPr>
        <w:spacing w:line="276" w:lineRule="auto"/>
        <w:contextualSpacing/>
        <w:rPr>
          <w:rFonts w:ascii="Verdana" w:hAnsi="Verdana" w:cstheme="minorHAnsi"/>
          <w:sz w:val="24"/>
          <w:szCs w:val="24"/>
        </w:rPr>
      </w:pPr>
      <w:r>
        <w:rPr>
          <w:rFonts w:ascii="Verdana" w:hAnsi="Verdana" w:cstheme="minorHAnsi"/>
          <w:sz w:val="24"/>
          <w:szCs w:val="24"/>
        </w:rPr>
        <w:t>Staff – research the performance measure due date for Texas Commission on Emergency Communication</w:t>
      </w:r>
    </w:p>
    <w:p w:rsidR="00F57563" w:rsidRDefault="00F57563" w:rsidP="00350E83">
      <w:pPr>
        <w:pStyle w:val="NoSpacing"/>
        <w:numPr>
          <w:ilvl w:val="0"/>
          <w:numId w:val="22"/>
        </w:numPr>
        <w:spacing w:line="276" w:lineRule="auto"/>
        <w:contextualSpacing/>
        <w:rPr>
          <w:rFonts w:ascii="Verdana" w:hAnsi="Verdana" w:cstheme="minorHAnsi"/>
          <w:sz w:val="24"/>
          <w:szCs w:val="24"/>
        </w:rPr>
      </w:pPr>
      <w:r>
        <w:rPr>
          <w:rFonts w:ascii="Verdana" w:hAnsi="Verdana" w:cstheme="minorHAnsi"/>
          <w:sz w:val="24"/>
          <w:szCs w:val="24"/>
        </w:rPr>
        <w:t>Staff – seek an update from DSHS on implementation of Rapid Response Behavioral Health Task Force</w:t>
      </w:r>
    </w:p>
    <w:p w:rsidR="00542B4A" w:rsidRDefault="00542B4A" w:rsidP="00350E83">
      <w:pPr>
        <w:pStyle w:val="NoSpacing"/>
        <w:numPr>
          <w:ilvl w:val="0"/>
          <w:numId w:val="22"/>
        </w:numPr>
        <w:spacing w:line="276" w:lineRule="auto"/>
        <w:contextualSpacing/>
        <w:rPr>
          <w:rFonts w:ascii="Verdana" w:hAnsi="Verdana" w:cs="Times New Roman"/>
          <w:sz w:val="24"/>
          <w:szCs w:val="24"/>
        </w:rPr>
      </w:pPr>
      <w:r w:rsidRPr="00542B4A">
        <w:rPr>
          <w:rFonts w:ascii="Verdana" w:hAnsi="Verdana" w:cs="Times New Roman"/>
          <w:sz w:val="24"/>
          <w:szCs w:val="24"/>
        </w:rPr>
        <w:t xml:space="preserve">Staff </w:t>
      </w:r>
      <w:r w:rsidR="00061DC5">
        <w:rPr>
          <w:rFonts w:ascii="Verdana" w:hAnsi="Verdana" w:cs="Times New Roman"/>
          <w:sz w:val="24"/>
          <w:szCs w:val="24"/>
        </w:rPr>
        <w:t>-</w:t>
      </w:r>
      <w:r w:rsidRPr="00542B4A">
        <w:rPr>
          <w:rFonts w:ascii="Verdana" w:hAnsi="Verdana" w:cs="Times New Roman"/>
          <w:sz w:val="24"/>
          <w:szCs w:val="24"/>
        </w:rPr>
        <w:t xml:space="preserve"> monitor eligibility for the Medically Dependent Children’s Program,</w:t>
      </w:r>
      <w:r>
        <w:rPr>
          <w:rFonts w:ascii="Verdana" w:hAnsi="Verdana" w:cs="Times New Roman"/>
          <w:sz w:val="24"/>
          <w:szCs w:val="24"/>
        </w:rPr>
        <w:t xml:space="preserve"> including appeals and denials</w:t>
      </w:r>
    </w:p>
    <w:p w:rsidR="00542B4A" w:rsidRPr="003063F1" w:rsidRDefault="00061DC5" w:rsidP="00350E83">
      <w:pPr>
        <w:pStyle w:val="NoSpacing"/>
        <w:numPr>
          <w:ilvl w:val="0"/>
          <w:numId w:val="22"/>
        </w:numPr>
        <w:spacing w:line="276" w:lineRule="auto"/>
        <w:contextualSpacing/>
        <w:rPr>
          <w:rFonts w:ascii="Verdana" w:hAnsi="Verdana" w:cstheme="minorHAnsi"/>
          <w:sz w:val="24"/>
          <w:szCs w:val="24"/>
        </w:rPr>
      </w:pPr>
      <w:r w:rsidRPr="003063F1">
        <w:rPr>
          <w:rFonts w:ascii="Verdana" w:hAnsi="Verdana" w:cs="Times New Roman"/>
          <w:sz w:val="24"/>
          <w:szCs w:val="24"/>
        </w:rPr>
        <w:t xml:space="preserve">Staff – </w:t>
      </w:r>
      <w:r w:rsidR="003063F1" w:rsidRPr="003063F1">
        <w:rPr>
          <w:rFonts w:ascii="Verdana" w:hAnsi="Verdana" w:cs="Times New Roman"/>
          <w:sz w:val="24"/>
          <w:szCs w:val="24"/>
        </w:rPr>
        <w:t xml:space="preserve">research HHSC’s funding for the </w:t>
      </w:r>
      <w:r w:rsidRPr="003063F1">
        <w:rPr>
          <w:rFonts w:ascii="Verdana" w:hAnsi="Verdana" w:cs="Times New Roman"/>
          <w:sz w:val="24"/>
          <w:szCs w:val="24"/>
        </w:rPr>
        <w:t xml:space="preserve">ECI </w:t>
      </w:r>
      <w:r w:rsidR="003063F1" w:rsidRPr="003063F1">
        <w:rPr>
          <w:rFonts w:ascii="Verdana" w:hAnsi="Verdana" w:cs="Times New Roman"/>
          <w:sz w:val="24"/>
          <w:szCs w:val="24"/>
        </w:rPr>
        <w:t>program</w:t>
      </w:r>
    </w:p>
    <w:sectPr w:rsidR="00542B4A" w:rsidRPr="003063F1" w:rsidSect="00DE475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D06" w:rsidRDefault="006B7D06">
      <w:pPr>
        <w:spacing w:after="0" w:line="240" w:lineRule="auto"/>
      </w:pPr>
      <w:r>
        <w:separator/>
      </w:r>
    </w:p>
  </w:endnote>
  <w:endnote w:type="continuationSeparator" w:id="0">
    <w:p w:rsidR="006B7D06" w:rsidRDefault="006B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8E" w:rsidRDefault="00BC1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069514"/>
      <w:docPartObj>
        <w:docPartGallery w:val="Page Numbers (Bottom of Page)"/>
        <w:docPartUnique/>
      </w:docPartObj>
    </w:sdtPr>
    <w:sdtEndPr>
      <w:rPr>
        <w:noProof/>
      </w:rPr>
    </w:sdtEndPr>
    <w:sdtContent>
      <w:p w:rsidR="006B7D06" w:rsidRPr="00F750AF" w:rsidRDefault="006B7D06" w:rsidP="00F750AF">
        <w:pPr>
          <w:pStyle w:val="Footer"/>
          <w:jc w:val="right"/>
        </w:pPr>
        <w:r>
          <w:t xml:space="preserve">Page | </w:t>
        </w:r>
        <w:r>
          <w:fldChar w:fldCharType="begin"/>
        </w:r>
        <w:r>
          <w:instrText xml:space="preserve"> PAGE   \* MERGEFORMAT </w:instrText>
        </w:r>
        <w:r>
          <w:fldChar w:fldCharType="separate"/>
        </w:r>
        <w:r w:rsidR="00935BD3">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80012496"/>
      <w:docPartObj>
        <w:docPartGallery w:val="Page Numbers (Bottom of Page)"/>
        <w:docPartUnique/>
      </w:docPartObj>
    </w:sdtPr>
    <w:sdtEndPr>
      <w:rPr>
        <w:noProof/>
      </w:rPr>
    </w:sdtEndPr>
    <w:sdtContent>
      <w:p w:rsidR="006B7D06" w:rsidRPr="00B710DE" w:rsidRDefault="006B7D06" w:rsidP="00330F3E">
        <w:pPr>
          <w:pStyle w:val="Footer"/>
          <w:jc w:val="right"/>
          <w:rPr>
            <w:sz w:val="28"/>
            <w:szCs w:val="28"/>
          </w:rPr>
        </w:pPr>
        <w:r w:rsidRPr="00B710DE">
          <w:rPr>
            <w:sz w:val="28"/>
            <w:szCs w:val="28"/>
          </w:rPr>
          <w:fldChar w:fldCharType="begin"/>
        </w:r>
        <w:r w:rsidRPr="00B710DE">
          <w:rPr>
            <w:sz w:val="28"/>
            <w:szCs w:val="28"/>
          </w:rPr>
          <w:instrText xml:space="preserve"> PAGE   \* MERGEFORMAT </w:instrText>
        </w:r>
        <w:r w:rsidRPr="00B710DE">
          <w:rPr>
            <w:sz w:val="28"/>
            <w:szCs w:val="28"/>
          </w:rPr>
          <w:fldChar w:fldCharType="separate"/>
        </w:r>
        <w:r>
          <w:rPr>
            <w:noProof/>
            <w:sz w:val="28"/>
            <w:szCs w:val="28"/>
          </w:rPr>
          <w:t>1</w:t>
        </w:r>
        <w:r w:rsidRPr="00B710DE">
          <w:rPr>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D06" w:rsidRDefault="006B7D06">
      <w:pPr>
        <w:spacing w:after="0" w:line="240" w:lineRule="auto"/>
      </w:pPr>
      <w:r>
        <w:separator/>
      </w:r>
    </w:p>
  </w:footnote>
  <w:footnote w:type="continuationSeparator" w:id="0">
    <w:p w:rsidR="006B7D06" w:rsidRDefault="006B7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8E" w:rsidRDefault="00BC1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8E" w:rsidRDefault="00BC1C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8E" w:rsidRDefault="00BC1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89C"/>
    <w:multiLevelType w:val="hybridMultilevel"/>
    <w:tmpl w:val="60B8C6F4"/>
    <w:lvl w:ilvl="0" w:tplc="0712A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551D3"/>
    <w:multiLevelType w:val="hybridMultilevel"/>
    <w:tmpl w:val="A8A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DE5687"/>
    <w:multiLevelType w:val="hybridMultilevel"/>
    <w:tmpl w:val="62A4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82757"/>
    <w:multiLevelType w:val="hybridMultilevel"/>
    <w:tmpl w:val="BB842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54D5A"/>
    <w:multiLevelType w:val="hybridMultilevel"/>
    <w:tmpl w:val="8CBCADBA"/>
    <w:lvl w:ilvl="0" w:tplc="655E378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44A55"/>
    <w:multiLevelType w:val="hybridMultilevel"/>
    <w:tmpl w:val="D1E242F0"/>
    <w:lvl w:ilvl="0" w:tplc="76565240">
      <w:start w:val="1"/>
      <w:numFmt w:val="bullet"/>
      <w:lvlText w:val="•"/>
      <w:lvlJc w:val="left"/>
      <w:pPr>
        <w:tabs>
          <w:tab w:val="num" w:pos="720"/>
        </w:tabs>
        <w:ind w:left="720" w:hanging="360"/>
      </w:pPr>
      <w:rPr>
        <w:rFonts w:ascii="Arial" w:hAnsi="Arial" w:hint="default"/>
      </w:rPr>
    </w:lvl>
    <w:lvl w:ilvl="1" w:tplc="E0047642" w:tentative="1">
      <w:start w:val="1"/>
      <w:numFmt w:val="bullet"/>
      <w:lvlText w:val="•"/>
      <w:lvlJc w:val="left"/>
      <w:pPr>
        <w:tabs>
          <w:tab w:val="num" w:pos="1440"/>
        </w:tabs>
        <w:ind w:left="1440" w:hanging="360"/>
      </w:pPr>
      <w:rPr>
        <w:rFonts w:ascii="Arial" w:hAnsi="Arial" w:hint="default"/>
      </w:rPr>
    </w:lvl>
    <w:lvl w:ilvl="2" w:tplc="5B089EB0" w:tentative="1">
      <w:start w:val="1"/>
      <w:numFmt w:val="bullet"/>
      <w:lvlText w:val="•"/>
      <w:lvlJc w:val="left"/>
      <w:pPr>
        <w:tabs>
          <w:tab w:val="num" w:pos="2160"/>
        </w:tabs>
        <w:ind w:left="2160" w:hanging="360"/>
      </w:pPr>
      <w:rPr>
        <w:rFonts w:ascii="Arial" w:hAnsi="Arial" w:hint="default"/>
      </w:rPr>
    </w:lvl>
    <w:lvl w:ilvl="3" w:tplc="3856BC6A" w:tentative="1">
      <w:start w:val="1"/>
      <w:numFmt w:val="bullet"/>
      <w:lvlText w:val="•"/>
      <w:lvlJc w:val="left"/>
      <w:pPr>
        <w:tabs>
          <w:tab w:val="num" w:pos="2880"/>
        </w:tabs>
        <w:ind w:left="2880" w:hanging="360"/>
      </w:pPr>
      <w:rPr>
        <w:rFonts w:ascii="Arial" w:hAnsi="Arial" w:hint="default"/>
      </w:rPr>
    </w:lvl>
    <w:lvl w:ilvl="4" w:tplc="ACE41838" w:tentative="1">
      <w:start w:val="1"/>
      <w:numFmt w:val="bullet"/>
      <w:lvlText w:val="•"/>
      <w:lvlJc w:val="left"/>
      <w:pPr>
        <w:tabs>
          <w:tab w:val="num" w:pos="3600"/>
        </w:tabs>
        <w:ind w:left="3600" w:hanging="360"/>
      </w:pPr>
      <w:rPr>
        <w:rFonts w:ascii="Arial" w:hAnsi="Arial" w:hint="default"/>
      </w:rPr>
    </w:lvl>
    <w:lvl w:ilvl="5" w:tplc="6EDC7248" w:tentative="1">
      <w:start w:val="1"/>
      <w:numFmt w:val="bullet"/>
      <w:lvlText w:val="•"/>
      <w:lvlJc w:val="left"/>
      <w:pPr>
        <w:tabs>
          <w:tab w:val="num" w:pos="4320"/>
        </w:tabs>
        <w:ind w:left="4320" w:hanging="360"/>
      </w:pPr>
      <w:rPr>
        <w:rFonts w:ascii="Arial" w:hAnsi="Arial" w:hint="default"/>
      </w:rPr>
    </w:lvl>
    <w:lvl w:ilvl="6" w:tplc="C30A0ECE" w:tentative="1">
      <w:start w:val="1"/>
      <w:numFmt w:val="bullet"/>
      <w:lvlText w:val="•"/>
      <w:lvlJc w:val="left"/>
      <w:pPr>
        <w:tabs>
          <w:tab w:val="num" w:pos="5040"/>
        </w:tabs>
        <w:ind w:left="5040" w:hanging="360"/>
      </w:pPr>
      <w:rPr>
        <w:rFonts w:ascii="Arial" w:hAnsi="Arial" w:hint="default"/>
      </w:rPr>
    </w:lvl>
    <w:lvl w:ilvl="7" w:tplc="75D02C1E" w:tentative="1">
      <w:start w:val="1"/>
      <w:numFmt w:val="bullet"/>
      <w:lvlText w:val="•"/>
      <w:lvlJc w:val="left"/>
      <w:pPr>
        <w:tabs>
          <w:tab w:val="num" w:pos="5760"/>
        </w:tabs>
        <w:ind w:left="5760" w:hanging="360"/>
      </w:pPr>
      <w:rPr>
        <w:rFonts w:ascii="Arial" w:hAnsi="Arial" w:hint="default"/>
      </w:rPr>
    </w:lvl>
    <w:lvl w:ilvl="8" w:tplc="C5D04F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E96178"/>
    <w:multiLevelType w:val="hybridMultilevel"/>
    <w:tmpl w:val="F7D2E0FE"/>
    <w:lvl w:ilvl="0" w:tplc="E44863E4">
      <w:start w:val="1"/>
      <w:numFmt w:val="upperRoman"/>
      <w:lvlText w:val="%1I."/>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A10F9A"/>
    <w:multiLevelType w:val="hybridMultilevel"/>
    <w:tmpl w:val="68CE4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286D89"/>
    <w:multiLevelType w:val="hybridMultilevel"/>
    <w:tmpl w:val="E5D4B93C"/>
    <w:lvl w:ilvl="0" w:tplc="D2686936">
      <w:start w:val="1"/>
      <w:numFmt w:val="bullet"/>
      <w:lvlText w:val="•"/>
      <w:lvlJc w:val="left"/>
      <w:pPr>
        <w:tabs>
          <w:tab w:val="num" w:pos="360"/>
        </w:tabs>
        <w:ind w:left="360" w:hanging="360"/>
      </w:pPr>
      <w:rPr>
        <w:rFonts w:ascii="Arial" w:hAnsi="Arial" w:hint="default"/>
      </w:rPr>
    </w:lvl>
    <w:lvl w:ilvl="1" w:tplc="CC9652DA" w:tentative="1">
      <w:start w:val="1"/>
      <w:numFmt w:val="bullet"/>
      <w:lvlText w:val="•"/>
      <w:lvlJc w:val="left"/>
      <w:pPr>
        <w:tabs>
          <w:tab w:val="num" w:pos="1080"/>
        </w:tabs>
        <w:ind w:left="1080" w:hanging="360"/>
      </w:pPr>
      <w:rPr>
        <w:rFonts w:ascii="Arial" w:hAnsi="Arial" w:hint="default"/>
      </w:rPr>
    </w:lvl>
    <w:lvl w:ilvl="2" w:tplc="08C6FC50" w:tentative="1">
      <w:start w:val="1"/>
      <w:numFmt w:val="bullet"/>
      <w:lvlText w:val="•"/>
      <w:lvlJc w:val="left"/>
      <w:pPr>
        <w:tabs>
          <w:tab w:val="num" w:pos="1800"/>
        </w:tabs>
        <w:ind w:left="1800" w:hanging="360"/>
      </w:pPr>
      <w:rPr>
        <w:rFonts w:ascii="Arial" w:hAnsi="Arial" w:hint="default"/>
      </w:rPr>
    </w:lvl>
    <w:lvl w:ilvl="3" w:tplc="2E3AD572" w:tentative="1">
      <w:start w:val="1"/>
      <w:numFmt w:val="bullet"/>
      <w:lvlText w:val="•"/>
      <w:lvlJc w:val="left"/>
      <w:pPr>
        <w:tabs>
          <w:tab w:val="num" w:pos="2520"/>
        </w:tabs>
        <w:ind w:left="2520" w:hanging="360"/>
      </w:pPr>
      <w:rPr>
        <w:rFonts w:ascii="Arial" w:hAnsi="Arial" w:hint="default"/>
      </w:rPr>
    </w:lvl>
    <w:lvl w:ilvl="4" w:tplc="ED8CC14C" w:tentative="1">
      <w:start w:val="1"/>
      <w:numFmt w:val="bullet"/>
      <w:lvlText w:val="•"/>
      <w:lvlJc w:val="left"/>
      <w:pPr>
        <w:tabs>
          <w:tab w:val="num" w:pos="3240"/>
        </w:tabs>
        <w:ind w:left="3240" w:hanging="360"/>
      </w:pPr>
      <w:rPr>
        <w:rFonts w:ascii="Arial" w:hAnsi="Arial" w:hint="default"/>
      </w:rPr>
    </w:lvl>
    <w:lvl w:ilvl="5" w:tplc="0C80EEFE" w:tentative="1">
      <w:start w:val="1"/>
      <w:numFmt w:val="bullet"/>
      <w:lvlText w:val="•"/>
      <w:lvlJc w:val="left"/>
      <w:pPr>
        <w:tabs>
          <w:tab w:val="num" w:pos="3960"/>
        </w:tabs>
        <w:ind w:left="3960" w:hanging="360"/>
      </w:pPr>
      <w:rPr>
        <w:rFonts w:ascii="Arial" w:hAnsi="Arial" w:hint="default"/>
      </w:rPr>
    </w:lvl>
    <w:lvl w:ilvl="6" w:tplc="28E675D0" w:tentative="1">
      <w:start w:val="1"/>
      <w:numFmt w:val="bullet"/>
      <w:lvlText w:val="•"/>
      <w:lvlJc w:val="left"/>
      <w:pPr>
        <w:tabs>
          <w:tab w:val="num" w:pos="4680"/>
        </w:tabs>
        <w:ind w:left="4680" w:hanging="360"/>
      </w:pPr>
      <w:rPr>
        <w:rFonts w:ascii="Arial" w:hAnsi="Arial" w:hint="default"/>
      </w:rPr>
    </w:lvl>
    <w:lvl w:ilvl="7" w:tplc="38800DCC" w:tentative="1">
      <w:start w:val="1"/>
      <w:numFmt w:val="bullet"/>
      <w:lvlText w:val="•"/>
      <w:lvlJc w:val="left"/>
      <w:pPr>
        <w:tabs>
          <w:tab w:val="num" w:pos="5400"/>
        </w:tabs>
        <w:ind w:left="5400" w:hanging="360"/>
      </w:pPr>
      <w:rPr>
        <w:rFonts w:ascii="Arial" w:hAnsi="Arial" w:hint="default"/>
      </w:rPr>
    </w:lvl>
    <w:lvl w:ilvl="8" w:tplc="8CC61124"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4E3057CC"/>
    <w:multiLevelType w:val="hybridMultilevel"/>
    <w:tmpl w:val="DE863444"/>
    <w:lvl w:ilvl="0" w:tplc="7E1425D6">
      <w:numFmt w:val="bullet"/>
      <w:lvlText w:val=""/>
      <w:lvlJc w:val="left"/>
      <w:pPr>
        <w:ind w:left="720" w:hanging="360"/>
      </w:pPr>
      <w:rPr>
        <w:rFonts w:ascii="Symbol" w:eastAsia="Calibri" w:hAnsi="Symbol" w:cstheme="minorBidi"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412F1"/>
    <w:multiLevelType w:val="hybridMultilevel"/>
    <w:tmpl w:val="56905F08"/>
    <w:lvl w:ilvl="0" w:tplc="0BF4DB88">
      <w:start w:val="1"/>
      <w:numFmt w:val="upperRoman"/>
      <w:lvlText w:val="%1."/>
      <w:lvlJc w:val="righ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E446EA"/>
    <w:multiLevelType w:val="hybridMultilevel"/>
    <w:tmpl w:val="05AACE08"/>
    <w:lvl w:ilvl="0" w:tplc="102A9D12">
      <w:start w:val="1"/>
      <w:numFmt w:val="bullet"/>
      <w:lvlText w:val="•"/>
      <w:lvlJc w:val="left"/>
      <w:pPr>
        <w:tabs>
          <w:tab w:val="num" w:pos="720"/>
        </w:tabs>
        <w:ind w:left="720" w:hanging="360"/>
      </w:pPr>
      <w:rPr>
        <w:rFonts w:ascii="Arial" w:hAnsi="Arial" w:hint="default"/>
      </w:rPr>
    </w:lvl>
    <w:lvl w:ilvl="1" w:tplc="48D45F06" w:tentative="1">
      <w:start w:val="1"/>
      <w:numFmt w:val="bullet"/>
      <w:lvlText w:val="•"/>
      <w:lvlJc w:val="left"/>
      <w:pPr>
        <w:tabs>
          <w:tab w:val="num" w:pos="1440"/>
        </w:tabs>
        <w:ind w:left="1440" w:hanging="360"/>
      </w:pPr>
      <w:rPr>
        <w:rFonts w:ascii="Arial" w:hAnsi="Arial" w:hint="default"/>
      </w:rPr>
    </w:lvl>
    <w:lvl w:ilvl="2" w:tplc="C8200A8A" w:tentative="1">
      <w:start w:val="1"/>
      <w:numFmt w:val="bullet"/>
      <w:lvlText w:val="•"/>
      <w:lvlJc w:val="left"/>
      <w:pPr>
        <w:tabs>
          <w:tab w:val="num" w:pos="2160"/>
        </w:tabs>
        <w:ind w:left="2160" w:hanging="360"/>
      </w:pPr>
      <w:rPr>
        <w:rFonts w:ascii="Arial" w:hAnsi="Arial" w:hint="default"/>
      </w:rPr>
    </w:lvl>
    <w:lvl w:ilvl="3" w:tplc="8A904AE2" w:tentative="1">
      <w:start w:val="1"/>
      <w:numFmt w:val="bullet"/>
      <w:lvlText w:val="•"/>
      <w:lvlJc w:val="left"/>
      <w:pPr>
        <w:tabs>
          <w:tab w:val="num" w:pos="2880"/>
        </w:tabs>
        <w:ind w:left="2880" w:hanging="360"/>
      </w:pPr>
      <w:rPr>
        <w:rFonts w:ascii="Arial" w:hAnsi="Arial" w:hint="default"/>
      </w:rPr>
    </w:lvl>
    <w:lvl w:ilvl="4" w:tplc="4F4A42FC" w:tentative="1">
      <w:start w:val="1"/>
      <w:numFmt w:val="bullet"/>
      <w:lvlText w:val="•"/>
      <w:lvlJc w:val="left"/>
      <w:pPr>
        <w:tabs>
          <w:tab w:val="num" w:pos="3600"/>
        </w:tabs>
        <w:ind w:left="3600" w:hanging="360"/>
      </w:pPr>
      <w:rPr>
        <w:rFonts w:ascii="Arial" w:hAnsi="Arial" w:hint="default"/>
      </w:rPr>
    </w:lvl>
    <w:lvl w:ilvl="5" w:tplc="502AE940" w:tentative="1">
      <w:start w:val="1"/>
      <w:numFmt w:val="bullet"/>
      <w:lvlText w:val="•"/>
      <w:lvlJc w:val="left"/>
      <w:pPr>
        <w:tabs>
          <w:tab w:val="num" w:pos="4320"/>
        </w:tabs>
        <w:ind w:left="4320" w:hanging="360"/>
      </w:pPr>
      <w:rPr>
        <w:rFonts w:ascii="Arial" w:hAnsi="Arial" w:hint="default"/>
      </w:rPr>
    </w:lvl>
    <w:lvl w:ilvl="6" w:tplc="FA729890" w:tentative="1">
      <w:start w:val="1"/>
      <w:numFmt w:val="bullet"/>
      <w:lvlText w:val="•"/>
      <w:lvlJc w:val="left"/>
      <w:pPr>
        <w:tabs>
          <w:tab w:val="num" w:pos="5040"/>
        </w:tabs>
        <w:ind w:left="5040" w:hanging="360"/>
      </w:pPr>
      <w:rPr>
        <w:rFonts w:ascii="Arial" w:hAnsi="Arial" w:hint="default"/>
      </w:rPr>
    </w:lvl>
    <w:lvl w:ilvl="7" w:tplc="594080FA" w:tentative="1">
      <w:start w:val="1"/>
      <w:numFmt w:val="bullet"/>
      <w:lvlText w:val="•"/>
      <w:lvlJc w:val="left"/>
      <w:pPr>
        <w:tabs>
          <w:tab w:val="num" w:pos="5760"/>
        </w:tabs>
        <w:ind w:left="5760" w:hanging="360"/>
      </w:pPr>
      <w:rPr>
        <w:rFonts w:ascii="Arial" w:hAnsi="Arial" w:hint="default"/>
      </w:rPr>
    </w:lvl>
    <w:lvl w:ilvl="8" w:tplc="56D462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494EBA"/>
    <w:multiLevelType w:val="hybridMultilevel"/>
    <w:tmpl w:val="078C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6D1541"/>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BE6030"/>
    <w:multiLevelType w:val="hybridMultilevel"/>
    <w:tmpl w:val="2878DDB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002BCF"/>
    <w:multiLevelType w:val="hybridMultilevel"/>
    <w:tmpl w:val="9C04B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C2521B2"/>
    <w:multiLevelType w:val="hybridMultilevel"/>
    <w:tmpl w:val="9E8037AC"/>
    <w:lvl w:ilvl="0" w:tplc="1AE4EBB4">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DF2E81"/>
    <w:multiLevelType w:val="hybridMultilevel"/>
    <w:tmpl w:val="B1CE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594AE9"/>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B95A7D"/>
    <w:multiLevelType w:val="hybridMultilevel"/>
    <w:tmpl w:val="60F2C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0" w15:restartNumberingAfterBreak="0">
    <w:nsid w:val="7F12366E"/>
    <w:multiLevelType w:val="hybridMultilevel"/>
    <w:tmpl w:val="C284DDE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4"/>
  </w:num>
  <w:num w:numId="3">
    <w:abstractNumId w:val="0"/>
  </w:num>
  <w:num w:numId="4">
    <w:abstractNumId w:val="6"/>
  </w:num>
  <w:num w:numId="5">
    <w:abstractNumId w:val="10"/>
  </w:num>
  <w:num w:numId="6">
    <w:abstractNumId w:val="17"/>
  </w:num>
  <w:num w:numId="7">
    <w:abstractNumId w:val="13"/>
  </w:num>
  <w:num w:numId="8">
    <w:abstractNumId w:val="18"/>
  </w:num>
  <w:num w:numId="9">
    <w:abstractNumId w:val="14"/>
  </w:num>
  <w:num w:numId="10">
    <w:abstractNumId w:val="2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9"/>
  </w:num>
  <w:num w:numId="14">
    <w:abstractNumId w:val="7"/>
  </w:num>
  <w:num w:numId="15">
    <w:abstractNumId w:val="16"/>
  </w:num>
  <w:num w:numId="16">
    <w:abstractNumId w:val="3"/>
  </w:num>
  <w:num w:numId="17">
    <w:abstractNumId w:val="12"/>
  </w:num>
  <w:num w:numId="18">
    <w:abstractNumId w:val="5"/>
  </w:num>
  <w:num w:numId="19">
    <w:abstractNumId w:val="8"/>
  </w:num>
  <w:num w:numId="20">
    <w:abstractNumId w:val="11"/>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D1"/>
    <w:rsid w:val="00001F09"/>
    <w:rsid w:val="00002504"/>
    <w:rsid w:val="00002859"/>
    <w:rsid w:val="00004819"/>
    <w:rsid w:val="0001003C"/>
    <w:rsid w:val="00010813"/>
    <w:rsid w:val="00017364"/>
    <w:rsid w:val="000204A7"/>
    <w:rsid w:val="00021589"/>
    <w:rsid w:val="00022751"/>
    <w:rsid w:val="00022D68"/>
    <w:rsid w:val="0002332B"/>
    <w:rsid w:val="000239A1"/>
    <w:rsid w:val="00023B31"/>
    <w:rsid w:val="000243CA"/>
    <w:rsid w:val="00024FC8"/>
    <w:rsid w:val="0002626A"/>
    <w:rsid w:val="00030DE2"/>
    <w:rsid w:val="0003791B"/>
    <w:rsid w:val="000413CD"/>
    <w:rsid w:val="00041825"/>
    <w:rsid w:val="0004323F"/>
    <w:rsid w:val="0004398D"/>
    <w:rsid w:val="00044313"/>
    <w:rsid w:val="00045641"/>
    <w:rsid w:val="00047F35"/>
    <w:rsid w:val="00047FE1"/>
    <w:rsid w:val="00050C53"/>
    <w:rsid w:val="00052080"/>
    <w:rsid w:val="00053E3D"/>
    <w:rsid w:val="00056569"/>
    <w:rsid w:val="00057E31"/>
    <w:rsid w:val="00060692"/>
    <w:rsid w:val="00061CBF"/>
    <w:rsid w:val="00061DC5"/>
    <w:rsid w:val="000643CB"/>
    <w:rsid w:val="00065541"/>
    <w:rsid w:val="0006635F"/>
    <w:rsid w:val="00071A98"/>
    <w:rsid w:val="00072CE4"/>
    <w:rsid w:val="00075030"/>
    <w:rsid w:val="00081C78"/>
    <w:rsid w:val="00081F7D"/>
    <w:rsid w:val="00083256"/>
    <w:rsid w:val="000860D9"/>
    <w:rsid w:val="00096FB7"/>
    <w:rsid w:val="000A010F"/>
    <w:rsid w:val="000A32FB"/>
    <w:rsid w:val="000A3EA8"/>
    <w:rsid w:val="000A48CA"/>
    <w:rsid w:val="000A54C9"/>
    <w:rsid w:val="000B089B"/>
    <w:rsid w:val="000B4523"/>
    <w:rsid w:val="000B5CA2"/>
    <w:rsid w:val="000C294E"/>
    <w:rsid w:val="000C4458"/>
    <w:rsid w:val="000C4B38"/>
    <w:rsid w:val="000C7BCB"/>
    <w:rsid w:val="000D3581"/>
    <w:rsid w:val="000D4CFA"/>
    <w:rsid w:val="000D6D37"/>
    <w:rsid w:val="000D79A6"/>
    <w:rsid w:val="000E1BED"/>
    <w:rsid w:val="000E2414"/>
    <w:rsid w:val="000E2F6E"/>
    <w:rsid w:val="000E559E"/>
    <w:rsid w:val="000E704E"/>
    <w:rsid w:val="000F11F0"/>
    <w:rsid w:val="000F228B"/>
    <w:rsid w:val="000F3873"/>
    <w:rsid w:val="000F488C"/>
    <w:rsid w:val="00103320"/>
    <w:rsid w:val="00105498"/>
    <w:rsid w:val="001062DB"/>
    <w:rsid w:val="001068D5"/>
    <w:rsid w:val="00106ED5"/>
    <w:rsid w:val="00107D93"/>
    <w:rsid w:val="00111CBC"/>
    <w:rsid w:val="001123A4"/>
    <w:rsid w:val="0011334A"/>
    <w:rsid w:val="00113CEA"/>
    <w:rsid w:val="001158DE"/>
    <w:rsid w:val="00115D9D"/>
    <w:rsid w:val="001177AE"/>
    <w:rsid w:val="00124408"/>
    <w:rsid w:val="00125CFC"/>
    <w:rsid w:val="001261D1"/>
    <w:rsid w:val="00131D02"/>
    <w:rsid w:val="00133C11"/>
    <w:rsid w:val="001358D4"/>
    <w:rsid w:val="001361FD"/>
    <w:rsid w:val="00140C2D"/>
    <w:rsid w:val="00141D30"/>
    <w:rsid w:val="00147F0D"/>
    <w:rsid w:val="001541DC"/>
    <w:rsid w:val="00162160"/>
    <w:rsid w:val="001622CB"/>
    <w:rsid w:val="00165A86"/>
    <w:rsid w:val="00167809"/>
    <w:rsid w:val="00171AD5"/>
    <w:rsid w:val="001722DC"/>
    <w:rsid w:val="001751F2"/>
    <w:rsid w:val="0017633D"/>
    <w:rsid w:val="00176478"/>
    <w:rsid w:val="001773EE"/>
    <w:rsid w:val="00181B6E"/>
    <w:rsid w:val="001824BD"/>
    <w:rsid w:val="00182AE2"/>
    <w:rsid w:val="001855F2"/>
    <w:rsid w:val="00186C3A"/>
    <w:rsid w:val="00192BB4"/>
    <w:rsid w:val="001930B0"/>
    <w:rsid w:val="001937A2"/>
    <w:rsid w:val="001947BB"/>
    <w:rsid w:val="001957D2"/>
    <w:rsid w:val="001A02A4"/>
    <w:rsid w:val="001A442F"/>
    <w:rsid w:val="001A57AB"/>
    <w:rsid w:val="001A5EEF"/>
    <w:rsid w:val="001B061E"/>
    <w:rsid w:val="001B1034"/>
    <w:rsid w:val="001B20B0"/>
    <w:rsid w:val="001B39D9"/>
    <w:rsid w:val="001B55F0"/>
    <w:rsid w:val="001C08A2"/>
    <w:rsid w:val="001C0932"/>
    <w:rsid w:val="001C132A"/>
    <w:rsid w:val="001C4925"/>
    <w:rsid w:val="001C74DD"/>
    <w:rsid w:val="001D001E"/>
    <w:rsid w:val="001D0ABF"/>
    <w:rsid w:val="001D1F9D"/>
    <w:rsid w:val="001D2B3F"/>
    <w:rsid w:val="001D6A0D"/>
    <w:rsid w:val="001D7029"/>
    <w:rsid w:val="001E05F3"/>
    <w:rsid w:val="001E326A"/>
    <w:rsid w:val="001E5D67"/>
    <w:rsid w:val="001E7CE8"/>
    <w:rsid w:val="001F2705"/>
    <w:rsid w:val="001F4660"/>
    <w:rsid w:val="001F49CD"/>
    <w:rsid w:val="001F52FD"/>
    <w:rsid w:val="001F5C92"/>
    <w:rsid w:val="001F5DFE"/>
    <w:rsid w:val="001F5FBF"/>
    <w:rsid w:val="001F696C"/>
    <w:rsid w:val="002030BD"/>
    <w:rsid w:val="002031C2"/>
    <w:rsid w:val="002068D2"/>
    <w:rsid w:val="002114F9"/>
    <w:rsid w:val="002154FC"/>
    <w:rsid w:val="00216773"/>
    <w:rsid w:val="0021699D"/>
    <w:rsid w:val="002177B3"/>
    <w:rsid w:val="00217F42"/>
    <w:rsid w:val="00221D1B"/>
    <w:rsid w:val="00223755"/>
    <w:rsid w:val="00226E1B"/>
    <w:rsid w:val="002313D2"/>
    <w:rsid w:val="0023188E"/>
    <w:rsid w:val="0023540C"/>
    <w:rsid w:val="002357E4"/>
    <w:rsid w:val="00240097"/>
    <w:rsid w:val="00243495"/>
    <w:rsid w:val="0024453D"/>
    <w:rsid w:val="0024528E"/>
    <w:rsid w:val="002464CE"/>
    <w:rsid w:val="00251D58"/>
    <w:rsid w:val="0025368A"/>
    <w:rsid w:val="00253E03"/>
    <w:rsid w:val="00256F10"/>
    <w:rsid w:val="002570F9"/>
    <w:rsid w:val="002577F6"/>
    <w:rsid w:val="0026139F"/>
    <w:rsid w:val="002625A5"/>
    <w:rsid w:val="00262B93"/>
    <w:rsid w:val="00265FC2"/>
    <w:rsid w:val="00266A61"/>
    <w:rsid w:val="00267166"/>
    <w:rsid w:val="00270768"/>
    <w:rsid w:val="00276B9C"/>
    <w:rsid w:val="00277BD7"/>
    <w:rsid w:val="002820A6"/>
    <w:rsid w:val="00282B0B"/>
    <w:rsid w:val="00283A0F"/>
    <w:rsid w:val="00285A00"/>
    <w:rsid w:val="002918FB"/>
    <w:rsid w:val="002921A3"/>
    <w:rsid w:val="002932FE"/>
    <w:rsid w:val="00296FA9"/>
    <w:rsid w:val="002A1F12"/>
    <w:rsid w:val="002A214C"/>
    <w:rsid w:val="002A4B9F"/>
    <w:rsid w:val="002B10E6"/>
    <w:rsid w:val="002B17DC"/>
    <w:rsid w:val="002B1ECD"/>
    <w:rsid w:val="002B47CE"/>
    <w:rsid w:val="002B5F19"/>
    <w:rsid w:val="002B6311"/>
    <w:rsid w:val="002C05C6"/>
    <w:rsid w:val="002C0DD4"/>
    <w:rsid w:val="002C251F"/>
    <w:rsid w:val="002C3C40"/>
    <w:rsid w:val="002C5C49"/>
    <w:rsid w:val="002C7DD4"/>
    <w:rsid w:val="002D1401"/>
    <w:rsid w:val="002D27BA"/>
    <w:rsid w:val="002D4420"/>
    <w:rsid w:val="002E24DF"/>
    <w:rsid w:val="002E25C4"/>
    <w:rsid w:val="002E2830"/>
    <w:rsid w:val="002E5B2A"/>
    <w:rsid w:val="002F1018"/>
    <w:rsid w:val="002F24E1"/>
    <w:rsid w:val="002F2D25"/>
    <w:rsid w:val="002F3ED6"/>
    <w:rsid w:val="002F444F"/>
    <w:rsid w:val="002F68BF"/>
    <w:rsid w:val="00304B3E"/>
    <w:rsid w:val="003063F1"/>
    <w:rsid w:val="0030673A"/>
    <w:rsid w:val="00307266"/>
    <w:rsid w:val="003128FD"/>
    <w:rsid w:val="0031296F"/>
    <w:rsid w:val="00313A39"/>
    <w:rsid w:val="0031458D"/>
    <w:rsid w:val="00316A95"/>
    <w:rsid w:val="00320229"/>
    <w:rsid w:val="00323FBF"/>
    <w:rsid w:val="003240AA"/>
    <w:rsid w:val="00327DE0"/>
    <w:rsid w:val="00330F3E"/>
    <w:rsid w:val="00337213"/>
    <w:rsid w:val="00337AF8"/>
    <w:rsid w:val="00344590"/>
    <w:rsid w:val="003451C5"/>
    <w:rsid w:val="00345C67"/>
    <w:rsid w:val="00350E83"/>
    <w:rsid w:val="00351AA8"/>
    <w:rsid w:val="003522E5"/>
    <w:rsid w:val="00354584"/>
    <w:rsid w:val="00356BCD"/>
    <w:rsid w:val="00361A6F"/>
    <w:rsid w:val="0036234C"/>
    <w:rsid w:val="00363232"/>
    <w:rsid w:val="00363CCC"/>
    <w:rsid w:val="00365858"/>
    <w:rsid w:val="00365D3F"/>
    <w:rsid w:val="003670E7"/>
    <w:rsid w:val="0036721E"/>
    <w:rsid w:val="003735D1"/>
    <w:rsid w:val="0037375F"/>
    <w:rsid w:val="00374DC6"/>
    <w:rsid w:val="003762E3"/>
    <w:rsid w:val="003763A2"/>
    <w:rsid w:val="003763C7"/>
    <w:rsid w:val="00376DB0"/>
    <w:rsid w:val="00377450"/>
    <w:rsid w:val="0038119D"/>
    <w:rsid w:val="0038185E"/>
    <w:rsid w:val="0038192A"/>
    <w:rsid w:val="00382C3F"/>
    <w:rsid w:val="0038532A"/>
    <w:rsid w:val="00385F27"/>
    <w:rsid w:val="00387EF9"/>
    <w:rsid w:val="00390BDF"/>
    <w:rsid w:val="0039118F"/>
    <w:rsid w:val="003911A3"/>
    <w:rsid w:val="00391EF8"/>
    <w:rsid w:val="00393034"/>
    <w:rsid w:val="003934F5"/>
    <w:rsid w:val="00393968"/>
    <w:rsid w:val="003941EB"/>
    <w:rsid w:val="00395028"/>
    <w:rsid w:val="00397344"/>
    <w:rsid w:val="003A0210"/>
    <w:rsid w:val="003A10D7"/>
    <w:rsid w:val="003A51DA"/>
    <w:rsid w:val="003A58F9"/>
    <w:rsid w:val="003B168E"/>
    <w:rsid w:val="003B2448"/>
    <w:rsid w:val="003B2EB9"/>
    <w:rsid w:val="003C2EAD"/>
    <w:rsid w:val="003C4A4A"/>
    <w:rsid w:val="003C650F"/>
    <w:rsid w:val="003C6788"/>
    <w:rsid w:val="003C67CD"/>
    <w:rsid w:val="003C7864"/>
    <w:rsid w:val="003D2667"/>
    <w:rsid w:val="003D2910"/>
    <w:rsid w:val="003D373B"/>
    <w:rsid w:val="003D48EE"/>
    <w:rsid w:val="003D6F47"/>
    <w:rsid w:val="003E0AC2"/>
    <w:rsid w:val="003E1DD5"/>
    <w:rsid w:val="003E242E"/>
    <w:rsid w:val="003E2E3D"/>
    <w:rsid w:val="003E3734"/>
    <w:rsid w:val="003E528B"/>
    <w:rsid w:val="003E6D57"/>
    <w:rsid w:val="003F09D5"/>
    <w:rsid w:val="003F0D54"/>
    <w:rsid w:val="003F34AF"/>
    <w:rsid w:val="003F419A"/>
    <w:rsid w:val="003F74ED"/>
    <w:rsid w:val="003F755A"/>
    <w:rsid w:val="003F7B9E"/>
    <w:rsid w:val="0040067C"/>
    <w:rsid w:val="0040433C"/>
    <w:rsid w:val="00416081"/>
    <w:rsid w:val="0041793C"/>
    <w:rsid w:val="00420F74"/>
    <w:rsid w:val="00421262"/>
    <w:rsid w:val="00423258"/>
    <w:rsid w:val="004264A0"/>
    <w:rsid w:val="00431600"/>
    <w:rsid w:val="004329DC"/>
    <w:rsid w:val="00434137"/>
    <w:rsid w:val="00434B80"/>
    <w:rsid w:val="0043619A"/>
    <w:rsid w:val="0044327C"/>
    <w:rsid w:val="00445E40"/>
    <w:rsid w:val="004519BE"/>
    <w:rsid w:val="004524AD"/>
    <w:rsid w:val="00454A58"/>
    <w:rsid w:val="004550E5"/>
    <w:rsid w:val="0045568E"/>
    <w:rsid w:val="004571EA"/>
    <w:rsid w:val="004606D2"/>
    <w:rsid w:val="0046207C"/>
    <w:rsid w:val="00467A09"/>
    <w:rsid w:val="00471179"/>
    <w:rsid w:val="00471CB7"/>
    <w:rsid w:val="00472E1D"/>
    <w:rsid w:val="00473530"/>
    <w:rsid w:val="00473A7C"/>
    <w:rsid w:val="00476BBE"/>
    <w:rsid w:val="00482BF0"/>
    <w:rsid w:val="00485654"/>
    <w:rsid w:val="004857A0"/>
    <w:rsid w:val="00486F95"/>
    <w:rsid w:val="0049146E"/>
    <w:rsid w:val="00493AA0"/>
    <w:rsid w:val="004952D9"/>
    <w:rsid w:val="004958C7"/>
    <w:rsid w:val="004965CF"/>
    <w:rsid w:val="00496BF4"/>
    <w:rsid w:val="00497448"/>
    <w:rsid w:val="00497C76"/>
    <w:rsid w:val="004A42F4"/>
    <w:rsid w:val="004A679F"/>
    <w:rsid w:val="004B154F"/>
    <w:rsid w:val="004B1768"/>
    <w:rsid w:val="004B72B7"/>
    <w:rsid w:val="004B7F71"/>
    <w:rsid w:val="004C0C61"/>
    <w:rsid w:val="004C2EBC"/>
    <w:rsid w:val="004C5A67"/>
    <w:rsid w:val="004C6F96"/>
    <w:rsid w:val="004D2AF3"/>
    <w:rsid w:val="004D37FC"/>
    <w:rsid w:val="004D6D85"/>
    <w:rsid w:val="004D76AD"/>
    <w:rsid w:val="004D7B12"/>
    <w:rsid w:val="004E02A0"/>
    <w:rsid w:val="004E201A"/>
    <w:rsid w:val="004E41BC"/>
    <w:rsid w:val="004E737E"/>
    <w:rsid w:val="004F012A"/>
    <w:rsid w:val="004F0271"/>
    <w:rsid w:val="004F1F14"/>
    <w:rsid w:val="004F31F9"/>
    <w:rsid w:val="004F3DE2"/>
    <w:rsid w:val="005068AC"/>
    <w:rsid w:val="00506F6E"/>
    <w:rsid w:val="00507FCF"/>
    <w:rsid w:val="00510B8F"/>
    <w:rsid w:val="00512353"/>
    <w:rsid w:val="00515715"/>
    <w:rsid w:val="00516085"/>
    <w:rsid w:val="00524E33"/>
    <w:rsid w:val="00525216"/>
    <w:rsid w:val="005308C2"/>
    <w:rsid w:val="00530A7F"/>
    <w:rsid w:val="00534F37"/>
    <w:rsid w:val="005403B4"/>
    <w:rsid w:val="005414D1"/>
    <w:rsid w:val="00541D80"/>
    <w:rsid w:val="00542B4A"/>
    <w:rsid w:val="00542EDD"/>
    <w:rsid w:val="00545242"/>
    <w:rsid w:val="00545566"/>
    <w:rsid w:val="00545FB2"/>
    <w:rsid w:val="005502DD"/>
    <w:rsid w:val="0055392B"/>
    <w:rsid w:val="0056077D"/>
    <w:rsid w:val="00564627"/>
    <w:rsid w:val="005673F6"/>
    <w:rsid w:val="00571824"/>
    <w:rsid w:val="00575CB0"/>
    <w:rsid w:val="005839D8"/>
    <w:rsid w:val="00583B89"/>
    <w:rsid w:val="005847EF"/>
    <w:rsid w:val="00585966"/>
    <w:rsid w:val="00585EC8"/>
    <w:rsid w:val="005902A6"/>
    <w:rsid w:val="00590DC6"/>
    <w:rsid w:val="0059122F"/>
    <w:rsid w:val="00593F1B"/>
    <w:rsid w:val="00596046"/>
    <w:rsid w:val="005A015D"/>
    <w:rsid w:val="005A724D"/>
    <w:rsid w:val="005B18FE"/>
    <w:rsid w:val="005B2AED"/>
    <w:rsid w:val="005B4ADF"/>
    <w:rsid w:val="005B4B19"/>
    <w:rsid w:val="005C01B1"/>
    <w:rsid w:val="005C1EF3"/>
    <w:rsid w:val="005C420D"/>
    <w:rsid w:val="005D1DA6"/>
    <w:rsid w:val="005D7FDE"/>
    <w:rsid w:val="005E2176"/>
    <w:rsid w:val="005E221F"/>
    <w:rsid w:val="005E32C9"/>
    <w:rsid w:val="005E4531"/>
    <w:rsid w:val="005E5640"/>
    <w:rsid w:val="005F3486"/>
    <w:rsid w:val="005F6B1B"/>
    <w:rsid w:val="005F6E7F"/>
    <w:rsid w:val="005F7E94"/>
    <w:rsid w:val="00601856"/>
    <w:rsid w:val="00602D64"/>
    <w:rsid w:val="006032D6"/>
    <w:rsid w:val="00603568"/>
    <w:rsid w:val="00604C17"/>
    <w:rsid w:val="00606BE2"/>
    <w:rsid w:val="0060702D"/>
    <w:rsid w:val="00614FEF"/>
    <w:rsid w:val="00615BF4"/>
    <w:rsid w:val="00616B5F"/>
    <w:rsid w:val="00623A74"/>
    <w:rsid w:val="006242BF"/>
    <w:rsid w:val="0062472D"/>
    <w:rsid w:val="00625CF3"/>
    <w:rsid w:val="00626411"/>
    <w:rsid w:val="00631CB2"/>
    <w:rsid w:val="00631E2D"/>
    <w:rsid w:val="00633D7F"/>
    <w:rsid w:val="00634A20"/>
    <w:rsid w:val="00640CF9"/>
    <w:rsid w:val="00640DBA"/>
    <w:rsid w:val="0064288B"/>
    <w:rsid w:val="00642AAC"/>
    <w:rsid w:val="00642B73"/>
    <w:rsid w:val="006438E0"/>
    <w:rsid w:val="00644C19"/>
    <w:rsid w:val="00646EBC"/>
    <w:rsid w:val="00651E1D"/>
    <w:rsid w:val="006545A5"/>
    <w:rsid w:val="00657BF8"/>
    <w:rsid w:val="006601B1"/>
    <w:rsid w:val="006617BA"/>
    <w:rsid w:val="0066180B"/>
    <w:rsid w:val="00661923"/>
    <w:rsid w:val="00661CAD"/>
    <w:rsid w:val="006620B7"/>
    <w:rsid w:val="00662512"/>
    <w:rsid w:val="0066290E"/>
    <w:rsid w:val="006630B7"/>
    <w:rsid w:val="00664643"/>
    <w:rsid w:val="00671B12"/>
    <w:rsid w:val="00673213"/>
    <w:rsid w:val="0067465D"/>
    <w:rsid w:val="00676A7B"/>
    <w:rsid w:val="006770AF"/>
    <w:rsid w:val="00677682"/>
    <w:rsid w:val="00677903"/>
    <w:rsid w:val="00680329"/>
    <w:rsid w:val="006841A9"/>
    <w:rsid w:val="00684F04"/>
    <w:rsid w:val="00685ABE"/>
    <w:rsid w:val="006860D8"/>
    <w:rsid w:val="00686AC4"/>
    <w:rsid w:val="00687764"/>
    <w:rsid w:val="00694258"/>
    <w:rsid w:val="006944BE"/>
    <w:rsid w:val="00697E78"/>
    <w:rsid w:val="006A11D5"/>
    <w:rsid w:val="006A17B6"/>
    <w:rsid w:val="006A4AF1"/>
    <w:rsid w:val="006A55B9"/>
    <w:rsid w:val="006A730D"/>
    <w:rsid w:val="006B0F4B"/>
    <w:rsid w:val="006B15A6"/>
    <w:rsid w:val="006B372D"/>
    <w:rsid w:val="006B4971"/>
    <w:rsid w:val="006B4A38"/>
    <w:rsid w:val="006B4F8A"/>
    <w:rsid w:val="006B5C03"/>
    <w:rsid w:val="006B7D06"/>
    <w:rsid w:val="006C3B49"/>
    <w:rsid w:val="006C5249"/>
    <w:rsid w:val="006C7DAC"/>
    <w:rsid w:val="006D4E01"/>
    <w:rsid w:val="006E01EE"/>
    <w:rsid w:val="006E03D3"/>
    <w:rsid w:val="006E1029"/>
    <w:rsid w:val="006E5B5E"/>
    <w:rsid w:val="006E5BE9"/>
    <w:rsid w:val="006E6199"/>
    <w:rsid w:val="006F0BA6"/>
    <w:rsid w:val="006F191A"/>
    <w:rsid w:val="006F1A48"/>
    <w:rsid w:val="006F1B00"/>
    <w:rsid w:val="006F35CA"/>
    <w:rsid w:val="00701041"/>
    <w:rsid w:val="007010E1"/>
    <w:rsid w:val="00701373"/>
    <w:rsid w:val="007072F9"/>
    <w:rsid w:val="0070796F"/>
    <w:rsid w:val="00707E7F"/>
    <w:rsid w:val="007168DD"/>
    <w:rsid w:val="007202BE"/>
    <w:rsid w:val="007204E9"/>
    <w:rsid w:val="007218DB"/>
    <w:rsid w:val="00721C3A"/>
    <w:rsid w:val="00721EB4"/>
    <w:rsid w:val="007239A7"/>
    <w:rsid w:val="00727A0A"/>
    <w:rsid w:val="00727F9C"/>
    <w:rsid w:val="00730058"/>
    <w:rsid w:val="007315C8"/>
    <w:rsid w:val="0073161D"/>
    <w:rsid w:val="00732434"/>
    <w:rsid w:val="00737832"/>
    <w:rsid w:val="00740734"/>
    <w:rsid w:val="00742532"/>
    <w:rsid w:val="00742B71"/>
    <w:rsid w:val="00747CB8"/>
    <w:rsid w:val="00753AC5"/>
    <w:rsid w:val="00754DF1"/>
    <w:rsid w:val="00761031"/>
    <w:rsid w:val="00761AA3"/>
    <w:rsid w:val="00763DE6"/>
    <w:rsid w:val="00764A62"/>
    <w:rsid w:val="007670B3"/>
    <w:rsid w:val="00770DDB"/>
    <w:rsid w:val="00770EED"/>
    <w:rsid w:val="00770FF0"/>
    <w:rsid w:val="00772BD9"/>
    <w:rsid w:val="007733C9"/>
    <w:rsid w:val="0077396F"/>
    <w:rsid w:val="0077414B"/>
    <w:rsid w:val="00775D23"/>
    <w:rsid w:val="00777D96"/>
    <w:rsid w:val="00780E9B"/>
    <w:rsid w:val="00785C2B"/>
    <w:rsid w:val="0079142E"/>
    <w:rsid w:val="0079165F"/>
    <w:rsid w:val="0079359C"/>
    <w:rsid w:val="00795146"/>
    <w:rsid w:val="0079570B"/>
    <w:rsid w:val="007A0AAC"/>
    <w:rsid w:val="007A21FE"/>
    <w:rsid w:val="007A372B"/>
    <w:rsid w:val="007A3E3E"/>
    <w:rsid w:val="007A6758"/>
    <w:rsid w:val="007A68EA"/>
    <w:rsid w:val="007B2B82"/>
    <w:rsid w:val="007B6C0B"/>
    <w:rsid w:val="007B74BB"/>
    <w:rsid w:val="007C3CEF"/>
    <w:rsid w:val="007C57A8"/>
    <w:rsid w:val="007C5C85"/>
    <w:rsid w:val="007C6554"/>
    <w:rsid w:val="007C7391"/>
    <w:rsid w:val="007D2208"/>
    <w:rsid w:val="007D2F9F"/>
    <w:rsid w:val="007D53A0"/>
    <w:rsid w:val="007E0B0B"/>
    <w:rsid w:val="007E2FC6"/>
    <w:rsid w:val="007E4B5E"/>
    <w:rsid w:val="007E6E32"/>
    <w:rsid w:val="007E7528"/>
    <w:rsid w:val="007E7907"/>
    <w:rsid w:val="007F0CEE"/>
    <w:rsid w:val="007F1C74"/>
    <w:rsid w:val="007F3A28"/>
    <w:rsid w:val="007F3C37"/>
    <w:rsid w:val="007F3E61"/>
    <w:rsid w:val="007F4BBD"/>
    <w:rsid w:val="007F57D2"/>
    <w:rsid w:val="007F656B"/>
    <w:rsid w:val="008016B8"/>
    <w:rsid w:val="00807E24"/>
    <w:rsid w:val="00807F26"/>
    <w:rsid w:val="00811694"/>
    <w:rsid w:val="00817D8A"/>
    <w:rsid w:val="00821F0B"/>
    <w:rsid w:val="008222D2"/>
    <w:rsid w:val="0082419B"/>
    <w:rsid w:val="00830C85"/>
    <w:rsid w:val="0083364B"/>
    <w:rsid w:val="00835FE7"/>
    <w:rsid w:val="00836392"/>
    <w:rsid w:val="00840432"/>
    <w:rsid w:val="00840610"/>
    <w:rsid w:val="0084097E"/>
    <w:rsid w:val="00842AC6"/>
    <w:rsid w:val="00843870"/>
    <w:rsid w:val="0084723C"/>
    <w:rsid w:val="00850804"/>
    <w:rsid w:val="00854B7E"/>
    <w:rsid w:val="0085627C"/>
    <w:rsid w:val="008578A6"/>
    <w:rsid w:val="00860762"/>
    <w:rsid w:val="0086080B"/>
    <w:rsid w:val="00861168"/>
    <w:rsid w:val="008613BE"/>
    <w:rsid w:val="00862FD3"/>
    <w:rsid w:val="00864BA6"/>
    <w:rsid w:val="0087094B"/>
    <w:rsid w:val="008722C6"/>
    <w:rsid w:val="008770EF"/>
    <w:rsid w:val="00877404"/>
    <w:rsid w:val="00877596"/>
    <w:rsid w:val="00881ACD"/>
    <w:rsid w:val="0088297D"/>
    <w:rsid w:val="00883298"/>
    <w:rsid w:val="0088490E"/>
    <w:rsid w:val="00884ED3"/>
    <w:rsid w:val="008852FE"/>
    <w:rsid w:val="00885E12"/>
    <w:rsid w:val="008903CC"/>
    <w:rsid w:val="00891D5A"/>
    <w:rsid w:val="0089430A"/>
    <w:rsid w:val="0089554D"/>
    <w:rsid w:val="00895EA1"/>
    <w:rsid w:val="008A4729"/>
    <w:rsid w:val="008A7930"/>
    <w:rsid w:val="008B0E22"/>
    <w:rsid w:val="008B13BD"/>
    <w:rsid w:val="008B186E"/>
    <w:rsid w:val="008B6DAE"/>
    <w:rsid w:val="008B7F9A"/>
    <w:rsid w:val="008C0876"/>
    <w:rsid w:val="008C2374"/>
    <w:rsid w:val="008C5126"/>
    <w:rsid w:val="008C7E71"/>
    <w:rsid w:val="008D080E"/>
    <w:rsid w:val="008D15D7"/>
    <w:rsid w:val="008D164F"/>
    <w:rsid w:val="008D1D67"/>
    <w:rsid w:val="008D4D3C"/>
    <w:rsid w:val="008E154A"/>
    <w:rsid w:val="008E6044"/>
    <w:rsid w:val="008E6FDA"/>
    <w:rsid w:val="008E73DE"/>
    <w:rsid w:val="008F18CB"/>
    <w:rsid w:val="008F1A8F"/>
    <w:rsid w:val="008F5C50"/>
    <w:rsid w:val="008F6DDB"/>
    <w:rsid w:val="009003A6"/>
    <w:rsid w:val="00900D70"/>
    <w:rsid w:val="00901738"/>
    <w:rsid w:val="0090230F"/>
    <w:rsid w:val="00902640"/>
    <w:rsid w:val="00903125"/>
    <w:rsid w:val="00913127"/>
    <w:rsid w:val="00914939"/>
    <w:rsid w:val="00916C5F"/>
    <w:rsid w:val="009170E4"/>
    <w:rsid w:val="00917362"/>
    <w:rsid w:val="00917938"/>
    <w:rsid w:val="009201FB"/>
    <w:rsid w:val="00921248"/>
    <w:rsid w:val="0092151F"/>
    <w:rsid w:val="00922090"/>
    <w:rsid w:val="0092431A"/>
    <w:rsid w:val="009245D0"/>
    <w:rsid w:val="009276A6"/>
    <w:rsid w:val="0093062B"/>
    <w:rsid w:val="0093177C"/>
    <w:rsid w:val="0093397E"/>
    <w:rsid w:val="00935379"/>
    <w:rsid w:val="00935A13"/>
    <w:rsid w:val="00935BD3"/>
    <w:rsid w:val="009362B1"/>
    <w:rsid w:val="00943EA8"/>
    <w:rsid w:val="00944DF7"/>
    <w:rsid w:val="00945A87"/>
    <w:rsid w:val="009472DB"/>
    <w:rsid w:val="00950940"/>
    <w:rsid w:val="00950D39"/>
    <w:rsid w:val="00951E1F"/>
    <w:rsid w:val="00953441"/>
    <w:rsid w:val="00954311"/>
    <w:rsid w:val="00957321"/>
    <w:rsid w:val="009573EA"/>
    <w:rsid w:val="009625EB"/>
    <w:rsid w:val="009626A9"/>
    <w:rsid w:val="00966431"/>
    <w:rsid w:val="0096777C"/>
    <w:rsid w:val="009707DA"/>
    <w:rsid w:val="00972BCD"/>
    <w:rsid w:val="00975057"/>
    <w:rsid w:val="009831BB"/>
    <w:rsid w:val="00984DAA"/>
    <w:rsid w:val="00985B01"/>
    <w:rsid w:val="00985B80"/>
    <w:rsid w:val="00992043"/>
    <w:rsid w:val="009926B5"/>
    <w:rsid w:val="009937F3"/>
    <w:rsid w:val="00995294"/>
    <w:rsid w:val="00996860"/>
    <w:rsid w:val="009A0232"/>
    <w:rsid w:val="009A1B81"/>
    <w:rsid w:val="009A5F0E"/>
    <w:rsid w:val="009A73D5"/>
    <w:rsid w:val="009A7784"/>
    <w:rsid w:val="009B2684"/>
    <w:rsid w:val="009B28B2"/>
    <w:rsid w:val="009B3326"/>
    <w:rsid w:val="009B3A11"/>
    <w:rsid w:val="009B44BA"/>
    <w:rsid w:val="009B4D40"/>
    <w:rsid w:val="009B4E02"/>
    <w:rsid w:val="009B57CB"/>
    <w:rsid w:val="009B705A"/>
    <w:rsid w:val="009C06C4"/>
    <w:rsid w:val="009C1B79"/>
    <w:rsid w:val="009C29CE"/>
    <w:rsid w:val="009C5B36"/>
    <w:rsid w:val="009D1208"/>
    <w:rsid w:val="009D4282"/>
    <w:rsid w:val="009D7E67"/>
    <w:rsid w:val="009E00C8"/>
    <w:rsid w:val="009E65D6"/>
    <w:rsid w:val="009E6669"/>
    <w:rsid w:val="009E7EF8"/>
    <w:rsid w:val="009F113E"/>
    <w:rsid w:val="009F2275"/>
    <w:rsid w:val="009F2D37"/>
    <w:rsid w:val="009F3390"/>
    <w:rsid w:val="009F4934"/>
    <w:rsid w:val="009F697A"/>
    <w:rsid w:val="00A00210"/>
    <w:rsid w:val="00A024D3"/>
    <w:rsid w:val="00A03152"/>
    <w:rsid w:val="00A0627D"/>
    <w:rsid w:val="00A06AA1"/>
    <w:rsid w:val="00A06AC8"/>
    <w:rsid w:val="00A06DC3"/>
    <w:rsid w:val="00A06FC1"/>
    <w:rsid w:val="00A07FD1"/>
    <w:rsid w:val="00A14104"/>
    <w:rsid w:val="00A20266"/>
    <w:rsid w:val="00A20F93"/>
    <w:rsid w:val="00A250F0"/>
    <w:rsid w:val="00A25F74"/>
    <w:rsid w:val="00A335A1"/>
    <w:rsid w:val="00A33DB3"/>
    <w:rsid w:val="00A36A2B"/>
    <w:rsid w:val="00A4151F"/>
    <w:rsid w:val="00A43CD9"/>
    <w:rsid w:val="00A44581"/>
    <w:rsid w:val="00A44D80"/>
    <w:rsid w:val="00A503AE"/>
    <w:rsid w:val="00A50A4F"/>
    <w:rsid w:val="00A51600"/>
    <w:rsid w:val="00A52F62"/>
    <w:rsid w:val="00A53B70"/>
    <w:rsid w:val="00A53D1A"/>
    <w:rsid w:val="00A549C0"/>
    <w:rsid w:val="00A56D4D"/>
    <w:rsid w:val="00A61444"/>
    <w:rsid w:val="00A61CB3"/>
    <w:rsid w:val="00A61F60"/>
    <w:rsid w:val="00A635BC"/>
    <w:rsid w:val="00A65557"/>
    <w:rsid w:val="00A7004B"/>
    <w:rsid w:val="00A70108"/>
    <w:rsid w:val="00A71776"/>
    <w:rsid w:val="00A72CBF"/>
    <w:rsid w:val="00A73859"/>
    <w:rsid w:val="00A74282"/>
    <w:rsid w:val="00A8038C"/>
    <w:rsid w:val="00A81E53"/>
    <w:rsid w:val="00A82BA4"/>
    <w:rsid w:val="00A830CD"/>
    <w:rsid w:val="00A847D1"/>
    <w:rsid w:val="00A84B1E"/>
    <w:rsid w:val="00A865E3"/>
    <w:rsid w:val="00A877C4"/>
    <w:rsid w:val="00A933B3"/>
    <w:rsid w:val="00AA045A"/>
    <w:rsid w:val="00AA164E"/>
    <w:rsid w:val="00AA2BC0"/>
    <w:rsid w:val="00AA5F62"/>
    <w:rsid w:val="00AA7349"/>
    <w:rsid w:val="00AA78C3"/>
    <w:rsid w:val="00AB4D59"/>
    <w:rsid w:val="00AC12CA"/>
    <w:rsid w:val="00AC1F21"/>
    <w:rsid w:val="00AC280E"/>
    <w:rsid w:val="00AC7642"/>
    <w:rsid w:val="00AD21CF"/>
    <w:rsid w:val="00AD2D6A"/>
    <w:rsid w:val="00AD5082"/>
    <w:rsid w:val="00AD57C7"/>
    <w:rsid w:val="00AD5824"/>
    <w:rsid w:val="00AD59BA"/>
    <w:rsid w:val="00AE09D1"/>
    <w:rsid w:val="00AE17D5"/>
    <w:rsid w:val="00AE2023"/>
    <w:rsid w:val="00AE4F65"/>
    <w:rsid w:val="00AE601A"/>
    <w:rsid w:val="00AF09A6"/>
    <w:rsid w:val="00AF7B9F"/>
    <w:rsid w:val="00B029D2"/>
    <w:rsid w:val="00B02F02"/>
    <w:rsid w:val="00B04B7D"/>
    <w:rsid w:val="00B05C38"/>
    <w:rsid w:val="00B06B42"/>
    <w:rsid w:val="00B1000C"/>
    <w:rsid w:val="00B1381E"/>
    <w:rsid w:val="00B14E69"/>
    <w:rsid w:val="00B150D8"/>
    <w:rsid w:val="00B214ED"/>
    <w:rsid w:val="00B2563B"/>
    <w:rsid w:val="00B268DC"/>
    <w:rsid w:val="00B27180"/>
    <w:rsid w:val="00B32939"/>
    <w:rsid w:val="00B34098"/>
    <w:rsid w:val="00B343DC"/>
    <w:rsid w:val="00B357E1"/>
    <w:rsid w:val="00B4257A"/>
    <w:rsid w:val="00B4478D"/>
    <w:rsid w:val="00B44EB4"/>
    <w:rsid w:val="00B50005"/>
    <w:rsid w:val="00B501A9"/>
    <w:rsid w:val="00B531AB"/>
    <w:rsid w:val="00B53AE8"/>
    <w:rsid w:val="00B5693E"/>
    <w:rsid w:val="00B5709E"/>
    <w:rsid w:val="00B575C3"/>
    <w:rsid w:val="00B627CD"/>
    <w:rsid w:val="00B66410"/>
    <w:rsid w:val="00B700F2"/>
    <w:rsid w:val="00B72CBF"/>
    <w:rsid w:val="00B75932"/>
    <w:rsid w:val="00B82615"/>
    <w:rsid w:val="00B82A2A"/>
    <w:rsid w:val="00B845BD"/>
    <w:rsid w:val="00B863B3"/>
    <w:rsid w:val="00B92E45"/>
    <w:rsid w:val="00B947F0"/>
    <w:rsid w:val="00B97C30"/>
    <w:rsid w:val="00BA2A41"/>
    <w:rsid w:val="00BA2A69"/>
    <w:rsid w:val="00BA3609"/>
    <w:rsid w:val="00BA44DE"/>
    <w:rsid w:val="00BA5B4F"/>
    <w:rsid w:val="00BA62E0"/>
    <w:rsid w:val="00BA6772"/>
    <w:rsid w:val="00BA70FE"/>
    <w:rsid w:val="00BB14B6"/>
    <w:rsid w:val="00BB2316"/>
    <w:rsid w:val="00BB23D4"/>
    <w:rsid w:val="00BB389B"/>
    <w:rsid w:val="00BB3EED"/>
    <w:rsid w:val="00BC0289"/>
    <w:rsid w:val="00BC0604"/>
    <w:rsid w:val="00BC165A"/>
    <w:rsid w:val="00BC1C8E"/>
    <w:rsid w:val="00BC2D8B"/>
    <w:rsid w:val="00BC3490"/>
    <w:rsid w:val="00BC4215"/>
    <w:rsid w:val="00BC74C7"/>
    <w:rsid w:val="00BD0430"/>
    <w:rsid w:val="00BD199D"/>
    <w:rsid w:val="00BD3816"/>
    <w:rsid w:val="00BD3A11"/>
    <w:rsid w:val="00BD47BD"/>
    <w:rsid w:val="00BD508D"/>
    <w:rsid w:val="00BD5892"/>
    <w:rsid w:val="00BD6F29"/>
    <w:rsid w:val="00BE0353"/>
    <w:rsid w:val="00BE0AE4"/>
    <w:rsid w:val="00BE598E"/>
    <w:rsid w:val="00BE7380"/>
    <w:rsid w:val="00BF45A7"/>
    <w:rsid w:val="00C02D21"/>
    <w:rsid w:val="00C039A9"/>
    <w:rsid w:val="00C0629C"/>
    <w:rsid w:val="00C06DD7"/>
    <w:rsid w:val="00C1171C"/>
    <w:rsid w:val="00C138E8"/>
    <w:rsid w:val="00C163DA"/>
    <w:rsid w:val="00C1671B"/>
    <w:rsid w:val="00C17496"/>
    <w:rsid w:val="00C17E6D"/>
    <w:rsid w:val="00C20A8F"/>
    <w:rsid w:val="00C22915"/>
    <w:rsid w:val="00C2406F"/>
    <w:rsid w:val="00C24BE0"/>
    <w:rsid w:val="00C2555D"/>
    <w:rsid w:val="00C25612"/>
    <w:rsid w:val="00C25E47"/>
    <w:rsid w:val="00C27106"/>
    <w:rsid w:val="00C332F8"/>
    <w:rsid w:val="00C34B24"/>
    <w:rsid w:val="00C373E4"/>
    <w:rsid w:val="00C375CC"/>
    <w:rsid w:val="00C4007D"/>
    <w:rsid w:val="00C40322"/>
    <w:rsid w:val="00C41302"/>
    <w:rsid w:val="00C41529"/>
    <w:rsid w:val="00C437CF"/>
    <w:rsid w:val="00C44AF4"/>
    <w:rsid w:val="00C45629"/>
    <w:rsid w:val="00C47565"/>
    <w:rsid w:val="00C50D70"/>
    <w:rsid w:val="00C51AB1"/>
    <w:rsid w:val="00C539B0"/>
    <w:rsid w:val="00C55165"/>
    <w:rsid w:val="00C57181"/>
    <w:rsid w:val="00C6033D"/>
    <w:rsid w:val="00C60687"/>
    <w:rsid w:val="00C612B6"/>
    <w:rsid w:val="00C61B97"/>
    <w:rsid w:val="00C678C6"/>
    <w:rsid w:val="00C74BE1"/>
    <w:rsid w:val="00C74CE3"/>
    <w:rsid w:val="00C76339"/>
    <w:rsid w:val="00C81F64"/>
    <w:rsid w:val="00C83409"/>
    <w:rsid w:val="00C834B6"/>
    <w:rsid w:val="00C847AD"/>
    <w:rsid w:val="00C87142"/>
    <w:rsid w:val="00CA34E4"/>
    <w:rsid w:val="00CA404F"/>
    <w:rsid w:val="00CA48BF"/>
    <w:rsid w:val="00CA62BE"/>
    <w:rsid w:val="00CA7298"/>
    <w:rsid w:val="00CB2068"/>
    <w:rsid w:val="00CB269C"/>
    <w:rsid w:val="00CB2740"/>
    <w:rsid w:val="00CB361D"/>
    <w:rsid w:val="00CB61FB"/>
    <w:rsid w:val="00CC1B41"/>
    <w:rsid w:val="00CC24DC"/>
    <w:rsid w:val="00CC2CC2"/>
    <w:rsid w:val="00CC6ECB"/>
    <w:rsid w:val="00CC7517"/>
    <w:rsid w:val="00CC76AE"/>
    <w:rsid w:val="00CD0388"/>
    <w:rsid w:val="00CD132D"/>
    <w:rsid w:val="00CD470A"/>
    <w:rsid w:val="00CD6505"/>
    <w:rsid w:val="00CE2BE1"/>
    <w:rsid w:val="00CE4138"/>
    <w:rsid w:val="00CF049E"/>
    <w:rsid w:val="00CF1FB7"/>
    <w:rsid w:val="00CF2F07"/>
    <w:rsid w:val="00CF42C3"/>
    <w:rsid w:val="00CF4F7A"/>
    <w:rsid w:val="00CF575B"/>
    <w:rsid w:val="00CF61DA"/>
    <w:rsid w:val="00D00D56"/>
    <w:rsid w:val="00D01173"/>
    <w:rsid w:val="00D02A95"/>
    <w:rsid w:val="00D047E0"/>
    <w:rsid w:val="00D06228"/>
    <w:rsid w:val="00D1147C"/>
    <w:rsid w:val="00D1426A"/>
    <w:rsid w:val="00D1452F"/>
    <w:rsid w:val="00D159E3"/>
    <w:rsid w:val="00D2247C"/>
    <w:rsid w:val="00D23A1E"/>
    <w:rsid w:val="00D2454F"/>
    <w:rsid w:val="00D2460A"/>
    <w:rsid w:val="00D25F16"/>
    <w:rsid w:val="00D2665A"/>
    <w:rsid w:val="00D26A34"/>
    <w:rsid w:val="00D30FBB"/>
    <w:rsid w:val="00D31EDE"/>
    <w:rsid w:val="00D328E2"/>
    <w:rsid w:val="00D37D04"/>
    <w:rsid w:val="00D40560"/>
    <w:rsid w:val="00D41099"/>
    <w:rsid w:val="00D41742"/>
    <w:rsid w:val="00D43783"/>
    <w:rsid w:val="00D45CDD"/>
    <w:rsid w:val="00D4611E"/>
    <w:rsid w:val="00D54330"/>
    <w:rsid w:val="00D54F4F"/>
    <w:rsid w:val="00D579FF"/>
    <w:rsid w:val="00D57BC2"/>
    <w:rsid w:val="00D714B2"/>
    <w:rsid w:val="00D7476A"/>
    <w:rsid w:val="00D74D6A"/>
    <w:rsid w:val="00D75408"/>
    <w:rsid w:val="00D7574B"/>
    <w:rsid w:val="00D761B4"/>
    <w:rsid w:val="00D765F7"/>
    <w:rsid w:val="00D76EE8"/>
    <w:rsid w:val="00D82EDF"/>
    <w:rsid w:val="00D83A83"/>
    <w:rsid w:val="00D847D8"/>
    <w:rsid w:val="00D8510E"/>
    <w:rsid w:val="00D85F2D"/>
    <w:rsid w:val="00D862BE"/>
    <w:rsid w:val="00D86AE8"/>
    <w:rsid w:val="00D871FE"/>
    <w:rsid w:val="00D87D78"/>
    <w:rsid w:val="00D911B9"/>
    <w:rsid w:val="00D93791"/>
    <w:rsid w:val="00D944B5"/>
    <w:rsid w:val="00D95503"/>
    <w:rsid w:val="00D964B4"/>
    <w:rsid w:val="00DA138B"/>
    <w:rsid w:val="00DA1649"/>
    <w:rsid w:val="00DA2AAE"/>
    <w:rsid w:val="00DA553C"/>
    <w:rsid w:val="00DB4E32"/>
    <w:rsid w:val="00DB544C"/>
    <w:rsid w:val="00DB7144"/>
    <w:rsid w:val="00DC2490"/>
    <w:rsid w:val="00DC299C"/>
    <w:rsid w:val="00DC76F2"/>
    <w:rsid w:val="00DC7F91"/>
    <w:rsid w:val="00DD43D7"/>
    <w:rsid w:val="00DD4CEB"/>
    <w:rsid w:val="00DD4D10"/>
    <w:rsid w:val="00DD5066"/>
    <w:rsid w:val="00DD52B4"/>
    <w:rsid w:val="00DD74F3"/>
    <w:rsid w:val="00DD7993"/>
    <w:rsid w:val="00DD7F7F"/>
    <w:rsid w:val="00DE11D4"/>
    <w:rsid w:val="00DE29A1"/>
    <w:rsid w:val="00DE3B67"/>
    <w:rsid w:val="00DE3D24"/>
    <w:rsid w:val="00DE4012"/>
    <w:rsid w:val="00DE475D"/>
    <w:rsid w:val="00DE4901"/>
    <w:rsid w:val="00DE4D6B"/>
    <w:rsid w:val="00DE5BB1"/>
    <w:rsid w:val="00DE69DE"/>
    <w:rsid w:val="00DE7701"/>
    <w:rsid w:val="00DF1987"/>
    <w:rsid w:val="00DF1E85"/>
    <w:rsid w:val="00DF1EC9"/>
    <w:rsid w:val="00DF2540"/>
    <w:rsid w:val="00E102FF"/>
    <w:rsid w:val="00E1275B"/>
    <w:rsid w:val="00E135DE"/>
    <w:rsid w:val="00E1400D"/>
    <w:rsid w:val="00E149B7"/>
    <w:rsid w:val="00E201CA"/>
    <w:rsid w:val="00E2470C"/>
    <w:rsid w:val="00E26363"/>
    <w:rsid w:val="00E3009F"/>
    <w:rsid w:val="00E3384F"/>
    <w:rsid w:val="00E34252"/>
    <w:rsid w:val="00E34A85"/>
    <w:rsid w:val="00E36F3C"/>
    <w:rsid w:val="00E37096"/>
    <w:rsid w:val="00E404E8"/>
    <w:rsid w:val="00E43655"/>
    <w:rsid w:val="00E4551E"/>
    <w:rsid w:val="00E51263"/>
    <w:rsid w:val="00E5307D"/>
    <w:rsid w:val="00E53447"/>
    <w:rsid w:val="00E63163"/>
    <w:rsid w:val="00E63DF3"/>
    <w:rsid w:val="00E647AE"/>
    <w:rsid w:val="00E64832"/>
    <w:rsid w:val="00E6515A"/>
    <w:rsid w:val="00E65DC2"/>
    <w:rsid w:val="00E66A40"/>
    <w:rsid w:val="00E66ED0"/>
    <w:rsid w:val="00E704F5"/>
    <w:rsid w:val="00E70E4E"/>
    <w:rsid w:val="00E71513"/>
    <w:rsid w:val="00E74208"/>
    <w:rsid w:val="00E75367"/>
    <w:rsid w:val="00E77BCA"/>
    <w:rsid w:val="00E83906"/>
    <w:rsid w:val="00E8502B"/>
    <w:rsid w:val="00E86FFC"/>
    <w:rsid w:val="00E87B2B"/>
    <w:rsid w:val="00E9326E"/>
    <w:rsid w:val="00E954C5"/>
    <w:rsid w:val="00E97811"/>
    <w:rsid w:val="00EA112F"/>
    <w:rsid w:val="00EA535A"/>
    <w:rsid w:val="00EB1540"/>
    <w:rsid w:val="00EB3285"/>
    <w:rsid w:val="00EB355F"/>
    <w:rsid w:val="00EB35A3"/>
    <w:rsid w:val="00EB45FD"/>
    <w:rsid w:val="00EB7398"/>
    <w:rsid w:val="00EC2CB5"/>
    <w:rsid w:val="00EC3FD2"/>
    <w:rsid w:val="00EC4476"/>
    <w:rsid w:val="00EC4613"/>
    <w:rsid w:val="00EC72BA"/>
    <w:rsid w:val="00EC7609"/>
    <w:rsid w:val="00ED1022"/>
    <w:rsid w:val="00ED14E2"/>
    <w:rsid w:val="00ED3CB5"/>
    <w:rsid w:val="00ED4BF9"/>
    <w:rsid w:val="00ED4DC8"/>
    <w:rsid w:val="00ED50BC"/>
    <w:rsid w:val="00ED59DE"/>
    <w:rsid w:val="00EE295F"/>
    <w:rsid w:val="00EE593A"/>
    <w:rsid w:val="00EF07E3"/>
    <w:rsid w:val="00EF3218"/>
    <w:rsid w:val="00EF6422"/>
    <w:rsid w:val="00EF6ED8"/>
    <w:rsid w:val="00F00506"/>
    <w:rsid w:val="00F0258B"/>
    <w:rsid w:val="00F02FB2"/>
    <w:rsid w:val="00F043B4"/>
    <w:rsid w:val="00F110F2"/>
    <w:rsid w:val="00F13BE3"/>
    <w:rsid w:val="00F213F4"/>
    <w:rsid w:val="00F217BD"/>
    <w:rsid w:val="00F22970"/>
    <w:rsid w:val="00F23C3D"/>
    <w:rsid w:val="00F23E42"/>
    <w:rsid w:val="00F27A64"/>
    <w:rsid w:val="00F31A0C"/>
    <w:rsid w:val="00F3382C"/>
    <w:rsid w:val="00F34BEE"/>
    <w:rsid w:val="00F35277"/>
    <w:rsid w:val="00F35A29"/>
    <w:rsid w:val="00F40390"/>
    <w:rsid w:val="00F42194"/>
    <w:rsid w:val="00F4684F"/>
    <w:rsid w:val="00F55BAC"/>
    <w:rsid w:val="00F56154"/>
    <w:rsid w:val="00F56FDC"/>
    <w:rsid w:val="00F57563"/>
    <w:rsid w:val="00F61C25"/>
    <w:rsid w:val="00F6344D"/>
    <w:rsid w:val="00F634E5"/>
    <w:rsid w:val="00F66EC8"/>
    <w:rsid w:val="00F67B93"/>
    <w:rsid w:val="00F747CA"/>
    <w:rsid w:val="00F74C71"/>
    <w:rsid w:val="00F74EE4"/>
    <w:rsid w:val="00F750AF"/>
    <w:rsid w:val="00F76DC3"/>
    <w:rsid w:val="00F80E36"/>
    <w:rsid w:val="00F8378F"/>
    <w:rsid w:val="00F84918"/>
    <w:rsid w:val="00F85061"/>
    <w:rsid w:val="00F85079"/>
    <w:rsid w:val="00F876D5"/>
    <w:rsid w:val="00F87D7B"/>
    <w:rsid w:val="00F90855"/>
    <w:rsid w:val="00F912E7"/>
    <w:rsid w:val="00F94050"/>
    <w:rsid w:val="00F94D67"/>
    <w:rsid w:val="00F96676"/>
    <w:rsid w:val="00F96B8D"/>
    <w:rsid w:val="00FA157A"/>
    <w:rsid w:val="00FA1EF0"/>
    <w:rsid w:val="00FA30E0"/>
    <w:rsid w:val="00FA334E"/>
    <w:rsid w:val="00FA352D"/>
    <w:rsid w:val="00FA46B8"/>
    <w:rsid w:val="00FA6CF1"/>
    <w:rsid w:val="00FA7058"/>
    <w:rsid w:val="00FB09F2"/>
    <w:rsid w:val="00FB0C5C"/>
    <w:rsid w:val="00FB17BC"/>
    <w:rsid w:val="00FB4194"/>
    <w:rsid w:val="00FB5718"/>
    <w:rsid w:val="00FB704B"/>
    <w:rsid w:val="00FB716C"/>
    <w:rsid w:val="00FB71FD"/>
    <w:rsid w:val="00FB75B7"/>
    <w:rsid w:val="00FC0577"/>
    <w:rsid w:val="00FC3002"/>
    <w:rsid w:val="00FD0839"/>
    <w:rsid w:val="00FD0D98"/>
    <w:rsid w:val="00FD3BD1"/>
    <w:rsid w:val="00FD4570"/>
    <w:rsid w:val="00FD5180"/>
    <w:rsid w:val="00FD5548"/>
    <w:rsid w:val="00FD5827"/>
    <w:rsid w:val="00FE3D99"/>
    <w:rsid w:val="00FF45F3"/>
    <w:rsid w:val="00FF51C2"/>
    <w:rsid w:val="00FF5427"/>
    <w:rsid w:val="00FF78BB"/>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7D3CE"/>
  <w15:chartTrackingRefBased/>
  <w15:docId w15:val="{A5567B78-F01C-4E10-B1BE-F1B58702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F3E"/>
    <w:pPr>
      <w:keepNext/>
      <w:spacing w:before="240" w:after="60" w:line="240" w:lineRule="auto"/>
      <w:contextualSpacing/>
      <w:outlineLvl w:val="0"/>
    </w:pPr>
    <w:rPr>
      <w:rFonts w:ascii="Verdana" w:eastAsiaTheme="majorEastAsia" w:hAnsi="Verdana"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F3E"/>
    <w:rPr>
      <w:rFonts w:ascii="Verdana" w:eastAsiaTheme="majorEastAsia" w:hAnsi="Verdana" w:cstheme="majorBidi"/>
      <w:b/>
      <w:bCs/>
      <w:kern w:val="32"/>
      <w:sz w:val="28"/>
      <w:szCs w:val="32"/>
    </w:rPr>
  </w:style>
  <w:style w:type="paragraph" w:styleId="NoSpacing">
    <w:name w:val="No Spacing"/>
    <w:link w:val="NoSpacingChar"/>
    <w:uiPriority w:val="1"/>
    <w:qFormat/>
    <w:rsid w:val="00330F3E"/>
    <w:pPr>
      <w:spacing w:after="0" w:line="240" w:lineRule="auto"/>
    </w:pPr>
    <w:rPr>
      <w:rFonts w:ascii="Arial" w:eastAsia="SimSun" w:hAnsi="Arial" w:cs="Arial"/>
      <w:lang w:eastAsia="zh-CN"/>
    </w:rPr>
  </w:style>
  <w:style w:type="character" w:styleId="Hyperlink">
    <w:name w:val="Hyperlink"/>
    <w:basedOn w:val="DefaultParagraphFont"/>
    <w:uiPriority w:val="99"/>
    <w:unhideWhenUsed/>
    <w:rsid w:val="00330F3E"/>
    <w:rPr>
      <w:color w:val="0000FF"/>
      <w:u w:val="single"/>
    </w:rPr>
  </w:style>
  <w:style w:type="paragraph" w:styleId="Footer">
    <w:name w:val="footer"/>
    <w:basedOn w:val="Normal"/>
    <w:link w:val="FooterChar"/>
    <w:uiPriority w:val="99"/>
    <w:rsid w:val="00330F3E"/>
    <w:pPr>
      <w:widowControl w:val="0"/>
      <w:tabs>
        <w:tab w:val="center" w:pos="4320"/>
        <w:tab w:val="right" w:pos="8640"/>
      </w:tabs>
      <w:spacing w:after="0" w:line="240" w:lineRule="auto"/>
    </w:pPr>
    <w:rPr>
      <w:rFonts w:ascii="Arial" w:eastAsia="Times New Roman" w:hAnsi="Arial" w:cs="Times New Roman"/>
      <w:snapToGrid w:val="0"/>
      <w:szCs w:val="20"/>
    </w:rPr>
  </w:style>
  <w:style w:type="character" w:customStyle="1" w:styleId="FooterChar">
    <w:name w:val="Footer Char"/>
    <w:basedOn w:val="DefaultParagraphFont"/>
    <w:link w:val="Footer"/>
    <w:uiPriority w:val="99"/>
    <w:rsid w:val="00330F3E"/>
    <w:rPr>
      <w:rFonts w:ascii="Arial" w:eastAsia="Times New Roman" w:hAnsi="Arial" w:cs="Times New Roman"/>
      <w:snapToGrid w:val="0"/>
      <w:szCs w:val="20"/>
    </w:rPr>
  </w:style>
  <w:style w:type="character" w:customStyle="1" w:styleId="NoSpacingChar">
    <w:name w:val="No Spacing Char"/>
    <w:basedOn w:val="DefaultParagraphFont"/>
    <w:link w:val="NoSpacing"/>
    <w:uiPriority w:val="1"/>
    <w:locked/>
    <w:rsid w:val="00330F3E"/>
    <w:rPr>
      <w:rFonts w:ascii="Arial" w:eastAsia="SimSun" w:hAnsi="Arial" w:cs="Arial"/>
      <w:lang w:eastAsia="zh-CN"/>
    </w:rPr>
  </w:style>
  <w:style w:type="paragraph" w:styleId="Header">
    <w:name w:val="header"/>
    <w:basedOn w:val="Normal"/>
    <w:link w:val="HeaderChar"/>
    <w:uiPriority w:val="99"/>
    <w:unhideWhenUsed/>
    <w:rsid w:val="00330F3E"/>
    <w:pPr>
      <w:tabs>
        <w:tab w:val="center" w:pos="4680"/>
        <w:tab w:val="right" w:pos="9360"/>
      </w:tabs>
      <w:spacing w:after="0" w:line="240" w:lineRule="auto"/>
      <w:contextualSpacing/>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330F3E"/>
    <w:rPr>
      <w:rFonts w:ascii="Times New Roman" w:eastAsia="Calibri" w:hAnsi="Times New Roman" w:cs="Times New Roman"/>
      <w:sz w:val="24"/>
      <w:szCs w:val="24"/>
    </w:rPr>
  </w:style>
  <w:style w:type="paragraph" w:styleId="ListParagraph">
    <w:name w:val="List Paragraph"/>
    <w:basedOn w:val="Normal"/>
    <w:uiPriority w:val="34"/>
    <w:qFormat/>
    <w:rsid w:val="00FA7058"/>
    <w:pPr>
      <w:ind w:left="720"/>
      <w:contextualSpacing/>
    </w:pPr>
  </w:style>
  <w:style w:type="paragraph" w:styleId="BalloonText">
    <w:name w:val="Balloon Text"/>
    <w:basedOn w:val="Normal"/>
    <w:link w:val="BalloonTextChar"/>
    <w:uiPriority w:val="99"/>
    <w:semiHidden/>
    <w:unhideWhenUsed/>
    <w:rsid w:val="004B1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54F"/>
    <w:rPr>
      <w:rFonts w:ascii="Segoe UI" w:hAnsi="Segoe UI" w:cs="Segoe UI"/>
      <w:sz w:val="18"/>
      <w:szCs w:val="18"/>
    </w:rPr>
  </w:style>
  <w:style w:type="character" w:customStyle="1" w:styleId="lrzxr">
    <w:name w:val="lrzxr"/>
    <w:basedOn w:val="DefaultParagraphFont"/>
    <w:rsid w:val="00FD5827"/>
  </w:style>
  <w:style w:type="paragraph" w:styleId="PlainText">
    <w:name w:val="Plain Text"/>
    <w:basedOn w:val="Normal"/>
    <w:link w:val="PlainTextChar"/>
    <w:uiPriority w:val="99"/>
    <w:unhideWhenUsed/>
    <w:rsid w:val="00D4174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41742"/>
    <w:rPr>
      <w:rFonts w:ascii="Calibri" w:hAnsi="Calibri" w:cs="Calibri"/>
    </w:rPr>
  </w:style>
  <w:style w:type="paragraph" w:styleId="NormalWeb">
    <w:name w:val="Normal (Web)"/>
    <w:basedOn w:val="Normal"/>
    <w:uiPriority w:val="99"/>
    <w:semiHidden/>
    <w:unhideWhenUsed/>
    <w:rsid w:val="009149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normaltextrun">
    <w:name w:val="gmail-normaltextrun"/>
    <w:basedOn w:val="DefaultParagraphFont"/>
    <w:rsid w:val="00F96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442">
      <w:bodyDiv w:val="1"/>
      <w:marLeft w:val="0"/>
      <w:marRight w:val="0"/>
      <w:marTop w:val="0"/>
      <w:marBottom w:val="0"/>
      <w:divBdr>
        <w:top w:val="none" w:sz="0" w:space="0" w:color="auto"/>
        <w:left w:val="none" w:sz="0" w:space="0" w:color="auto"/>
        <w:bottom w:val="none" w:sz="0" w:space="0" w:color="auto"/>
        <w:right w:val="none" w:sz="0" w:space="0" w:color="auto"/>
      </w:divBdr>
      <w:divsChild>
        <w:div w:id="1409113966">
          <w:marLeft w:val="547"/>
          <w:marRight w:val="0"/>
          <w:marTop w:val="130"/>
          <w:marBottom w:val="120"/>
          <w:divBdr>
            <w:top w:val="none" w:sz="0" w:space="0" w:color="auto"/>
            <w:left w:val="none" w:sz="0" w:space="0" w:color="auto"/>
            <w:bottom w:val="none" w:sz="0" w:space="0" w:color="auto"/>
            <w:right w:val="none" w:sz="0" w:space="0" w:color="auto"/>
          </w:divBdr>
        </w:div>
        <w:div w:id="412095476">
          <w:marLeft w:val="547"/>
          <w:marRight w:val="0"/>
          <w:marTop w:val="130"/>
          <w:marBottom w:val="120"/>
          <w:divBdr>
            <w:top w:val="none" w:sz="0" w:space="0" w:color="auto"/>
            <w:left w:val="none" w:sz="0" w:space="0" w:color="auto"/>
            <w:bottom w:val="none" w:sz="0" w:space="0" w:color="auto"/>
            <w:right w:val="none" w:sz="0" w:space="0" w:color="auto"/>
          </w:divBdr>
        </w:div>
      </w:divsChild>
    </w:div>
    <w:div w:id="291903647">
      <w:bodyDiv w:val="1"/>
      <w:marLeft w:val="0"/>
      <w:marRight w:val="0"/>
      <w:marTop w:val="0"/>
      <w:marBottom w:val="0"/>
      <w:divBdr>
        <w:top w:val="none" w:sz="0" w:space="0" w:color="auto"/>
        <w:left w:val="none" w:sz="0" w:space="0" w:color="auto"/>
        <w:bottom w:val="none" w:sz="0" w:space="0" w:color="auto"/>
        <w:right w:val="none" w:sz="0" w:space="0" w:color="auto"/>
      </w:divBdr>
    </w:div>
    <w:div w:id="310065075">
      <w:bodyDiv w:val="1"/>
      <w:marLeft w:val="0"/>
      <w:marRight w:val="0"/>
      <w:marTop w:val="0"/>
      <w:marBottom w:val="0"/>
      <w:divBdr>
        <w:top w:val="none" w:sz="0" w:space="0" w:color="auto"/>
        <w:left w:val="none" w:sz="0" w:space="0" w:color="auto"/>
        <w:bottom w:val="none" w:sz="0" w:space="0" w:color="auto"/>
        <w:right w:val="none" w:sz="0" w:space="0" w:color="auto"/>
      </w:divBdr>
    </w:div>
    <w:div w:id="417139995">
      <w:bodyDiv w:val="1"/>
      <w:marLeft w:val="0"/>
      <w:marRight w:val="0"/>
      <w:marTop w:val="0"/>
      <w:marBottom w:val="0"/>
      <w:divBdr>
        <w:top w:val="none" w:sz="0" w:space="0" w:color="auto"/>
        <w:left w:val="none" w:sz="0" w:space="0" w:color="auto"/>
        <w:bottom w:val="none" w:sz="0" w:space="0" w:color="auto"/>
        <w:right w:val="none" w:sz="0" w:space="0" w:color="auto"/>
      </w:divBdr>
    </w:div>
    <w:div w:id="436364009">
      <w:bodyDiv w:val="1"/>
      <w:marLeft w:val="0"/>
      <w:marRight w:val="0"/>
      <w:marTop w:val="0"/>
      <w:marBottom w:val="0"/>
      <w:divBdr>
        <w:top w:val="none" w:sz="0" w:space="0" w:color="auto"/>
        <w:left w:val="none" w:sz="0" w:space="0" w:color="auto"/>
        <w:bottom w:val="none" w:sz="0" w:space="0" w:color="auto"/>
        <w:right w:val="none" w:sz="0" w:space="0" w:color="auto"/>
      </w:divBdr>
    </w:div>
    <w:div w:id="909194367">
      <w:bodyDiv w:val="1"/>
      <w:marLeft w:val="0"/>
      <w:marRight w:val="0"/>
      <w:marTop w:val="0"/>
      <w:marBottom w:val="0"/>
      <w:divBdr>
        <w:top w:val="none" w:sz="0" w:space="0" w:color="auto"/>
        <w:left w:val="none" w:sz="0" w:space="0" w:color="auto"/>
        <w:bottom w:val="none" w:sz="0" w:space="0" w:color="auto"/>
        <w:right w:val="none" w:sz="0" w:space="0" w:color="auto"/>
      </w:divBdr>
    </w:div>
    <w:div w:id="1097486829">
      <w:bodyDiv w:val="1"/>
      <w:marLeft w:val="0"/>
      <w:marRight w:val="0"/>
      <w:marTop w:val="0"/>
      <w:marBottom w:val="0"/>
      <w:divBdr>
        <w:top w:val="none" w:sz="0" w:space="0" w:color="auto"/>
        <w:left w:val="none" w:sz="0" w:space="0" w:color="auto"/>
        <w:bottom w:val="none" w:sz="0" w:space="0" w:color="auto"/>
        <w:right w:val="none" w:sz="0" w:space="0" w:color="auto"/>
      </w:divBdr>
    </w:div>
    <w:div w:id="1173491908">
      <w:bodyDiv w:val="1"/>
      <w:marLeft w:val="0"/>
      <w:marRight w:val="0"/>
      <w:marTop w:val="0"/>
      <w:marBottom w:val="0"/>
      <w:divBdr>
        <w:top w:val="none" w:sz="0" w:space="0" w:color="auto"/>
        <w:left w:val="none" w:sz="0" w:space="0" w:color="auto"/>
        <w:bottom w:val="none" w:sz="0" w:space="0" w:color="auto"/>
        <w:right w:val="none" w:sz="0" w:space="0" w:color="auto"/>
      </w:divBdr>
    </w:div>
    <w:div w:id="1186285619">
      <w:bodyDiv w:val="1"/>
      <w:marLeft w:val="0"/>
      <w:marRight w:val="0"/>
      <w:marTop w:val="0"/>
      <w:marBottom w:val="0"/>
      <w:divBdr>
        <w:top w:val="none" w:sz="0" w:space="0" w:color="auto"/>
        <w:left w:val="none" w:sz="0" w:space="0" w:color="auto"/>
        <w:bottom w:val="none" w:sz="0" w:space="0" w:color="auto"/>
        <w:right w:val="none" w:sz="0" w:space="0" w:color="auto"/>
      </w:divBdr>
    </w:div>
    <w:div w:id="1305310371">
      <w:bodyDiv w:val="1"/>
      <w:marLeft w:val="0"/>
      <w:marRight w:val="0"/>
      <w:marTop w:val="0"/>
      <w:marBottom w:val="0"/>
      <w:divBdr>
        <w:top w:val="none" w:sz="0" w:space="0" w:color="auto"/>
        <w:left w:val="none" w:sz="0" w:space="0" w:color="auto"/>
        <w:bottom w:val="none" w:sz="0" w:space="0" w:color="auto"/>
        <w:right w:val="none" w:sz="0" w:space="0" w:color="auto"/>
      </w:divBdr>
      <w:divsChild>
        <w:div w:id="799689141">
          <w:marLeft w:val="547"/>
          <w:marRight w:val="0"/>
          <w:marTop w:val="134"/>
          <w:marBottom w:val="120"/>
          <w:divBdr>
            <w:top w:val="none" w:sz="0" w:space="0" w:color="auto"/>
            <w:left w:val="none" w:sz="0" w:space="0" w:color="auto"/>
            <w:bottom w:val="none" w:sz="0" w:space="0" w:color="auto"/>
            <w:right w:val="none" w:sz="0" w:space="0" w:color="auto"/>
          </w:divBdr>
        </w:div>
      </w:divsChild>
    </w:div>
    <w:div w:id="1589457595">
      <w:bodyDiv w:val="1"/>
      <w:marLeft w:val="0"/>
      <w:marRight w:val="0"/>
      <w:marTop w:val="0"/>
      <w:marBottom w:val="0"/>
      <w:divBdr>
        <w:top w:val="none" w:sz="0" w:space="0" w:color="auto"/>
        <w:left w:val="none" w:sz="0" w:space="0" w:color="auto"/>
        <w:bottom w:val="none" w:sz="0" w:space="0" w:color="auto"/>
        <w:right w:val="none" w:sz="0" w:space="0" w:color="auto"/>
      </w:divBdr>
      <w:divsChild>
        <w:div w:id="1720670573">
          <w:marLeft w:val="547"/>
          <w:marRight w:val="0"/>
          <w:marTop w:val="134"/>
          <w:marBottom w:val="120"/>
          <w:divBdr>
            <w:top w:val="none" w:sz="0" w:space="0" w:color="auto"/>
            <w:left w:val="none" w:sz="0" w:space="0" w:color="auto"/>
            <w:bottom w:val="none" w:sz="0" w:space="0" w:color="auto"/>
            <w:right w:val="none" w:sz="0" w:space="0" w:color="auto"/>
          </w:divBdr>
        </w:div>
      </w:divsChild>
    </w:div>
    <w:div w:id="21123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exas.gov/organization/disabilities/training-webina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pwd.texas.gov/business/grants/recreation-grants/about-local-parks-gra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7D89B-2F89-488A-ABAA-F6C5C747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24384</TotalTime>
  <Pages>20</Pages>
  <Words>8021</Words>
  <Characters>45726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53640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Nancy Van Loan</cp:lastModifiedBy>
  <cp:revision>332</cp:revision>
  <cp:lastPrinted>2020-01-08T17:52:00Z</cp:lastPrinted>
  <dcterms:created xsi:type="dcterms:W3CDTF">2020-04-21T22:58:00Z</dcterms:created>
  <dcterms:modified xsi:type="dcterms:W3CDTF">2020-10-28T15:57:00Z</dcterms:modified>
</cp:coreProperties>
</file>