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0D8" w:rsidRPr="0041793C" w:rsidRDefault="00A865E3" w:rsidP="0041793C">
      <w:pPr>
        <w:spacing w:after="0" w:line="240" w:lineRule="auto"/>
        <w:contextualSpacing/>
        <w:jc w:val="center"/>
        <w:rPr>
          <w:rFonts w:ascii="Verdana" w:hAnsi="Verdana"/>
          <w:b/>
          <w:sz w:val="24"/>
          <w:szCs w:val="24"/>
        </w:rPr>
      </w:pPr>
      <w:r w:rsidRPr="0041793C">
        <w:rPr>
          <w:rFonts w:ascii="Verdana" w:hAnsi="Verdana"/>
          <w:b/>
          <w:sz w:val="24"/>
          <w:szCs w:val="24"/>
        </w:rPr>
        <w:t xml:space="preserve">MEETING </w:t>
      </w:r>
      <w:r w:rsidR="00344590" w:rsidRPr="0041793C">
        <w:rPr>
          <w:rFonts w:ascii="Verdana" w:hAnsi="Verdana"/>
          <w:b/>
          <w:sz w:val="24"/>
          <w:szCs w:val="24"/>
        </w:rPr>
        <w:t>AGENDA</w:t>
      </w:r>
    </w:p>
    <w:p w:rsidR="00AE09D1" w:rsidRPr="0041793C" w:rsidRDefault="00330F3E" w:rsidP="0041793C">
      <w:pPr>
        <w:spacing w:after="0" w:line="240" w:lineRule="auto"/>
        <w:contextualSpacing/>
        <w:jc w:val="center"/>
        <w:rPr>
          <w:rFonts w:ascii="Verdana" w:hAnsi="Verdana"/>
          <w:b/>
          <w:sz w:val="24"/>
          <w:szCs w:val="24"/>
        </w:rPr>
      </w:pPr>
      <w:r w:rsidRPr="0041793C">
        <w:rPr>
          <w:rFonts w:ascii="Verdana" w:hAnsi="Verdana"/>
          <w:b/>
          <w:sz w:val="24"/>
          <w:szCs w:val="24"/>
        </w:rPr>
        <w:t>Texas Governor’s Committee on People with Disabilities</w:t>
      </w:r>
    </w:p>
    <w:p w:rsidR="00BA6772" w:rsidRPr="0041793C" w:rsidRDefault="003F34AF" w:rsidP="0041793C">
      <w:pPr>
        <w:pStyle w:val="NoSpacing"/>
        <w:contextualSpacing/>
        <w:jc w:val="center"/>
        <w:rPr>
          <w:rFonts w:ascii="Verdana" w:hAnsi="Verdana" w:cs="Times New Roman"/>
          <w:sz w:val="24"/>
          <w:szCs w:val="24"/>
        </w:rPr>
      </w:pPr>
      <w:r w:rsidRPr="0041793C">
        <w:rPr>
          <w:rFonts w:ascii="Verdana" w:hAnsi="Verdana" w:cs="Times New Roman"/>
          <w:sz w:val="24"/>
          <w:szCs w:val="24"/>
        </w:rPr>
        <w:t>January 28,</w:t>
      </w:r>
      <w:r w:rsidR="0013421F">
        <w:rPr>
          <w:rFonts w:ascii="Verdana" w:hAnsi="Verdana" w:cs="Times New Roman"/>
          <w:sz w:val="24"/>
          <w:szCs w:val="24"/>
        </w:rPr>
        <w:t xml:space="preserve"> 2020</w:t>
      </w:r>
      <w:r w:rsidRPr="0041793C">
        <w:rPr>
          <w:rFonts w:ascii="Verdana" w:hAnsi="Verdana" w:cs="Times New Roman"/>
          <w:sz w:val="24"/>
          <w:szCs w:val="24"/>
        </w:rPr>
        <w:t xml:space="preserve"> 12:0</w:t>
      </w:r>
      <w:r w:rsidR="00BA6772" w:rsidRPr="0041793C">
        <w:rPr>
          <w:rFonts w:ascii="Verdana" w:hAnsi="Verdana" w:cs="Times New Roman"/>
          <w:sz w:val="24"/>
          <w:szCs w:val="24"/>
        </w:rPr>
        <w:t xml:space="preserve">0 </w:t>
      </w:r>
      <w:r w:rsidR="00CA62BE" w:rsidRPr="0041793C">
        <w:rPr>
          <w:rFonts w:ascii="Verdana" w:hAnsi="Verdana" w:cs="Times New Roman"/>
          <w:sz w:val="24"/>
          <w:szCs w:val="24"/>
        </w:rPr>
        <w:t xml:space="preserve">p.m. </w:t>
      </w:r>
      <w:r w:rsidR="00BA6772" w:rsidRPr="0041793C">
        <w:rPr>
          <w:rFonts w:ascii="Verdana" w:hAnsi="Verdana" w:cs="Times New Roman"/>
          <w:sz w:val="24"/>
          <w:szCs w:val="24"/>
        </w:rPr>
        <w:t xml:space="preserve">– </w:t>
      </w:r>
      <w:r w:rsidR="00CC2CC2" w:rsidRPr="0041793C">
        <w:rPr>
          <w:rFonts w:ascii="Verdana" w:hAnsi="Verdana" w:cs="Times New Roman"/>
          <w:sz w:val="24"/>
          <w:szCs w:val="24"/>
        </w:rPr>
        <w:t>5</w:t>
      </w:r>
      <w:r w:rsidR="00BA6772" w:rsidRPr="0041793C">
        <w:rPr>
          <w:rFonts w:ascii="Verdana" w:hAnsi="Verdana" w:cs="Times New Roman"/>
          <w:sz w:val="24"/>
          <w:szCs w:val="24"/>
        </w:rPr>
        <w:t>:</w:t>
      </w:r>
      <w:r w:rsidR="00CC2CC2" w:rsidRPr="0041793C">
        <w:rPr>
          <w:rFonts w:ascii="Verdana" w:hAnsi="Verdana" w:cs="Times New Roman"/>
          <w:sz w:val="24"/>
          <w:szCs w:val="24"/>
        </w:rPr>
        <w:t>0</w:t>
      </w:r>
      <w:r w:rsidR="00BA6772" w:rsidRPr="0041793C">
        <w:rPr>
          <w:rFonts w:ascii="Verdana" w:hAnsi="Verdana" w:cs="Times New Roman"/>
          <w:sz w:val="24"/>
          <w:szCs w:val="24"/>
        </w:rPr>
        <w:t>0</w:t>
      </w:r>
      <w:r w:rsidR="00747CB8" w:rsidRPr="0041793C">
        <w:rPr>
          <w:rFonts w:ascii="Verdana" w:hAnsi="Verdana" w:cs="Times New Roman"/>
          <w:sz w:val="24"/>
          <w:szCs w:val="24"/>
        </w:rPr>
        <w:t xml:space="preserve"> p.m.</w:t>
      </w:r>
    </w:p>
    <w:p w:rsidR="00330F3E" w:rsidRPr="0041793C" w:rsidRDefault="00BA6772" w:rsidP="0041793C">
      <w:pPr>
        <w:pStyle w:val="NoSpacing"/>
        <w:contextualSpacing/>
        <w:jc w:val="center"/>
        <w:rPr>
          <w:rFonts w:ascii="Verdana" w:hAnsi="Verdana" w:cs="Times New Roman"/>
          <w:sz w:val="24"/>
          <w:szCs w:val="24"/>
        </w:rPr>
      </w:pPr>
      <w:r w:rsidRPr="0041793C">
        <w:rPr>
          <w:rFonts w:ascii="Verdana" w:hAnsi="Verdana" w:cs="Times New Roman"/>
          <w:sz w:val="24"/>
          <w:szCs w:val="24"/>
        </w:rPr>
        <w:t>January 29</w:t>
      </w:r>
      <w:r w:rsidR="0038119D" w:rsidRPr="0041793C">
        <w:rPr>
          <w:rFonts w:ascii="Verdana" w:hAnsi="Verdana" w:cs="Times New Roman"/>
          <w:sz w:val="24"/>
          <w:szCs w:val="24"/>
        </w:rPr>
        <w:t>,</w:t>
      </w:r>
      <w:r w:rsidR="0013421F">
        <w:rPr>
          <w:rFonts w:ascii="Verdana" w:hAnsi="Verdana" w:cs="Times New Roman"/>
          <w:sz w:val="24"/>
          <w:szCs w:val="24"/>
        </w:rPr>
        <w:t xml:space="preserve"> 2020</w:t>
      </w:r>
      <w:r w:rsidR="0038119D" w:rsidRPr="0041793C">
        <w:rPr>
          <w:rFonts w:ascii="Verdana" w:hAnsi="Verdana" w:cs="Times New Roman"/>
          <w:sz w:val="24"/>
          <w:szCs w:val="24"/>
        </w:rPr>
        <w:t xml:space="preserve"> </w:t>
      </w:r>
      <w:r w:rsidRPr="0041793C">
        <w:rPr>
          <w:rFonts w:ascii="Verdana" w:hAnsi="Verdana" w:cs="Times New Roman"/>
          <w:sz w:val="24"/>
          <w:szCs w:val="24"/>
        </w:rPr>
        <w:t xml:space="preserve">8:30 </w:t>
      </w:r>
      <w:r w:rsidR="00747CB8" w:rsidRPr="0041793C">
        <w:rPr>
          <w:rFonts w:ascii="Verdana" w:hAnsi="Verdana" w:cs="Times New Roman"/>
          <w:sz w:val="24"/>
          <w:szCs w:val="24"/>
        </w:rPr>
        <w:t>a.m.</w:t>
      </w:r>
      <w:r w:rsidR="00CA62BE" w:rsidRPr="0041793C">
        <w:rPr>
          <w:rFonts w:ascii="Verdana" w:hAnsi="Verdana" w:cs="Times New Roman"/>
          <w:sz w:val="24"/>
          <w:szCs w:val="24"/>
        </w:rPr>
        <w:t xml:space="preserve"> </w:t>
      </w:r>
      <w:r w:rsidRPr="0041793C">
        <w:rPr>
          <w:rFonts w:ascii="Verdana" w:hAnsi="Verdana" w:cs="Times New Roman"/>
          <w:sz w:val="24"/>
          <w:szCs w:val="24"/>
        </w:rPr>
        <w:t>– 12:30</w:t>
      </w:r>
      <w:r w:rsidR="00CA62BE" w:rsidRPr="0041793C">
        <w:rPr>
          <w:rFonts w:ascii="Verdana" w:hAnsi="Verdana" w:cs="Times New Roman"/>
          <w:sz w:val="24"/>
          <w:szCs w:val="24"/>
        </w:rPr>
        <w:t xml:space="preserve"> p.m.</w:t>
      </w:r>
    </w:p>
    <w:p w:rsidR="008D164F" w:rsidRPr="0041793C" w:rsidRDefault="00BA6772" w:rsidP="0041793C">
      <w:pPr>
        <w:pStyle w:val="NoSpacing"/>
        <w:contextualSpacing/>
        <w:jc w:val="center"/>
        <w:rPr>
          <w:rFonts w:ascii="Verdana" w:hAnsi="Verdana"/>
          <w:sz w:val="24"/>
          <w:szCs w:val="24"/>
        </w:rPr>
      </w:pPr>
      <w:r w:rsidRPr="0041793C">
        <w:rPr>
          <w:rFonts w:ascii="Verdana" w:hAnsi="Verdana"/>
          <w:sz w:val="24"/>
          <w:szCs w:val="24"/>
        </w:rPr>
        <w:t>Waco Education Service Center Region 12</w:t>
      </w:r>
      <w:r w:rsidR="00AE601A" w:rsidRPr="0041793C">
        <w:rPr>
          <w:rFonts w:ascii="Verdana" w:hAnsi="Verdana"/>
          <w:sz w:val="24"/>
          <w:szCs w:val="24"/>
        </w:rPr>
        <w:t xml:space="preserve">, </w:t>
      </w:r>
      <w:r w:rsidR="0038119D" w:rsidRPr="0041793C">
        <w:rPr>
          <w:rFonts w:ascii="Verdana" w:hAnsi="Verdana"/>
          <w:sz w:val="24"/>
          <w:szCs w:val="24"/>
        </w:rPr>
        <w:t>Room</w:t>
      </w:r>
      <w:r w:rsidR="00AE601A" w:rsidRPr="0041793C">
        <w:rPr>
          <w:rFonts w:ascii="Verdana" w:hAnsi="Verdana"/>
          <w:sz w:val="24"/>
          <w:szCs w:val="24"/>
        </w:rPr>
        <w:t xml:space="preserve"> </w:t>
      </w:r>
      <w:r w:rsidR="006F35CA" w:rsidRPr="0041793C">
        <w:rPr>
          <w:rFonts w:ascii="Verdana" w:hAnsi="Verdana"/>
          <w:sz w:val="24"/>
          <w:szCs w:val="24"/>
        </w:rPr>
        <w:t>Waco AB</w:t>
      </w:r>
    </w:p>
    <w:p w:rsidR="00604C17" w:rsidRPr="0041793C" w:rsidRDefault="00BA6772" w:rsidP="0041793C">
      <w:pPr>
        <w:pStyle w:val="NoSpacing"/>
        <w:contextualSpacing/>
        <w:jc w:val="center"/>
        <w:rPr>
          <w:rFonts w:ascii="Verdana" w:hAnsi="Verdana"/>
          <w:sz w:val="24"/>
          <w:szCs w:val="24"/>
        </w:rPr>
      </w:pPr>
      <w:proofErr w:type="gramStart"/>
      <w:r w:rsidRPr="0041793C">
        <w:rPr>
          <w:rFonts w:ascii="Verdana" w:hAnsi="Verdana"/>
          <w:sz w:val="24"/>
          <w:szCs w:val="24"/>
        </w:rPr>
        <w:t>2101</w:t>
      </w:r>
      <w:proofErr w:type="gramEnd"/>
      <w:r w:rsidRPr="0041793C">
        <w:rPr>
          <w:rFonts w:ascii="Verdana" w:hAnsi="Verdana"/>
          <w:sz w:val="24"/>
          <w:szCs w:val="24"/>
        </w:rPr>
        <w:t xml:space="preserve"> West Loop 340</w:t>
      </w:r>
      <w:r w:rsidR="009D1208" w:rsidRPr="0041793C">
        <w:rPr>
          <w:rFonts w:ascii="Verdana" w:hAnsi="Verdana"/>
          <w:sz w:val="24"/>
          <w:szCs w:val="24"/>
        </w:rPr>
        <w:t xml:space="preserve">, </w:t>
      </w:r>
      <w:r w:rsidRPr="0041793C">
        <w:rPr>
          <w:rFonts w:ascii="Verdana" w:hAnsi="Verdana"/>
          <w:sz w:val="24"/>
          <w:szCs w:val="24"/>
        </w:rPr>
        <w:t>Waco</w:t>
      </w:r>
      <w:r w:rsidR="00921248" w:rsidRPr="0041793C">
        <w:rPr>
          <w:rFonts w:ascii="Verdana" w:hAnsi="Verdana"/>
          <w:sz w:val="24"/>
          <w:szCs w:val="24"/>
        </w:rPr>
        <w:t>,</w:t>
      </w:r>
      <w:r w:rsidRPr="0041793C">
        <w:rPr>
          <w:rFonts w:ascii="Verdana" w:hAnsi="Verdana"/>
          <w:sz w:val="24"/>
          <w:szCs w:val="24"/>
        </w:rPr>
        <w:t xml:space="preserve"> Texas 76712</w:t>
      </w:r>
    </w:p>
    <w:p w:rsidR="0036721E" w:rsidRPr="00FB75B7" w:rsidRDefault="0083364B" w:rsidP="00FB75B7">
      <w:pPr>
        <w:jc w:val="center"/>
        <w:rPr>
          <w:rFonts w:ascii="Verdana" w:hAnsi="Verdana"/>
          <w:color w:val="1F497D"/>
          <w:sz w:val="24"/>
          <w:szCs w:val="24"/>
        </w:rPr>
      </w:pPr>
      <w:r w:rsidRPr="00FB75B7">
        <w:rPr>
          <w:rFonts w:ascii="Verdana" w:hAnsi="Verdana"/>
          <w:sz w:val="24"/>
          <w:szCs w:val="24"/>
        </w:rPr>
        <w:t xml:space="preserve">Zoom webinar link: </w:t>
      </w:r>
      <w:hyperlink r:id="rId7" w:history="1">
        <w:r w:rsidR="00FB75B7" w:rsidRPr="00FB75B7">
          <w:rPr>
            <w:rStyle w:val="Hyperlink"/>
            <w:rFonts w:ascii="Verdana" w:hAnsi="Verdana"/>
            <w:sz w:val="24"/>
            <w:szCs w:val="24"/>
          </w:rPr>
          <w:t>https://zoom.us/j/296592288</w:t>
        </w:r>
      </w:hyperlink>
    </w:p>
    <w:p w:rsidR="009D1208" w:rsidRPr="0041793C" w:rsidRDefault="005414D1" w:rsidP="0041793C">
      <w:pPr>
        <w:spacing w:after="0" w:line="240" w:lineRule="auto"/>
        <w:ind w:left="360"/>
        <w:contextualSpacing/>
        <w:jc w:val="center"/>
        <w:rPr>
          <w:rFonts w:ascii="Verdana" w:hAnsi="Verdana"/>
          <w:i/>
          <w:sz w:val="24"/>
          <w:szCs w:val="24"/>
        </w:rPr>
      </w:pPr>
      <w:r w:rsidRPr="0041793C">
        <w:rPr>
          <w:rFonts w:ascii="Verdana" w:hAnsi="Verdana"/>
          <w:i/>
          <w:color w:val="000000"/>
          <w:sz w:val="24"/>
          <w:szCs w:val="24"/>
        </w:rPr>
        <w:t xml:space="preserve">**NOTE: </w:t>
      </w:r>
      <w:r w:rsidR="00CA62BE" w:rsidRPr="0041793C">
        <w:rPr>
          <w:rFonts w:ascii="Verdana" w:hAnsi="Verdana"/>
          <w:i/>
          <w:color w:val="000000"/>
          <w:sz w:val="24"/>
          <w:szCs w:val="24"/>
        </w:rPr>
        <w:t xml:space="preserve">Held over the course of two </w:t>
      </w:r>
      <w:r w:rsidR="0031296F">
        <w:rPr>
          <w:rFonts w:ascii="Verdana" w:hAnsi="Verdana"/>
          <w:i/>
          <w:color w:val="000000"/>
          <w:sz w:val="24"/>
          <w:szCs w:val="24"/>
        </w:rPr>
        <w:t xml:space="preserve">(2) </w:t>
      </w:r>
      <w:r w:rsidR="00CA62BE" w:rsidRPr="0041793C">
        <w:rPr>
          <w:rFonts w:ascii="Verdana" w:hAnsi="Verdana"/>
          <w:i/>
          <w:color w:val="000000"/>
          <w:sz w:val="24"/>
          <w:szCs w:val="24"/>
        </w:rPr>
        <w:t>half-days</w:t>
      </w:r>
    </w:p>
    <w:p w:rsidR="005414D1" w:rsidRPr="0041793C" w:rsidRDefault="005414D1" w:rsidP="0041793C">
      <w:pPr>
        <w:spacing w:after="0" w:line="240" w:lineRule="auto"/>
        <w:contextualSpacing/>
        <w:rPr>
          <w:rFonts w:ascii="Verdana" w:hAnsi="Verdana"/>
          <w:sz w:val="24"/>
          <w:szCs w:val="24"/>
        </w:rPr>
      </w:pPr>
    </w:p>
    <w:p w:rsidR="003C4A4A" w:rsidRDefault="003C4A4A" w:rsidP="0041793C">
      <w:pPr>
        <w:spacing w:after="0" w:line="240" w:lineRule="auto"/>
        <w:contextualSpacing/>
        <w:rPr>
          <w:rFonts w:ascii="Verdana" w:hAnsi="Verdana"/>
          <w:b/>
          <w:sz w:val="24"/>
          <w:szCs w:val="24"/>
        </w:rPr>
      </w:pPr>
      <w:r w:rsidRPr="0041793C">
        <w:rPr>
          <w:rFonts w:ascii="Verdana" w:hAnsi="Verdana"/>
          <w:b/>
          <w:sz w:val="24"/>
          <w:szCs w:val="24"/>
        </w:rPr>
        <w:t>January 28, 2020</w:t>
      </w:r>
    </w:p>
    <w:p w:rsidR="0013421F" w:rsidRPr="00DC79DB" w:rsidRDefault="0013421F" w:rsidP="0041793C">
      <w:pPr>
        <w:spacing w:after="0" w:line="240" w:lineRule="auto"/>
        <w:contextualSpacing/>
        <w:rPr>
          <w:rFonts w:ascii="Verdana" w:hAnsi="Verdana"/>
          <w:sz w:val="24"/>
          <w:szCs w:val="24"/>
        </w:rPr>
      </w:pPr>
      <w:r w:rsidRPr="00DC79DB">
        <w:rPr>
          <w:rFonts w:ascii="Verdana" w:hAnsi="Verdana"/>
          <w:sz w:val="24"/>
          <w:szCs w:val="24"/>
        </w:rPr>
        <w:t xml:space="preserve">12:00 </w:t>
      </w:r>
      <w:r w:rsidR="00E015A6">
        <w:rPr>
          <w:rFonts w:ascii="Verdana" w:hAnsi="Verdana"/>
          <w:sz w:val="24"/>
          <w:szCs w:val="24"/>
        </w:rPr>
        <w:t>p</w:t>
      </w:r>
      <w:r w:rsidRPr="00DC79DB">
        <w:rPr>
          <w:rFonts w:ascii="Verdana" w:hAnsi="Verdana"/>
          <w:sz w:val="24"/>
          <w:szCs w:val="24"/>
        </w:rPr>
        <w:t>.</w:t>
      </w:r>
      <w:r w:rsidR="00E015A6">
        <w:rPr>
          <w:rFonts w:ascii="Verdana" w:hAnsi="Verdana"/>
          <w:sz w:val="24"/>
          <w:szCs w:val="24"/>
        </w:rPr>
        <w:t>m</w:t>
      </w:r>
      <w:r w:rsidRPr="00DC79DB">
        <w:rPr>
          <w:rFonts w:ascii="Verdana" w:hAnsi="Verdana"/>
          <w:sz w:val="24"/>
          <w:szCs w:val="24"/>
        </w:rPr>
        <w:t>.</w:t>
      </w:r>
    </w:p>
    <w:p w:rsidR="003C4A4A" w:rsidRPr="0041793C" w:rsidRDefault="003C4A4A" w:rsidP="0041793C">
      <w:pPr>
        <w:spacing w:after="0" w:line="240" w:lineRule="auto"/>
        <w:contextualSpacing/>
        <w:rPr>
          <w:rFonts w:ascii="Verdana" w:hAnsi="Verdana"/>
          <w:sz w:val="24"/>
          <w:szCs w:val="24"/>
        </w:rPr>
      </w:pPr>
    </w:p>
    <w:p w:rsidR="00330F3E" w:rsidRPr="0041793C" w:rsidRDefault="00330F3E" w:rsidP="00205AB4">
      <w:pPr>
        <w:pStyle w:val="NoSpacing"/>
        <w:numPr>
          <w:ilvl w:val="0"/>
          <w:numId w:val="15"/>
        </w:numPr>
        <w:contextualSpacing/>
        <w:rPr>
          <w:rFonts w:ascii="Verdana" w:hAnsi="Verdana" w:cs="Times New Roman"/>
          <w:sz w:val="24"/>
          <w:szCs w:val="24"/>
        </w:rPr>
      </w:pPr>
      <w:r w:rsidRPr="0041793C">
        <w:rPr>
          <w:rFonts w:ascii="Verdana" w:hAnsi="Verdana" w:cs="Times New Roman"/>
          <w:sz w:val="24"/>
          <w:szCs w:val="24"/>
        </w:rPr>
        <w:t>Call to Order / Roll Call / Introductions – Aaron Bangor, Chair</w:t>
      </w:r>
    </w:p>
    <w:p w:rsidR="00A53D1A" w:rsidRDefault="00A53D1A" w:rsidP="0041793C">
      <w:pPr>
        <w:pStyle w:val="NoSpacing"/>
        <w:contextualSpacing/>
        <w:rPr>
          <w:rFonts w:ascii="Verdana" w:hAnsi="Verdana" w:cs="Times New Roman"/>
          <w:sz w:val="24"/>
          <w:szCs w:val="24"/>
        </w:rPr>
      </w:pPr>
    </w:p>
    <w:p w:rsidR="00CC2CC2" w:rsidRPr="00DC79DB" w:rsidRDefault="00CC2CC2" w:rsidP="00205AB4">
      <w:pPr>
        <w:pStyle w:val="NoSpacing"/>
        <w:numPr>
          <w:ilvl w:val="0"/>
          <w:numId w:val="15"/>
        </w:numPr>
        <w:contextualSpacing/>
        <w:rPr>
          <w:rFonts w:ascii="Verdana" w:hAnsi="Verdana" w:cs="Times New Roman"/>
          <w:i/>
          <w:sz w:val="24"/>
          <w:szCs w:val="24"/>
        </w:rPr>
      </w:pPr>
      <w:r w:rsidRPr="0041793C">
        <w:rPr>
          <w:rFonts w:ascii="Verdana" w:hAnsi="Verdana" w:cs="Times New Roman"/>
          <w:sz w:val="24"/>
          <w:szCs w:val="24"/>
        </w:rPr>
        <w:t>Approval of Committee Member Absences – Aaron Bangor, Chair</w:t>
      </w:r>
      <w:r w:rsidR="0013421F">
        <w:rPr>
          <w:rFonts w:ascii="Verdana" w:hAnsi="Verdana" w:cs="Times New Roman"/>
          <w:sz w:val="24"/>
          <w:szCs w:val="24"/>
        </w:rPr>
        <w:t xml:space="preserve"> (</w:t>
      </w:r>
      <w:r w:rsidR="0013421F">
        <w:rPr>
          <w:rFonts w:ascii="Verdana" w:hAnsi="Verdana" w:cs="Times New Roman"/>
          <w:i/>
          <w:sz w:val="24"/>
          <w:szCs w:val="24"/>
        </w:rPr>
        <w:t>Discussion/Possible Action)</w:t>
      </w:r>
    </w:p>
    <w:p w:rsidR="00A53D1A" w:rsidRDefault="00A53D1A" w:rsidP="0041793C">
      <w:pPr>
        <w:pStyle w:val="NoSpacing"/>
        <w:spacing w:before="240"/>
        <w:contextualSpacing/>
        <w:rPr>
          <w:rFonts w:ascii="Verdana" w:hAnsi="Verdana" w:cs="Times New Roman"/>
          <w:sz w:val="24"/>
          <w:szCs w:val="24"/>
        </w:rPr>
      </w:pPr>
    </w:p>
    <w:p w:rsidR="00921248" w:rsidRPr="0041793C" w:rsidRDefault="00330F3E" w:rsidP="00205AB4">
      <w:pPr>
        <w:pStyle w:val="NoSpacing"/>
        <w:numPr>
          <w:ilvl w:val="0"/>
          <w:numId w:val="15"/>
        </w:numPr>
        <w:spacing w:before="240"/>
        <w:contextualSpacing/>
        <w:rPr>
          <w:rFonts w:ascii="Verdana" w:hAnsi="Verdana" w:cs="Times New Roman"/>
          <w:sz w:val="24"/>
          <w:szCs w:val="24"/>
        </w:rPr>
      </w:pPr>
      <w:r w:rsidRPr="0041793C">
        <w:rPr>
          <w:rFonts w:ascii="Verdana" w:hAnsi="Verdana" w:cs="Times New Roman"/>
          <w:sz w:val="24"/>
          <w:szCs w:val="24"/>
        </w:rPr>
        <w:t xml:space="preserve">Approval of </w:t>
      </w:r>
      <w:r w:rsidR="00CC2CC2" w:rsidRPr="0041793C">
        <w:rPr>
          <w:rFonts w:ascii="Verdana" w:hAnsi="Verdana" w:cs="Times New Roman"/>
          <w:sz w:val="24"/>
          <w:szCs w:val="24"/>
        </w:rPr>
        <w:t>October</w:t>
      </w:r>
      <w:r w:rsidR="00BA6772" w:rsidRPr="0041793C">
        <w:rPr>
          <w:rFonts w:ascii="Verdana" w:hAnsi="Verdana" w:cs="Times New Roman"/>
          <w:sz w:val="24"/>
          <w:szCs w:val="24"/>
        </w:rPr>
        <w:t xml:space="preserve"> 1, </w:t>
      </w:r>
      <w:r w:rsidR="00D87D78" w:rsidRPr="0041793C">
        <w:rPr>
          <w:rFonts w:ascii="Verdana" w:hAnsi="Verdana" w:cs="Times New Roman"/>
          <w:sz w:val="24"/>
          <w:szCs w:val="24"/>
        </w:rPr>
        <w:t>2019</w:t>
      </w:r>
      <w:r w:rsidRPr="0041793C">
        <w:rPr>
          <w:rFonts w:ascii="Verdana" w:hAnsi="Verdana" w:cs="Times New Roman"/>
          <w:sz w:val="24"/>
          <w:szCs w:val="24"/>
        </w:rPr>
        <w:t xml:space="preserve"> Meeting Minutes (</w:t>
      </w:r>
      <w:r w:rsidRPr="0041793C">
        <w:rPr>
          <w:rFonts w:ascii="Verdana" w:hAnsi="Verdana" w:cs="Times New Roman"/>
          <w:i/>
          <w:sz w:val="24"/>
          <w:szCs w:val="24"/>
        </w:rPr>
        <w:t>Discussion/Possible Action</w:t>
      </w:r>
      <w:r w:rsidRPr="0041793C">
        <w:rPr>
          <w:rFonts w:ascii="Verdana" w:hAnsi="Verdana" w:cs="Times New Roman"/>
          <w:sz w:val="24"/>
          <w:szCs w:val="24"/>
        </w:rPr>
        <w:t>)</w:t>
      </w:r>
    </w:p>
    <w:p w:rsidR="00A53D1A" w:rsidRDefault="00A53D1A" w:rsidP="0041793C">
      <w:pPr>
        <w:pStyle w:val="NoSpacing"/>
        <w:spacing w:before="240"/>
        <w:contextualSpacing/>
        <w:rPr>
          <w:rFonts w:ascii="Verdana" w:hAnsi="Verdana" w:cs="Times New Roman"/>
          <w:sz w:val="24"/>
          <w:szCs w:val="24"/>
        </w:rPr>
      </w:pPr>
    </w:p>
    <w:p w:rsidR="00F213F4" w:rsidRPr="0041793C" w:rsidRDefault="00F213F4" w:rsidP="00205AB4">
      <w:pPr>
        <w:pStyle w:val="NoSpacing"/>
        <w:numPr>
          <w:ilvl w:val="0"/>
          <w:numId w:val="15"/>
        </w:numPr>
        <w:spacing w:before="240"/>
        <w:contextualSpacing/>
        <w:rPr>
          <w:rFonts w:ascii="Verdana" w:hAnsi="Verdana" w:cs="Times New Roman"/>
          <w:sz w:val="24"/>
          <w:szCs w:val="24"/>
        </w:rPr>
      </w:pPr>
      <w:r w:rsidRPr="0041793C">
        <w:rPr>
          <w:rFonts w:ascii="Verdana" w:hAnsi="Verdana" w:cs="Times New Roman"/>
          <w:sz w:val="24"/>
          <w:szCs w:val="24"/>
        </w:rPr>
        <w:t>Public Comment (</w:t>
      </w:r>
      <w:r w:rsidRPr="0041793C">
        <w:rPr>
          <w:rFonts w:ascii="Verdana" w:hAnsi="Verdana" w:cs="Times New Roman"/>
          <w:i/>
          <w:sz w:val="24"/>
          <w:szCs w:val="24"/>
        </w:rPr>
        <w:t>Limited to 3 minutes per presentation</w:t>
      </w:r>
      <w:r w:rsidRPr="0041793C">
        <w:rPr>
          <w:rFonts w:ascii="Verdana" w:hAnsi="Verdana" w:cs="Times New Roman"/>
          <w:sz w:val="24"/>
          <w:szCs w:val="24"/>
        </w:rPr>
        <w:t>)</w:t>
      </w:r>
    </w:p>
    <w:p w:rsidR="00A53D1A" w:rsidRDefault="00A53D1A" w:rsidP="0041793C">
      <w:pPr>
        <w:pStyle w:val="NoSpacing"/>
        <w:rPr>
          <w:rFonts w:ascii="Verdana" w:hAnsi="Verdana" w:cs="Times New Roman"/>
          <w:sz w:val="24"/>
          <w:szCs w:val="24"/>
        </w:rPr>
      </w:pPr>
    </w:p>
    <w:p w:rsidR="003F34AF" w:rsidRPr="0041793C" w:rsidRDefault="003F34AF" w:rsidP="00205AB4">
      <w:pPr>
        <w:pStyle w:val="NoSpacing"/>
        <w:numPr>
          <w:ilvl w:val="0"/>
          <w:numId w:val="15"/>
        </w:numPr>
        <w:rPr>
          <w:rFonts w:ascii="Verdana" w:hAnsi="Verdana" w:cs="Times New Roman"/>
          <w:sz w:val="24"/>
          <w:szCs w:val="24"/>
        </w:rPr>
      </w:pPr>
      <w:r w:rsidRPr="0041793C">
        <w:rPr>
          <w:rFonts w:ascii="Verdana" w:hAnsi="Verdana" w:cs="Times New Roman"/>
          <w:sz w:val="24"/>
          <w:szCs w:val="24"/>
        </w:rPr>
        <w:t xml:space="preserve">Presentation: Waco Mayor’s Committee for People with Disabilities </w:t>
      </w:r>
      <w:r w:rsidR="00BE0AE4" w:rsidRPr="0041793C">
        <w:rPr>
          <w:rFonts w:ascii="Verdana" w:hAnsi="Verdana" w:cs="Times New Roman"/>
          <w:sz w:val="24"/>
          <w:szCs w:val="24"/>
        </w:rPr>
        <w:t>–</w:t>
      </w:r>
      <w:r w:rsidRPr="0041793C">
        <w:rPr>
          <w:rFonts w:ascii="Verdana" w:hAnsi="Verdana" w:cs="Times New Roman"/>
          <w:sz w:val="24"/>
          <w:szCs w:val="24"/>
        </w:rPr>
        <w:t xml:space="preserve"> </w:t>
      </w:r>
      <w:r w:rsidR="00BE0AE4" w:rsidRPr="00FB75B7">
        <w:rPr>
          <w:rFonts w:ascii="Verdana" w:hAnsi="Verdana" w:cs="Times New Roman"/>
          <w:sz w:val="24"/>
          <w:szCs w:val="24"/>
        </w:rPr>
        <w:t>Kim Johnson</w:t>
      </w:r>
      <w:r w:rsidRPr="0041793C">
        <w:rPr>
          <w:rFonts w:ascii="Verdana" w:hAnsi="Verdana" w:cs="Times New Roman"/>
          <w:sz w:val="24"/>
          <w:szCs w:val="24"/>
        </w:rPr>
        <w:t xml:space="preserve"> </w:t>
      </w:r>
      <w:r w:rsidRPr="0041793C">
        <w:rPr>
          <w:rFonts w:ascii="Verdana" w:hAnsi="Verdana" w:cs="Times New Roman"/>
          <w:i/>
          <w:sz w:val="24"/>
          <w:szCs w:val="24"/>
        </w:rPr>
        <w:t>(Discussion/Possible Action)</w:t>
      </w:r>
    </w:p>
    <w:p w:rsidR="00A53D1A" w:rsidRDefault="00A53D1A" w:rsidP="0041793C">
      <w:pPr>
        <w:pStyle w:val="NoSpacing"/>
        <w:rPr>
          <w:rFonts w:ascii="Verdana" w:hAnsi="Verdana" w:cs="Times New Roman"/>
          <w:sz w:val="24"/>
          <w:szCs w:val="24"/>
        </w:rPr>
      </w:pPr>
    </w:p>
    <w:p w:rsidR="00AA7349" w:rsidRDefault="00AA7349" w:rsidP="00205AB4">
      <w:pPr>
        <w:pStyle w:val="NoSpacing"/>
        <w:numPr>
          <w:ilvl w:val="0"/>
          <w:numId w:val="15"/>
        </w:numPr>
        <w:rPr>
          <w:rFonts w:ascii="Verdana" w:hAnsi="Verdana" w:cs="Times New Roman"/>
          <w:i/>
          <w:sz w:val="24"/>
          <w:szCs w:val="24"/>
        </w:rPr>
      </w:pPr>
      <w:r w:rsidRPr="0041793C">
        <w:rPr>
          <w:rFonts w:ascii="Verdana" w:hAnsi="Verdana" w:cs="Times New Roman"/>
          <w:sz w:val="24"/>
          <w:szCs w:val="24"/>
        </w:rPr>
        <w:t xml:space="preserve">Presentation: </w:t>
      </w:r>
      <w:r w:rsidR="00165A86" w:rsidRPr="0041793C">
        <w:rPr>
          <w:rFonts w:ascii="Verdana" w:hAnsi="Verdana" w:cs="Times New Roman"/>
          <w:sz w:val="24"/>
          <w:szCs w:val="24"/>
        </w:rPr>
        <w:t xml:space="preserve">Heart of Central Texas </w:t>
      </w:r>
      <w:r w:rsidR="003934F5" w:rsidRPr="0041793C">
        <w:rPr>
          <w:rFonts w:ascii="Verdana" w:hAnsi="Verdana" w:cs="Times New Roman"/>
          <w:sz w:val="24"/>
          <w:szCs w:val="24"/>
        </w:rPr>
        <w:t>Independent Living</w:t>
      </w:r>
      <w:r w:rsidRPr="0041793C">
        <w:rPr>
          <w:rFonts w:ascii="Verdana" w:hAnsi="Verdana" w:cs="Times New Roman"/>
          <w:sz w:val="24"/>
          <w:szCs w:val="24"/>
        </w:rPr>
        <w:t xml:space="preserve"> </w:t>
      </w:r>
      <w:r w:rsidR="00CA62BE" w:rsidRPr="0041793C">
        <w:rPr>
          <w:rFonts w:ascii="Verdana" w:hAnsi="Verdana" w:cs="Times New Roman"/>
          <w:sz w:val="24"/>
          <w:szCs w:val="24"/>
        </w:rPr>
        <w:t>Center</w:t>
      </w:r>
      <w:r w:rsidR="003763A2">
        <w:rPr>
          <w:rFonts w:ascii="Verdana" w:hAnsi="Verdana" w:cs="Times New Roman"/>
          <w:sz w:val="24"/>
          <w:szCs w:val="24"/>
        </w:rPr>
        <w:t xml:space="preserve"> </w:t>
      </w:r>
      <w:r w:rsidR="005414D1" w:rsidRPr="0041793C">
        <w:rPr>
          <w:rFonts w:ascii="Verdana" w:hAnsi="Verdana" w:cs="Times New Roman"/>
          <w:sz w:val="24"/>
          <w:szCs w:val="24"/>
        </w:rPr>
        <w:t xml:space="preserve">– </w:t>
      </w:r>
      <w:r w:rsidR="00165A86" w:rsidRPr="00FB75B7">
        <w:rPr>
          <w:rFonts w:ascii="Verdana" w:hAnsi="Verdana" w:cs="Times New Roman"/>
          <w:sz w:val="24"/>
          <w:szCs w:val="24"/>
        </w:rPr>
        <w:t>Peggy Cosner</w:t>
      </w:r>
      <w:r w:rsidR="00CA62BE" w:rsidRPr="0041793C">
        <w:rPr>
          <w:rFonts w:ascii="Verdana" w:hAnsi="Verdana" w:cs="Times New Roman"/>
          <w:sz w:val="24"/>
          <w:szCs w:val="24"/>
        </w:rPr>
        <w:t>, Executive Director</w:t>
      </w:r>
      <w:r w:rsidR="005414D1" w:rsidRPr="0041793C">
        <w:rPr>
          <w:rFonts w:ascii="Verdana" w:hAnsi="Verdana" w:cs="Times New Roman"/>
          <w:sz w:val="24"/>
          <w:szCs w:val="24"/>
        </w:rPr>
        <w:t xml:space="preserve"> </w:t>
      </w:r>
      <w:r w:rsidRPr="0041793C">
        <w:rPr>
          <w:rFonts w:ascii="Verdana" w:hAnsi="Verdana" w:cs="Times New Roman"/>
          <w:i/>
          <w:sz w:val="24"/>
          <w:szCs w:val="24"/>
        </w:rPr>
        <w:t>(Discussion/Possible Action)</w:t>
      </w:r>
    </w:p>
    <w:p w:rsidR="00AF5756" w:rsidRPr="0041793C" w:rsidRDefault="00AF5756" w:rsidP="0041793C">
      <w:pPr>
        <w:pStyle w:val="NoSpacing"/>
        <w:contextualSpacing/>
        <w:rPr>
          <w:rFonts w:ascii="Verdana" w:hAnsi="Verdana" w:cs="Times New Roman"/>
          <w:sz w:val="24"/>
          <w:szCs w:val="24"/>
        </w:rPr>
      </w:pPr>
    </w:p>
    <w:p w:rsidR="00165A86" w:rsidRDefault="00877596" w:rsidP="00205AB4">
      <w:pPr>
        <w:pStyle w:val="NoSpacing"/>
        <w:numPr>
          <w:ilvl w:val="0"/>
          <w:numId w:val="15"/>
        </w:numPr>
        <w:rPr>
          <w:rFonts w:ascii="Verdana" w:hAnsi="Verdana" w:cs="Times New Roman"/>
          <w:i/>
          <w:sz w:val="24"/>
          <w:szCs w:val="24"/>
        </w:rPr>
      </w:pPr>
      <w:r w:rsidRPr="0041793C">
        <w:rPr>
          <w:rFonts w:ascii="Verdana" w:hAnsi="Verdana" w:cs="Times New Roman"/>
          <w:sz w:val="24"/>
          <w:szCs w:val="24"/>
        </w:rPr>
        <w:t xml:space="preserve">Presentation: </w:t>
      </w:r>
      <w:r w:rsidR="00CB269C" w:rsidRPr="0041793C">
        <w:rPr>
          <w:rFonts w:ascii="Verdana" w:hAnsi="Verdana"/>
          <w:sz w:val="24"/>
          <w:szCs w:val="24"/>
        </w:rPr>
        <w:t xml:space="preserve">Improving </w:t>
      </w:r>
      <w:r w:rsidR="003763A2">
        <w:rPr>
          <w:rFonts w:ascii="Verdana" w:hAnsi="Verdana"/>
          <w:sz w:val="24"/>
          <w:szCs w:val="24"/>
        </w:rPr>
        <w:t>O</w:t>
      </w:r>
      <w:r w:rsidR="00CB269C" w:rsidRPr="0041793C">
        <w:rPr>
          <w:rFonts w:ascii="Verdana" w:hAnsi="Verdana"/>
          <w:sz w:val="24"/>
          <w:szCs w:val="24"/>
        </w:rPr>
        <w:t xml:space="preserve">utcomes </w:t>
      </w:r>
      <w:r w:rsidR="003763A2">
        <w:rPr>
          <w:rFonts w:ascii="Verdana" w:hAnsi="Verdana"/>
          <w:sz w:val="24"/>
          <w:szCs w:val="24"/>
        </w:rPr>
        <w:t>for I</w:t>
      </w:r>
      <w:r w:rsidR="00CB269C" w:rsidRPr="0041793C">
        <w:rPr>
          <w:rFonts w:ascii="Verdana" w:hAnsi="Verdana"/>
          <w:sz w:val="24"/>
          <w:szCs w:val="24"/>
        </w:rPr>
        <w:t xml:space="preserve">ndividuals with </w:t>
      </w:r>
      <w:r w:rsidR="003763A2">
        <w:rPr>
          <w:rFonts w:ascii="Verdana" w:hAnsi="Verdana"/>
          <w:sz w:val="24"/>
          <w:szCs w:val="24"/>
        </w:rPr>
        <w:t>D</w:t>
      </w:r>
      <w:r w:rsidR="00CB269C" w:rsidRPr="0041793C">
        <w:rPr>
          <w:rFonts w:ascii="Verdana" w:hAnsi="Verdana"/>
          <w:sz w:val="24"/>
          <w:szCs w:val="24"/>
        </w:rPr>
        <w:t xml:space="preserve">isabilities </w:t>
      </w:r>
      <w:r w:rsidR="003763A2">
        <w:rPr>
          <w:rFonts w:ascii="Verdana" w:hAnsi="Verdana"/>
          <w:sz w:val="24"/>
          <w:szCs w:val="24"/>
        </w:rPr>
        <w:t>Texas F</w:t>
      </w:r>
      <w:r w:rsidR="00CB269C" w:rsidRPr="0041793C">
        <w:rPr>
          <w:rFonts w:ascii="Verdana" w:hAnsi="Verdana"/>
          <w:sz w:val="24"/>
          <w:szCs w:val="24"/>
        </w:rPr>
        <w:t xml:space="preserve">oster </w:t>
      </w:r>
      <w:r w:rsidR="003763A2">
        <w:rPr>
          <w:rFonts w:ascii="Verdana" w:hAnsi="Verdana"/>
          <w:sz w:val="24"/>
          <w:szCs w:val="24"/>
        </w:rPr>
        <w:t>C</w:t>
      </w:r>
      <w:r w:rsidR="00CB269C" w:rsidRPr="0041793C">
        <w:rPr>
          <w:rFonts w:ascii="Verdana" w:hAnsi="Verdana"/>
          <w:sz w:val="24"/>
          <w:szCs w:val="24"/>
        </w:rPr>
        <w:t xml:space="preserve">are </w:t>
      </w:r>
      <w:r w:rsidR="003763A2">
        <w:rPr>
          <w:rFonts w:ascii="Verdana" w:hAnsi="Verdana"/>
          <w:sz w:val="24"/>
          <w:szCs w:val="24"/>
        </w:rPr>
        <w:t>S</w:t>
      </w:r>
      <w:r w:rsidR="00CB269C" w:rsidRPr="0041793C">
        <w:rPr>
          <w:rFonts w:ascii="Verdana" w:hAnsi="Verdana"/>
          <w:sz w:val="24"/>
          <w:szCs w:val="24"/>
        </w:rPr>
        <w:t>ystem</w:t>
      </w:r>
      <w:r w:rsidR="00CB269C" w:rsidRPr="0041793C">
        <w:rPr>
          <w:rFonts w:ascii="Verdana" w:hAnsi="Verdana" w:cs="Times New Roman"/>
          <w:sz w:val="24"/>
          <w:szCs w:val="24"/>
        </w:rPr>
        <w:t xml:space="preserve"> </w:t>
      </w:r>
      <w:r w:rsidR="0036234C" w:rsidRPr="0041793C">
        <w:rPr>
          <w:rFonts w:ascii="Verdana" w:hAnsi="Verdana" w:cs="Times New Roman"/>
          <w:sz w:val="24"/>
          <w:szCs w:val="24"/>
        </w:rPr>
        <w:t xml:space="preserve">- Carol Self and Heather </w:t>
      </w:r>
      <w:proofErr w:type="spellStart"/>
      <w:r w:rsidR="0036234C" w:rsidRPr="0041793C">
        <w:rPr>
          <w:rFonts w:ascii="Verdana" w:hAnsi="Verdana" w:cs="Times New Roman"/>
          <w:sz w:val="24"/>
          <w:szCs w:val="24"/>
        </w:rPr>
        <w:t>Bugg</w:t>
      </w:r>
      <w:proofErr w:type="spellEnd"/>
      <w:r w:rsidR="005C420D" w:rsidRPr="0041793C">
        <w:rPr>
          <w:rFonts w:ascii="Verdana" w:hAnsi="Verdana" w:cs="Times New Roman"/>
          <w:sz w:val="24"/>
          <w:szCs w:val="24"/>
        </w:rPr>
        <w:t xml:space="preserve">, </w:t>
      </w:r>
      <w:r w:rsidR="003763A2">
        <w:rPr>
          <w:rFonts w:ascii="Verdana" w:hAnsi="Verdana" w:cs="Times New Roman"/>
          <w:sz w:val="24"/>
          <w:szCs w:val="24"/>
        </w:rPr>
        <w:t>DFPS</w:t>
      </w:r>
      <w:r w:rsidR="00111CBC" w:rsidRPr="0041793C">
        <w:rPr>
          <w:rFonts w:ascii="Verdana" w:hAnsi="Verdana" w:cs="Times New Roman"/>
          <w:sz w:val="24"/>
          <w:szCs w:val="24"/>
        </w:rPr>
        <w:t xml:space="preserve"> </w:t>
      </w:r>
      <w:r w:rsidR="00111CBC" w:rsidRPr="0041793C">
        <w:rPr>
          <w:rFonts w:ascii="Verdana" w:hAnsi="Verdana" w:cs="Times New Roman"/>
          <w:i/>
          <w:sz w:val="24"/>
          <w:szCs w:val="24"/>
        </w:rPr>
        <w:t>(Discussion/Possible Action)</w:t>
      </w:r>
    </w:p>
    <w:p w:rsidR="00AF5756" w:rsidRPr="0041793C" w:rsidRDefault="00AF5756" w:rsidP="00AF5756">
      <w:pPr>
        <w:pStyle w:val="NoSpacing"/>
        <w:rPr>
          <w:rFonts w:ascii="Verdana" w:hAnsi="Verdana" w:cs="Times New Roman"/>
          <w:sz w:val="24"/>
          <w:szCs w:val="24"/>
        </w:rPr>
      </w:pPr>
    </w:p>
    <w:p w:rsidR="00165A86" w:rsidRPr="0041793C" w:rsidRDefault="00165A86" w:rsidP="00205AB4">
      <w:pPr>
        <w:pStyle w:val="NoSpacing"/>
        <w:numPr>
          <w:ilvl w:val="0"/>
          <w:numId w:val="15"/>
        </w:numPr>
        <w:rPr>
          <w:rFonts w:ascii="Verdana" w:hAnsi="Verdana" w:cs="Times New Roman"/>
          <w:sz w:val="24"/>
          <w:szCs w:val="24"/>
        </w:rPr>
      </w:pPr>
      <w:r w:rsidRPr="0041793C">
        <w:rPr>
          <w:rFonts w:ascii="Verdana" w:hAnsi="Verdana" w:cs="Times New Roman"/>
          <w:sz w:val="24"/>
          <w:szCs w:val="24"/>
        </w:rPr>
        <w:t>Presentation: S</w:t>
      </w:r>
      <w:r w:rsidR="00BB3EED" w:rsidRPr="0041793C">
        <w:rPr>
          <w:rFonts w:ascii="Verdana" w:hAnsi="Verdana" w:cs="Times New Roman"/>
          <w:sz w:val="24"/>
          <w:szCs w:val="24"/>
        </w:rPr>
        <w:t xml:space="preserve">chool Health and Related Services </w:t>
      </w:r>
      <w:r w:rsidRPr="0041793C">
        <w:rPr>
          <w:rFonts w:ascii="Verdana" w:hAnsi="Verdana" w:cs="Times New Roman"/>
          <w:sz w:val="24"/>
          <w:szCs w:val="24"/>
        </w:rPr>
        <w:t xml:space="preserve">– </w:t>
      </w:r>
      <w:r w:rsidR="00BB3EED" w:rsidRPr="0041793C">
        <w:rPr>
          <w:rFonts w:ascii="Verdana" w:hAnsi="Verdana" w:cs="Times New Roman"/>
          <w:sz w:val="24"/>
          <w:szCs w:val="24"/>
        </w:rPr>
        <w:t xml:space="preserve">Angela Foote, </w:t>
      </w:r>
      <w:r w:rsidRPr="0041793C">
        <w:rPr>
          <w:rFonts w:ascii="Verdana" w:hAnsi="Verdana" w:cs="Times New Roman"/>
          <w:sz w:val="24"/>
          <w:szCs w:val="24"/>
        </w:rPr>
        <w:t>TEA</w:t>
      </w:r>
      <w:r w:rsidR="00E015A6">
        <w:rPr>
          <w:rFonts w:ascii="Verdana" w:hAnsi="Verdana" w:cs="Times New Roman"/>
          <w:sz w:val="24"/>
          <w:szCs w:val="24"/>
        </w:rPr>
        <w:t>,</w:t>
      </w:r>
      <w:r w:rsidRPr="0041793C">
        <w:rPr>
          <w:rFonts w:ascii="Verdana" w:hAnsi="Verdana" w:cs="Times New Roman"/>
          <w:sz w:val="24"/>
          <w:szCs w:val="24"/>
        </w:rPr>
        <w:t xml:space="preserve"> and </w:t>
      </w:r>
      <w:r w:rsidR="00B92E45" w:rsidRPr="0041793C">
        <w:rPr>
          <w:rFonts w:ascii="Verdana" w:hAnsi="Verdana" w:cs="Times New Roman"/>
          <w:sz w:val="24"/>
          <w:szCs w:val="24"/>
        </w:rPr>
        <w:t>Denise Barrera</w:t>
      </w:r>
      <w:r w:rsidR="00BB3EED" w:rsidRPr="0041793C">
        <w:rPr>
          <w:rFonts w:ascii="Verdana" w:hAnsi="Verdana" w:cs="Times New Roman"/>
          <w:sz w:val="24"/>
          <w:szCs w:val="24"/>
        </w:rPr>
        <w:t xml:space="preserve">, </w:t>
      </w:r>
      <w:r w:rsidRPr="0041793C">
        <w:rPr>
          <w:rFonts w:ascii="Verdana" w:hAnsi="Verdana" w:cs="Times New Roman"/>
          <w:sz w:val="24"/>
          <w:szCs w:val="24"/>
        </w:rPr>
        <w:t>HHSC</w:t>
      </w:r>
      <w:r w:rsidR="00111CBC" w:rsidRPr="0041793C">
        <w:rPr>
          <w:rFonts w:ascii="Verdana" w:hAnsi="Verdana" w:cs="Times New Roman"/>
          <w:sz w:val="24"/>
          <w:szCs w:val="24"/>
        </w:rPr>
        <w:t xml:space="preserve"> </w:t>
      </w:r>
      <w:r w:rsidR="00111CBC" w:rsidRPr="0041793C">
        <w:rPr>
          <w:rFonts w:ascii="Verdana" w:hAnsi="Verdana" w:cs="Times New Roman"/>
          <w:i/>
          <w:sz w:val="24"/>
          <w:szCs w:val="24"/>
        </w:rPr>
        <w:t>(Discussion/Possible Action)</w:t>
      </w:r>
    </w:p>
    <w:p w:rsidR="00A53D1A" w:rsidRDefault="00A53D1A" w:rsidP="0041793C">
      <w:pPr>
        <w:pStyle w:val="NoSpacing"/>
        <w:rPr>
          <w:rFonts w:ascii="Verdana" w:hAnsi="Verdana" w:cs="Times New Roman"/>
          <w:sz w:val="24"/>
          <w:szCs w:val="24"/>
        </w:rPr>
      </w:pPr>
    </w:p>
    <w:p w:rsidR="00115D9D" w:rsidRPr="0041793C" w:rsidRDefault="00115D9D" w:rsidP="00205AB4">
      <w:pPr>
        <w:pStyle w:val="NoSpacing"/>
        <w:numPr>
          <w:ilvl w:val="0"/>
          <w:numId w:val="15"/>
        </w:numPr>
        <w:rPr>
          <w:rFonts w:ascii="Verdana" w:hAnsi="Verdana" w:cs="Times New Roman"/>
          <w:sz w:val="24"/>
          <w:szCs w:val="24"/>
        </w:rPr>
      </w:pPr>
      <w:r w:rsidRPr="0041793C">
        <w:rPr>
          <w:rFonts w:ascii="Verdana" w:hAnsi="Verdana" w:cs="Times New Roman"/>
          <w:sz w:val="24"/>
          <w:szCs w:val="24"/>
        </w:rPr>
        <w:t xml:space="preserve">Reports from Invited </w:t>
      </w:r>
      <w:proofErr w:type="spellStart"/>
      <w:r w:rsidRPr="0041793C">
        <w:rPr>
          <w:rFonts w:ascii="Verdana" w:hAnsi="Verdana" w:cs="Times New Roman"/>
          <w:sz w:val="24"/>
          <w:szCs w:val="24"/>
        </w:rPr>
        <w:t>Exofficio</w:t>
      </w:r>
      <w:proofErr w:type="spellEnd"/>
      <w:r w:rsidRPr="0041793C">
        <w:rPr>
          <w:rFonts w:ascii="Verdana" w:hAnsi="Verdana" w:cs="Times New Roman"/>
          <w:sz w:val="24"/>
          <w:szCs w:val="24"/>
        </w:rPr>
        <w:t xml:space="preserve"> Agency Representatives, includes follow</w:t>
      </w:r>
      <w:r w:rsidR="00E015A6">
        <w:rPr>
          <w:rFonts w:ascii="Verdana" w:hAnsi="Verdana" w:cs="Times New Roman"/>
          <w:sz w:val="24"/>
          <w:szCs w:val="24"/>
        </w:rPr>
        <w:t>-</w:t>
      </w:r>
      <w:r w:rsidRPr="0041793C">
        <w:rPr>
          <w:rFonts w:ascii="Verdana" w:hAnsi="Verdana" w:cs="Times New Roman"/>
          <w:sz w:val="24"/>
          <w:szCs w:val="24"/>
        </w:rPr>
        <w:t xml:space="preserve">up topics from previous meetings </w:t>
      </w:r>
      <w:r w:rsidRPr="0041793C">
        <w:rPr>
          <w:rFonts w:ascii="Verdana" w:hAnsi="Verdana" w:cs="Times New Roman"/>
          <w:i/>
          <w:sz w:val="24"/>
          <w:szCs w:val="24"/>
        </w:rPr>
        <w:t>(Discussion/Possible Action)</w:t>
      </w:r>
    </w:p>
    <w:p w:rsidR="00115D9D" w:rsidRPr="0041793C" w:rsidRDefault="00115D9D" w:rsidP="00205AB4">
      <w:pPr>
        <w:pStyle w:val="ListParagraph"/>
        <w:spacing w:after="0" w:line="240" w:lineRule="auto"/>
        <w:ind w:left="1080"/>
        <w:rPr>
          <w:rFonts w:ascii="Verdana" w:hAnsi="Verdana"/>
          <w:sz w:val="24"/>
          <w:szCs w:val="24"/>
        </w:rPr>
      </w:pPr>
      <w:r w:rsidRPr="0041793C">
        <w:rPr>
          <w:rFonts w:ascii="Verdana" w:hAnsi="Verdana"/>
          <w:sz w:val="24"/>
          <w:szCs w:val="24"/>
        </w:rPr>
        <w:t>Department of Family and Protective Services (DFPS)</w:t>
      </w:r>
    </w:p>
    <w:p w:rsidR="00115D9D" w:rsidRPr="0041793C" w:rsidRDefault="00115D9D" w:rsidP="00205AB4">
      <w:pPr>
        <w:pStyle w:val="ListParagraph"/>
        <w:spacing w:after="0" w:line="240" w:lineRule="auto"/>
        <w:ind w:left="1080"/>
        <w:rPr>
          <w:rFonts w:ascii="Verdana" w:hAnsi="Verdana"/>
          <w:sz w:val="24"/>
          <w:szCs w:val="24"/>
        </w:rPr>
      </w:pPr>
      <w:r w:rsidRPr="0041793C">
        <w:rPr>
          <w:rFonts w:ascii="Verdana" w:hAnsi="Verdana"/>
          <w:sz w:val="24"/>
          <w:szCs w:val="24"/>
        </w:rPr>
        <w:t>Department of Licensing &amp; Regulation, Architectural Barriers (TDLR)</w:t>
      </w:r>
    </w:p>
    <w:p w:rsidR="00115D9D" w:rsidRPr="0041793C" w:rsidRDefault="00115D9D" w:rsidP="00205AB4">
      <w:pPr>
        <w:pStyle w:val="ListParagraph"/>
        <w:spacing w:after="0" w:line="240" w:lineRule="auto"/>
        <w:ind w:left="1080"/>
        <w:rPr>
          <w:rFonts w:ascii="Verdana" w:hAnsi="Verdana"/>
          <w:sz w:val="24"/>
          <w:szCs w:val="24"/>
        </w:rPr>
      </w:pPr>
      <w:r w:rsidRPr="0041793C">
        <w:rPr>
          <w:rFonts w:ascii="Verdana" w:hAnsi="Verdana"/>
          <w:sz w:val="24"/>
          <w:szCs w:val="24"/>
        </w:rPr>
        <w:t>Health and Human Services Commission (HHSC)</w:t>
      </w:r>
    </w:p>
    <w:p w:rsidR="00115D9D" w:rsidRPr="0041793C" w:rsidRDefault="00115D9D" w:rsidP="00205AB4">
      <w:pPr>
        <w:pStyle w:val="ListParagraph"/>
        <w:spacing w:after="0" w:line="240" w:lineRule="auto"/>
        <w:ind w:left="1080"/>
        <w:rPr>
          <w:rFonts w:ascii="Verdana" w:hAnsi="Verdana"/>
          <w:sz w:val="24"/>
          <w:szCs w:val="24"/>
        </w:rPr>
      </w:pPr>
      <w:r w:rsidRPr="0041793C">
        <w:rPr>
          <w:rFonts w:ascii="Verdana" w:hAnsi="Verdana"/>
          <w:sz w:val="24"/>
          <w:szCs w:val="24"/>
        </w:rPr>
        <w:t>Texas Education Agency (TEA)</w:t>
      </w:r>
    </w:p>
    <w:p w:rsidR="00115D9D" w:rsidRPr="0041793C" w:rsidRDefault="00115D9D" w:rsidP="00205AB4">
      <w:pPr>
        <w:pStyle w:val="ListParagraph"/>
        <w:spacing w:after="0" w:line="240" w:lineRule="auto"/>
        <w:ind w:left="1080"/>
        <w:rPr>
          <w:rFonts w:ascii="Verdana" w:hAnsi="Verdana"/>
          <w:sz w:val="24"/>
          <w:szCs w:val="24"/>
        </w:rPr>
      </w:pPr>
      <w:r w:rsidRPr="0041793C">
        <w:rPr>
          <w:rFonts w:ascii="Verdana" w:hAnsi="Verdana"/>
          <w:sz w:val="24"/>
          <w:szCs w:val="24"/>
        </w:rPr>
        <w:t>Texas State Independent Living Council (</w:t>
      </w:r>
      <w:proofErr w:type="spellStart"/>
      <w:r w:rsidRPr="0041793C">
        <w:rPr>
          <w:rFonts w:ascii="Verdana" w:hAnsi="Verdana"/>
          <w:sz w:val="24"/>
          <w:szCs w:val="24"/>
        </w:rPr>
        <w:t>TxSILC</w:t>
      </w:r>
      <w:proofErr w:type="spellEnd"/>
      <w:r w:rsidRPr="0041793C">
        <w:rPr>
          <w:rFonts w:ascii="Verdana" w:hAnsi="Verdana"/>
          <w:sz w:val="24"/>
          <w:szCs w:val="24"/>
        </w:rPr>
        <w:t>)</w:t>
      </w:r>
    </w:p>
    <w:p w:rsidR="00115D9D" w:rsidRPr="0041793C" w:rsidRDefault="00115D9D" w:rsidP="00205AB4">
      <w:pPr>
        <w:pStyle w:val="ListParagraph"/>
        <w:spacing w:after="0" w:line="240" w:lineRule="auto"/>
        <w:ind w:left="1080"/>
        <w:rPr>
          <w:rFonts w:ascii="Verdana" w:hAnsi="Verdana"/>
          <w:sz w:val="24"/>
          <w:szCs w:val="24"/>
        </w:rPr>
      </w:pPr>
      <w:r w:rsidRPr="0041793C">
        <w:rPr>
          <w:rFonts w:ascii="Verdana" w:hAnsi="Verdana"/>
          <w:sz w:val="24"/>
          <w:szCs w:val="24"/>
        </w:rPr>
        <w:t>Texas Workforce Commission (TWC)</w:t>
      </w:r>
    </w:p>
    <w:p w:rsidR="0031296F" w:rsidRDefault="0031296F" w:rsidP="0041793C">
      <w:pPr>
        <w:spacing w:after="0" w:line="240" w:lineRule="auto"/>
        <w:rPr>
          <w:rFonts w:ascii="Verdana" w:hAnsi="Verdana"/>
          <w:sz w:val="24"/>
          <w:szCs w:val="24"/>
        </w:rPr>
      </w:pPr>
    </w:p>
    <w:p w:rsidR="003C4A4A" w:rsidRPr="00205AB4" w:rsidRDefault="007072F9" w:rsidP="00205AB4">
      <w:pPr>
        <w:pStyle w:val="ListParagraph"/>
        <w:numPr>
          <w:ilvl w:val="0"/>
          <w:numId w:val="15"/>
        </w:numPr>
        <w:spacing w:after="0" w:line="240" w:lineRule="auto"/>
        <w:rPr>
          <w:rFonts w:ascii="Verdana" w:hAnsi="Verdana"/>
          <w:sz w:val="24"/>
          <w:szCs w:val="24"/>
        </w:rPr>
      </w:pPr>
      <w:r w:rsidRPr="00205AB4">
        <w:rPr>
          <w:rFonts w:ascii="Verdana" w:hAnsi="Verdana"/>
          <w:sz w:val="24"/>
          <w:szCs w:val="24"/>
        </w:rPr>
        <w:lastRenderedPageBreak/>
        <w:t>Meeting Recess</w:t>
      </w:r>
    </w:p>
    <w:p w:rsidR="0023540C" w:rsidRDefault="0023540C" w:rsidP="0041793C">
      <w:pPr>
        <w:spacing w:after="0" w:line="240" w:lineRule="auto"/>
        <w:rPr>
          <w:rFonts w:ascii="Verdana" w:hAnsi="Verdana"/>
          <w:sz w:val="24"/>
          <w:szCs w:val="24"/>
        </w:rPr>
      </w:pPr>
    </w:p>
    <w:p w:rsidR="003C4A4A" w:rsidRDefault="003C4A4A" w:rsidP="0041793C">
      <w:pPr>
        <w:spacing w:after="0" w:line="240" w:lineRule="auto"/>
        <w:rPr>
          <w:rFonts w:ascii="Verdana" w:hAnsi="Verdana"/>
          <w:b/>
          <w:sz w:val="24"/>
          <w:szCs w:val="24"/>
        </w:rPr>
      </w:pPr>
      <w:r w:rsidRPr="0041793C">
        <w:rPr>
          <w:rFonts w:ascii="Verdana" w:hAnsi="Verdana"/>
          <w:b/>
          <w:sz w:val="24"/>
          <w:szCs w:val="24"/>
        </w:rPr>
        <w:t>January 29, 2020</w:t>
      </w:r>
    </w:p>
    <w:p w:rsidR="00E015A6" w:rsidRPr="00DC79DB" w:rsidRDefault="00E015A6" w:rsidP="0041793C">
      <w:pPr>
        <w:spacing w:after="0" w:line="240" w:lineRule="auto"/>
        <w:rPr>
          <w:rFonts w:ascii="Verdana" w:hAnsi="Verdana"/>
          <w:sz w:val="24"/>
          <w:szCs w:val="24"/>
        </w:rPr>
      </w:pPr>
      <w:r>
        <w:rPr>
          <w:rFonts w:ascii="Verdana" w:hAnsi="Verdana"/>
          <w:sz w:val="24"/>
          <w:szCs w:val="24"/>
        </w:rPr>
        <w:t>8:30 a.m.</w:t>
      </w:r>
    </w:p>
    <w:p w:rsidR="0023540C" w:rsidRPr="00AF5756" w:rsidRDefault="0023540C" w:rsidP="0041793C">
      <w:pPr>
        <w:spacing w:after="0" w:line="240" w:lineRule="auto"/>
        <w:rPr>
          <w:rFonts w:ascii="Verdana" w:hAnsi="Verdana"/>
          <w:sz w:val="24"/>
          <w:szCs w:val="24"/>
        </w:rPr>
      </w:pPr>
    </w:p>
    <w:p w:rsidR="0041793C" w:rsidRDefault="0041793C" w:rsidP="00205AB4">
      <w:pPr>
        <w:pStyle w:val="NoSpacing"/>
        <w:numPr>
          <w:ilvl w:val="0"/>
          <w:numId w:val="15"/>
        </w:numPr>
        <w:rPr>
          <w:rFonts w:ascii="Verdana" w:hAnsi="Verdana"/>
          <w:sz w:val="24"/>
          <w:szCs w:val="24"/>
        </w:rPr>
      </w:pPr>
      <w:r w:rsidRPr="0041793C">
        <w:rPr>
          <w:rFonts w:ascii="Verdana" w:hAnsi="Verdana"/>
          <w:sz w:val="24"/>
          <w:szCs w:val="24"/>
        </w:rPr>
        <w:t>Reconvene Meeting – Aaron Bangor, Chair</w:t>
      </w:r>
    </w:p>
    <w:p w:rsidR="007265F0" w:rsidRDefault="007265F0" w:rsidP="0041793C">
      <w:pPr>
        <w:pStyle w:val="NoSpacing"/>
        <w:rPr>
          <w:rFonts w:ascii="Verdana" w:hAnsi="Verdana"/>
          <w:sz w:val="24"/>
          <w:szCs w:val="24"/>
        </w:rPr>
      </w:pPr>
    </w:p>
    <w:p w:rsidR="0088297D" w:rsidRDefault="007072F9" w:rsidP="00205AB4">
      <w:pPr>
        <w:pStyle w:val="NoSpacing"/>
        <w:numPr>
          <w:ilvl w:val="0"/>
          <w:numId w:val="15"/>
        </w:numPr>
        <w:rPr>
          <w:rFonts w:ascii="Verdana" w:hAnsi="Verdana"/>
          <w:sz w:val="24"/>
          <w:szCs w:val="24"/>
        </w:rPr>
      </w:pPr>
      <w:r w:rsidRPr="0041793C">
        <w:rPr>
          <w:rFonts w:ascii="Verdana" w:hAnsi="Verdana"/>
          <w:sz w:val="24"/>
          <w:szCs w:val="24"/>
        </w:rPr>
        <w:t>Public Comment</w:t>
      </w:r>
      <w:r w:rsidR="00E015A6">
        <w:rPr>
          <w:rFonts w:ascii="Verdana" w:hAnsi="Verdana"/>
          <w:sz w:val="24"/>
          <w:szCs w:val="24"/>
        </w:rPr>
        <w:t xml:space="preserve"> </w:t>
      </w:r>
      <w:r w:rsidR="00E015A6" w:rsidRPr="00E015A6">
        <w:rPr>
          <w:rFonts w:ascii="Verdana" w:hAnsi="Verdana"/>
          <w:sz w:val="24"/>
          <w:szCs w:val="24"/>
        </w:rPr>
        <w:t>(</w:t>
      </w:r>
      <w:r w:rsidR="00E015A6" w:rsidRPr="00E015A6">
        <w:rPr>
          <w:rFonts w:ascii="Verdana" w:hAnsi="Verdana"/>
          <w:i/>
          <w:sz w:val="24"/>
          <w:szCs w:val="24"/>
        </w:rPr>
        <w:t>Limited to 3 minutes per presentation</w:t>
      </w:r>
      <w:r w:rsidR="00E015A6" w:rsidRPr="00E015A6">
        <w:rPr>
          <w:rFonts w:ascii="Verdana" w:hAnsi="Verdana"/>
          <w:sz w:val="24"/>
          <w:szCs w:val="24"/>
        </w:rPr>
        <w:t>)</w:t>
      </w:r>
    </w:p>
    <w:p w:rsidR="0023540C" w:rsidRPr="0041793C" w:rsidRDefault="0023540C" w:rsidP="0041793C">
      <w:pPr>
        <w:pStyle w:val="NoSpacing"/>
        <w:rPr>
          <w:rFonts w:ascii="Verdana" w:hAnsi="Verdana"/>
          <w:sz w:val="24"/>
          <w:szCs w:val="24"/>
        </w:rPr>
      </w:pPr>
    </w:p>
    <w:p w:rsidR="00115D9D" w:rsidRDefault="00115D9D" w:rsidP="00205AB4">
      <w:pPr>
        <w:pStyle w:val="NoSpacing"/>
        <w:numPr>
          <w:ilvl w:val="0"/>
          <w:numId w:val="15"/>
        </w:numPr>
        <w:rPr>
          <w:rFonts w:ascii="Verdana" w:hAnsi="Verdana"/>
          <w:sz w:val="24"/>
          <w:szCs w:val="24"/>
        </w:rPr>
      </w:pPr>
      <w:r w:rsidRPr="0041793C">
        <w:rPr>
          <w:rFonts w:ascii="Verdana" w:hAnsi="Verdana" w:cs="Times New Roman"/>
          <w:sz w:val="24"/>
          <w:szCs w:val="24"/>
        </w:rPr>
        <w:t>Executive Director’s Report</w:t>
      </w:r>
      <w:r w:rsidRPr="0041793C">
        <w:rPr>
          <w:rFonts w:ascii="Verdana" w:hAnsi="Verdana"/>
          <w:sz w:val="24"/>
          <w:szCs w:val="24"/>
        </w:rPr>
        <w:t xml:space="preserve"> – Ron Lucey</w:t>
      </w:r>
    </w:p>
    <w:p w:rsidR="00AF5756" w:rsidRPr="0041793C" w:rsidRDefault="00AF5756" w:rsidP="0041793C">
      <w:pPr>
        <w:pStyle w:val="NoSpacing"/>
        <w:rPr>
          <w:rFonts w:ascii="Verdana" w:hAnsi="Verdana"/>
          <w:sz w:val="24"/>
          <w:szCs w:val="24"/>
        </w:rPr>
      </w:pPr>
    </w:p>
    <w:p w:rsidR="009625EB" w:rsidRDefault="009625EB" w:rsidP="00205AB4">
      <w:pPr>
        <w:pStyle w:val="NoSpacing"/>
        <w:numPr>
          <w:ilvl w:val="0"/>
          <w:numId w:val="15"/>
        </w:numPr>
        <w:ind w:left="720" w:hanging="720"/>
        <w:rPr>
          <w:rFonts w:ascii="Verdana" w:hAnsi="Verdana" w:cs="Times New Roman"/>
          <w:i/>
          <w:sz w:val="24"/>
          <w:szCs w:val="24"/>
        </w:rPr>
      </w:pPr>
      <w:r w:rsidRPr="0041793C">
        <w:rPr>
          <w:rFonts w:ascii="Verdana" w:hAnsi="Verdana" w:cs="Times New Roman"/>
          <w:sz w:val="24"/>
          <w:szCs w:val="24"/>
        </w:rPr>
        <w:t xml:space="preserve">Presentation: </w:t>
      </w:r>
      <w:r w:rsidR="003763A2" w:rsidRPr="0041793C">
        <w:rPr>
          <w:rFonts w:ascii="Verdana" w:hAnsi="Verdana" w:cs="Times New Roman"/>
          <w:sz w:val="24"/>
          <w:szCs w:val="24"/>
        </w:rPr>
        <w:t>I</w:t>
      </w:r>
      <w:r w:rsidR="003763A2">
        <w:rPr>
          <w:rFonts w:ascii="Verdana" w:hAnsi="Verdana" w:cs="Times New Roman"/>
          <w:sz w:val="24"/>
          <w:szCs w:val="24"/>
        </w:rPr>
        <w:t>ntellectual or Developmental Disabilities</w:t>
      </w:r>
      <w:r w:rsidR="003763A2" w:rsidRPr="0041793C">
        <w:rPr>
          <w:rFonts w:ascii="Verdana" w:hAnsi="Verdana" w:cs="Times New Roman"/>
          <w:sz w:val="24"/>
          <w:szCs w:val="24"/>
        </w:rPr>
        <w:t xml:space="preserve"> Strategic Plan</w:t>
      </w:r>
      <w:r w:rsidR="007072F9" w:rsidRPr="0041793C">
        <w:rPr>
          <w:rFonts w:ascii="Verdana" w:hAnsi="Verdana" w:cs="Times New Roman"/>
          <w:sz w:val="24"/>
          <w:szCs w:val="24"/>
        </w:rPr>
        <w:t>, Erica Haller-Stevenson</w:t>
      </w:r>
      <w:r w:rsidR="003763A2">
        <w:rPr>
          <w:rFonts w:ascii="Verdana" w:hAnsi="Verdana" w:cs="Times New Roman"/>
          <w:sz w:val="24"/>
          <w:szCs w:val="24"/>
        </w:rPr>
        <w:t>, HHSC</w:t>
      </w:r>
      <w:r w:rsidR="00E015A6">
        <w:rPr>
          <w:rFonts w:ascii="Verdana" w:hAnsi="Verdana" w:cs="Times New Roman"/>
          <w:sz w:val="24"/>
          <w:szCs w:val="24"/>
        </w:rPr>
        <w:t xml:space="preserve"> </w:t>
      </w:r>
      <w:r w:rsidR="00E015A6" w:rsidRPr="00E015A6">
        <w:rPr>
          <w:rFonts w:ascii="Verdana" w:hAnsi="Verdana" w:cs="Times New Roman"/>
          <w:i/>
          <w:sz w:val="24"/>
          <w:szCs w:val="24"/>
        </w:rPr>
        <w:t>(Discussion/Possible Action)</w:t>
      </w:r>
    </w:p>
    <w:p w:rsidR="00AF5756" w:rsidRPr="0041793C" w:rsidRDefault="00AF5756" w:rsidP="00AF5756">
      <w:pPr>
        <w:pStyle w:val="NoSpacing"/>
        <w:rPr>
          <w:rFonts w:ascii="Verdana" w:hAnsi="Verdana" w:cs="Times New Roman"/>
          <w:sz w:val="24"/>
          <w:szCs w:val="24"/>
        </w:rPr>
      </w:pPr>
    </w:p>
    <w:p w:rsidR="009625EB" w:rsidRPr="0041793C" w:rsidRDefault="009625EB" w:rsidP="00205AB4">
      <w:pPr>
        <w:pStyle w:val="NoSpacing"/>
        <w:numPr>
          <w:ilvl w:val="0"/>
          <w:numId w:val="15"/>
        </w:numPr>
        <w:ind w:left="720" w:hanging="720"/>
        <w:rPr>
          <w:rFonts w:ascii="Verdana" w:hAnsi="Verdana" w:cs="Times New Roman"/>
          <w:sz w:val="24"/>
          <w:szCs w:val="24"/>
        </w:rPr>
      </w:pPr>
      <w:r w:rsidRPr="0041793C">
        <w:rPr>
          <w:rFonts w:ascii="Verdana" w:hAnsi="Verdana" w:cs="Times New Roman"/>
          <w:sz w:val="24"/>
          <w:szCs w:val="24"/>
        </w:rPr>
        <w:t xml:space="preserve">Presentation: </w:t>
      </w:r>
      <w:r w:rsidR="003763A2" w:rsidRPr="0041793C">
        <w:rPr>
          <w:rFonts w:ascii="Verdana" w:hAnsi="Verdana" w:cs="Times New Roman"/>
          <w:sz w:val="24"/>
          <w:szCs w:val="24"/>
        </w:rPr>
        <w:t>I</w:t>
      </w:r>
      <w:r w:rsidR="003763A2">
        <w:rPr>
          <w:rFonts w:ascii="Verdana" w:hAnsi="Verdana" w:cs="Times New Roman"/>
          <w:sz w:val="24"/>
          <w:szCs w:val="24"/>
        </w:rPr>
        <w:t>ndividuals with Intellectual or Developmental Disabilities and</w:t>
      </w:r>
      <w:r w:rsidRPr="0041793C">
        <w:rPr>
          <w:rFonts w:ascii="Verdana" w:hAnsi="Verdana" w:cs="Times New Roman"/>
          <w:sz w:val="24"/>
          <w:szCs w:val="24"/>
        </w:rPr>
        <w:t xml:space="preserve"> Healthy Relationships, Nick </w:t>
      </w:r>
      <w:proofErr w:type="spellStart"/>
      <w:r w:rsidRPr="0041793C">
        <w:rPr>
          <w:rFonts w:ascii="Verdana" w:hAnsi="Verdana" w:cs="Times New Roman"/>
          <w:sz w:val="24"/>
          <w:szCs w:val="24"/>
        </w:rPr>
        <w:t>Winges</w:t>
      </w:r>
      <w:proofErr w:type="spellEnd"/>
      <w:r w:rsidRPr="0041793C">
        <w:rPr>
          <w:rFonts w:ascii="Verdana" w:hAnsi="Verdana" w:cs="Times New Roman"/>
          <w:sz w:val="24"/>
          <w:szCs w:val="24"/>
        </w:rPr>
        <w:t>-Yanez, UT Center for Disability Studies</w:t>
      </w:r>
      <w:r w:rsidR="0088297D" w:rsidRPr="0041793C">
        <w:rPr>
          <w:rFonts w:ascii="Verdana" w:hAnsi="Verdana" w:cs="Times New Roman"/>
          <w:sz w:val="24"/>
          <w:szCs w:val="24"/>
        </w:rPr>
        <w:t xml:space="preserve"> </w:t>
      </w:r>
      <w:r w:rsidR="00E015A6" w:rsidRPr="00E015A6">
        <w:rPr>
          <w:rFonts w:ascii="Verdana" w:hAnsi="Verdana" w:cs="Times New Roman"/>
          <w:i/>
          <w:sz w:val="24"/>
          <w:szCs w:val="24"/>
        </w:rPr>
        <w:t>(Discussion/Possible Action)</w:t>
      </w:r>
    </w:p>
    <w:p w:rsidR="00DC79DB" w:rsidRDefault="00DC79DB" w:rsidP="00DC79DB">
      <w:pPr>
        <w:pStyle w:val="NoSpacing"/>
        <w:rPr>
          <w:rFonts w:ascii="Verdana" w:hAnsi="Verdana" w:cs="Times New Roman"/>
          <w:sz w:val="24"/>
          <w:szCs w:val="24"/>
        </w:rPr>
      </w:pPr>
    </w:p>
    <w:p w:rsidR="00DC79DB" w:rsidRDefault="00DC79DB" w:rsidP="00205AB4">
      <w:pPr>
        <w:pStyle w:val="NoSpacing"/>
        <w:numPr>
          <w:ilvl w:val="0"/>
          <w:numId w:val="15"/>
        </w:numPr>
        <w:rPr>
          <w:rFonts w:ascii="Verdana" w:hAnsi="Verdana" w:cs="Times New Roman"/>
          <w:sz w:val="24"/>
          <w:szCs w:val="24"/>
        </w:rPr>
      </w:pPr>
      <w:r>
        <w:rPr>
          <w:rFonts w:ascii="Verdana" w:hAnsi="Verdana" w:cs="Times New Roman"/>
          <w:sz w:val="24"/>
          <w:szCs w:val="24"/>
        </w:rPr>
        <w:t>Member Reports on Community Outreach (</w:t>
      </w:r>
      <w:r>
        <w:rPr>
          <w:rFonts w:ascii="Verdana" w:hAnsi="Verdana" w:cs="Times New Roman"/>
          <w:i/>
          <w:sz w:val="24"/>
          <w:szCs w:val="24"/>
        </w:rPr>
        <w:t>Discussion/Possible Action</w:t>
      </w:r>
      <w:r>
        <w:rPr>
          <w:rFonts w:ascii="Verdana" w:hAnsi="Verdana" w:cs="Times New Roman"/>
          <w:sz w:val="24"/>
          <w:szCs w:val="24"/>
        </w:rPr>
        <w:t>)</w:t>
      </w:r>
    </w:p>
    <w:p w:rsidR="0023540C" w:rsidRDefault="0023540C" w:rsidP="0023540C">
      <w:pPr>
        <w:pStyle w:val="NoSpacing"/>
        <w:spacing w:before="240"/>
        <w:contextualSpacing/>
        <w:rPr>
          <w:rFonts w:ascii="Verdana" w:hAnsi="Verdana" w:cs="Times New Roman"/>
          <w:sz w:val="24"/>
          <w:szCs w:val="24"/>
        </w:rPr>
      </w:pPr>
    </w:p>
    <w:p w:rsidR="009625EB" w:rsidRDefault="009625EB" w:rsidP="00205AB4">
      <w:pPr>
        <w:pStyle w:val="NoSpacing"/>
        <w:numPr>
          <w:ilvl w:val="0"/>
          <w:numId w:val="15"/>
        </w:numPr>
        <w:ind w:left="720" w:hanging="720"/>
        <w:rPr>
          <w:rFonts w:ascii="Verdana" w:hAnsi="Verdana" w:cs="Times New Roman"/>
          <w:sz w:val="24"/>
          <w:szCs w:val="24"/>
        </w:rPr>
      </w:pPr>
      <w:r w:rsidRPr="0041793C">
        <w:rPr>
          <w:rFonts w:ascii="Verdana" w:hAnsi="Verdana" w:cs="Times New Roman"/>
          <w:sz w:val="24"/>
          <w:szCs w:val="24"/>
        </w:rPr>
        <w:t>Policy Development based on the Committee’s issue areas of Access, Communications, Education, Emergency Preparedness, Health, Housing, Recreation, Transportation, Veterans and Workforce (</w:t>
      </w:r>
      <w:r w:rsidRPr="0041793C">
        <w:rPr>
          <w:rFonts w:ascii="Verdana" w:hAnsi="Verdana" w:cs="Times New Roman"/>
          <w:i/>
          <w:sz w:val="24"/>
          <w:szCs w:val="24"/>
        </w:rPr>
        <w:t>Discussion/Possible Action</w:t>
      </w:r>
      <w:r w:rsidRPr="0041793C">
        <w:rPr>
          <w:rFonts w:ascii="Verdana" w:hAnsi="Verdana" w:cs="Times New Roman"/>
          <w:sz w:val="24"/>
          <w:szCs w:val="24"/>
        </w:rPr>
        <w:t>)</w:t>
      </w:r>
    </w:p>
    <w:p w:rsidR="0023540C" w:rsidRPr="0041793C" w:rsidRDefault="0023540C" w:rsidP="0041793C">
      <w:pPr>
        <w:pStyle w:val="NoSpacing"/>
        <w:rPr>
          <w:rFonts w:ascii="Verdana" w:hAnsi="Verdana" w:cs="Times New Roman"/>
          <w:sz w:val="24"/>
          <w:szCs w:val="24"/>
        </w:rPr>
      </w:pPr>
    </w:p>
    <w:p w:rsidR="00DC79DB" w:rsidRDefault="00DC79DB" w:rsidP="00205AB4">
      <w:pPr>
        <w:pStyle w:val="NoSpacing"/>
        <w:numPr>
          <w:ilvl w:val="0"/>
          <w:numId w:val="15"/>
        </w:numPr>
        <w:ind w:left="720" w:hanging="720"/>
        <w:rPr>
          <w:rFonts w:ascii="Verdana" w:hAnsi="Verdana" w:cs="Times New Roman"/>
          <w:sz w:val="24"/>
          <w:szCs w:val="24"/>
        </w:rPr>
      </w:pPr>
      <w:r>
        <w:rPr>
          <w:rFonts w:ascii="Verdana" w:hAnsi="Verdana" w:cs="Times New Roman"/>
          <w:sz w:val="24"/>
          <w:szCs w:val="24"/>
        </w:rPr>
        <w:t xml:space="preserve">Presentation: Universal Changing Places, Sabrina Kimball, Founder </w:t>
      </w:r>
      <w:bookmarkStart w:id="0" w:name="_GoBack"/>
      <w:r>
        <w:rPr>
          <w:rFonts w:ascii="Verdana" w:hAnsi="Verdana" w:cs="Times New Roman"/>
          <w:i/>
          <w:sz w:val="24"/>
          <w:szCs w:val="24"/>
        </w:rPr>
        <w:t>(Discussion/Possible Action)</w:t>
      </w:r>
    </w:p>
    <w:bookmarkEnd w:id="0"/>
    <w:p w:rsidR="00DC79DB" w:rsidRDefault="00DC79DB" w:rsidP="00AF5756">
      <w:pPr>
        <w:pStyle w:val="NoSpacing"/>
        <w:rPr>
          <w:rFonts w:ascii="Verdana" w:hAnsi="Verdana" w:cs="Times New Roman"/>
          <w:sz w:val="24"/>
          <w:szCs w:val="24"/>
        </w:rPr>
      </w:pPr>
    </w:p>
    <w:p w:rsidR="0093397E" w:rsidRDefault="00A52F62" w:rsidP="00205AB4">
      <w:pPr>
        <w:pStyle w:val="NoSpacing"/>
        <w:numPr>
          <w:ilvl w:val="0"/>
          <w:numId w:val="15"/>
        </w:numPr>
        <w:rPr>
          <w:rFonts w:ascii="Verdana" w:hAnsi="Verdana" w:cs="Times New Roman"/>
          <w:sz w:val="24"/>
          <w:szCs w:val="24"/>
        </w:rPr>
      </w:pPr>
      <w:r w:rsidRPr="0041793C">
        <w:rPr>
          <w:rFonts w:ascii="Verdana" w:hAnsi="Verdana" w:cs="Times New Roman"/>
          <w:sz w:val="24"/>
          <w:szCs w:val="24"/>
        </w:rPr>
        <w:t>Future Meetings (</w:t>
      </w:r>
      <w:r w:rsidRPr="0041793C">
        <w:rPr>
          <w:rFonts w:ascii="Verdana" w:hAnsi="Verdana" w:cs="Times New Roman"/>
          <w:i/>
          <w:sz w:val="24"/>
          <w:szCs w:val="24"/>
        </w:rPr>
        <w:t>Discussion/Possible Action</w:t>
      </w:r>
      <w:r w:rsidRPr="0041793C">
        <w:rPr>
          <w:rFonts w:ascii="Verdana" w:hAnsi="Verdana" w:cs="Times New Roman"/>
          <w:sz w:val="24"/>
          <w:szCs w:val="24"/>
        </w:rPr>
        <w:t>)</w:t>
      </w:r>
    </w:p>
    <w:p w:rsidR="0023540C" w:rsidRPr="0041793C" w:rsidRDefault="0023540C" w:rsidP="0023540C">
      <w:pPr>
        <w:pStyle w:val="NoSpacing"/>
        <w:rPr>
          <w:rFonts w:ascii="Verdana" w:hAnsi="Verdana" w:cs="Times New Roman"/>
          <w:sz w:val="24"/>
          <w:szCs w:val="24"/>
        </w:rPr>
      </w:pPr>
    </w:p>
    <w:p w:rsidR="00F67B93" w:rsidRPr="0041793C" w:rsidRDefault="00603568" w:rsidP="00205AB4">
      <w:pPr>
        <w:pStyle w:val="NoSpacing"/>
        <w:numPr>
          <w:ilvl w:val="0"/>
          <w:numId w:val="15"/>
        </w:numPr>
        <w:contextualSpacing/>
        <w:rPr>
          <w:rFonts w:ascii="Verdana" w:hAnsi="Verdana" w:cs="Times New Roman"/>
          <w:sz w:val="24"/>
          <w:szCs w:val="24"/>
        </w:rPr>
      </w:pPr>
      <w:r w:rsidRPr="0041793C">
        <w:rPr>
          <w:rFonts w:ascii="Verdana" w:hAnsi="Verdana" w:cs="Times New Roman"/>
          <w:sz w:val="24"/>
          <w:szCs w:val="24"/>
        </w:rPr>
        <w:t>Adjournment</w:t>
      </w:r>
    </w:p>
    <w:p w:rsidR="00775D23" w:rsidRPr="00417AD9" w:rsidRDefault="00775D23" w:rsidP="0041793C">
      <w:pPr>
        <w:pStyle w:val="NoSpacing"/>
        <w:contextualSpacing/>
        <w:rPr>
          <w:rFonts w:ascii="Verdana" w:hAnsi="Verdana" w:cstheme="minorHAnsi"/>
          <w:sz w:val="32"/>
          <w:szCs w:val="32"/>
        </w:rPr>
      </w:pPr>
    </w:p>
    <w:p w:rsidR="00A865E3" w:rsidRPr="0041793C" w:rsidRDefault="00A865E3" w:rsidP="0041793C">
      <w:pPr>
        <w:pStyle w:val="NoSpacing"/>
        <w:contextualSpacing/>
        <w:rPr>
          <w:rFonts w:ascii="Verdana" w:hAnsi="Verdana" w:cstheme="minorHAnsi"/>
          <w:sz w:val="24"/>
          <w:szCs w:val="24"/>
        </w:rPr>
      </w:pPr>
      <w:r w:rsidRPr="0041793C">
        <w:rPr>
          <w:rFonts w:ascii="Verdana" w:hAnsi="Verdana" w:cstheme="minorHAnsi"/>
          <w:sz w:val="24"/>
          <w:szCs w:val="24"/>
        </w:rPr>
        <w:t>The location of the meeting where the member of the governmental body presiding over the meeting will be physically present is the location listed at the top of this agenda. It is the intent of the governmental body to have the member presiding over the meeting present at that location</w:t>
      </w:r>
      <w:r w:rsidR="00E4551E" w:rsidRPr="0041793C">
        <w:rPr>
          <w:rFonts w:ascii="Verdana" w:hAnsi="Verdana" w:cstheme="minorHAnsi"/>
          <w:sz w:val="24"/>
          <w:szCs w:val="24"/>
        </w:rPr>
        <w:t>.</w:t>
      </w:r>
    </w:p>
    <w:p w:rsidR="00A865E3" w:rsidRPr="0041793C" w:rsidRDefault="00A865E3" w:rsidP="0041793C">
      <w:pPr>
        <w:pStyle w:val="NoSpacing"/>
        <w:contextualSpacing/>
        <w:rPr>
          <w:rFonts w:ascii="Verdana" w:hAnsi="Verdana" w:cstheme="minorHAnsi"/>
          <w:sz w:val="24"/>
          <w:szCs w:val="24"/>
        </w:rPr>
      </w:pPr>
    </w:p>
    <w:p w:rsidR="00E26363" w:rsidRPr="0041793C" w:rsidRDefault="00330F3E" w:rsidP="0041793C">
      <w:pPr>
        <w:pStyle w:val="NoSpacing"/>
        <w:contextualSpacing/>
        <w:rPr>
          <w:rFonts w:ascii="Verdana" w:hAnsi="Verdana" w:cstheme="minorHAnsi"/>
          <w:sz w:val="24"/>
          <w:szCs w:val="24"/>
        </w:rPr>
      </w:pPr>
      <w:r w:rsidRPr="0041793C">
        <w:rPr>
          <w:rFonts w:ascii="Verdana" w:hAnsi="Verdana" w:cstheme="minorHAnsi"/>
          <w:b/>
          <w:sz w:val="24"/>
          <w:szCs w:val="24"/>
        </w:rPr>
        <w:t>Notice of Assistance at Public Meetings</w:t>
      </w:r>
      <w:r w:rsidR="00E26363" w:rsidRPr="0041793C">
        <w:rPr>
          <w:rFonts w:ascii="Verdana" w:hAnsi="Verdana" w:cstheme="minorHAnsi"/>
          <w:sz w:val="24"/>
          <w:szCs w:val="24"/>
        </w:rPr>
        <w:t>.</w:t>
      </w:r>
    </w:p>
    <w:p w:rsidR="00330F3E" w:rsidRPr="0041793C" w:rsidRDefault="00330F3E" w:rsidP="0041793C">
      <w:pPr>
        <w:pStyle w:val="NoSpacing"/>
        <w:contextualSpacing/>
        <w:rPr>
          <w:rFonts w:ascii="Verdana" w:hAnsi="Verdana" w:cstheme="minorHAnsi"/>
          <w:sz w:val="24"/>
          <w:szCs w:val="24"/>
        </w:rPr>
      </w:pPr>
      <w:r w:rsidRPr="0041793C">
        <w:rPr>
          <w:rFonts w:ascii="Verdana" w:hAnsi="Verdana" w:cstheme="minorHAnsi"/>
          <w:sz w:val="24"/>
          <w:szCs w:val="24"/>
        </w:rPr>
        <w:t>Persons with disabilities who plan to attend this meeting and who may need assistance, such a</w:t>
      </w:r>
      <w:r w:rsidR="00002859" w:rsidRPr="0041793C">
        <w:rPr>
          <w:rFonts w:ascii="Verdana" w:hAnsi="Verdana" w:cstheme="minorHAnsi"/>
          <w:sz w:val="24"/>
          <w:szCs w:val="24"/>
        </w:rPr>
        <w:t>s</w:t>
      </w:r>
      <w:r w:rsidRPr="0041793C">
        <w:rPr>
          <w:rFonts w:ascii="Verdana" w:hAnsi="Verdana" w:cstheme="minorHAnsi"/>
          <w:sz w:val="24"/>
          <w:szCs w:val="24"/>
        </w:rPr>
        <w:t xml:space="preserve"> </w:t>
      </w:r>
      <w:r w:rsidR="00002859" w:rsidRPr="0041793C">
        <w:rPr>
          <w:rFonts w:ascii="Verdana" w:hAnsi="Verdana" w:cstheme="minorHAnsi"/>
          <w:sz w:val="24"/>
          <w:szCs w:val="24"/>
        </w:rPr>
        <w:t>American S</w:t>
      </w:r>
      <w:r w:rsidRPr="0041793C">
        <w:rPr>
          <w:rFonts w:ascii="Verdana" w:hAnsi="Verdana" w:cstheme="minorHAnsi"/>
          <w:sz w:val="24"/>
          <w:szCs w:val="24"/>
        </w:rPr>
        <w:t xml:space="preserve">ign </w:t>
      </w:r>
      <w:r w:rsidR="00002859" w:rsidRPr="0041793C">
        <w:rPr>
          <w:rFonts w:ascii="Verdana" w:hAnsi="Verdana" w:cstheme="minorHAnsi"/>
          <w:sz w:val="24"/>
          <w:szCs w:val="24"/>
        </w:rPr>
        <w:t>L</w:t>
      </w:r>
      <w:r w:rsidRPr="0041793C">
        <w:rPr>
          <w:rFonts w:ascii="Verdana" w:hAnsi="Verdana" w:cstheme="minorHAnsi"/>
          <w:sz w:val="24"/>
          <w:szCs w:val="24"/>
        </w:rPr>
        <w:t>anguage interpreter</w:t>
      </w:r>
      <w:r w:rsidR="00002859" w:rsidRPr="0041793C">
        <w:rPr>
          <w:rFonts w:ascii="Verdana" w:hAnsi="Verdana" w:cstheme="minorHAnsi"/>
          <w:sz w:val="24"/>
          <w:szCs w:val="24"/>
        </w:rPr>
        <w:t xml:space="preserve">, Communication Access </w:t>
      </w:r>
      <w:r w:rsidR="002E24DF" w:rsidRPr="0041793C">
        <w:rPr>
          <w:rFonts w:ascii="Verdana" w:hAnsi="Verdana" w:cstheme="minorHAnsi"/>
          <w:sz w:val="24"/>
          <w:szCs w:val="24"/>
        </w:rPr>
        <w:t>Real-time</w:t>
      </w:r>
      <w:r w:rsidR="00002859" w:rsidRPr="0041793C">
        <w:rPr>
          <w:rFonts w:ascii="Verdana" w:hAnsi="Verdana" w:cstheme="minorHAnsi"/>
          <w:sz w:val="24"/>
          <w:szCs w:val="24"/>
        </w:rPr>
        <w:t xml:space="preserve"> Translation (CART)</w:t>
      </w:r>
      <w:r w:rsidRPr="0041793C">
        <w:rPr>
          <w:rFonts w:ascii="Verdana" w:hAnsi="Verdana" w:cstheme="minorHAnsi"/>
          <w:sz w:val="24"/>
          <w:szCs w:val="24"/>
        </w:rPr>
        <w:t xml:space="preserve"> or materials in an alternate format, contact the Governor’s Committee on People with Disabilities at least seven (7) working days prior to the meeting. 512-463-5739. Use the Relay Option of Your Choice. E-mail: </w:t>
      </w:r>
      <w:hyperlink r:id="rId8" w:history="1">
        <w:r w:rsidRPr="0041793C">
          <w:rPr>
            <w:rStyle w:val="Hyperlink"/>
            <w:rFonts w:ascii="Verdana" w:hAnsi="Verdana" w:cstheme="minorHAnsi"/>
            <w:sz w:val="24"/>
            <w:szCs w:val="24"/>
          </w:rPr>
          <w:t>gcpd@gov.texas.gov</w:t>
        </w:r>
      </w:hyperlink>
      <w:r w:rsidRPr="0041793C">
        <w:rPr>
          <w:rStyle w:val="Hyperlink"/>
          <w:rFonts w:ascii="Verdana" w:hAnsi="Verdana" w:cstheme="minorHAnsi"/>
          <w:sz w:val="24"/>
          <w:szCs w:val="24"/>
        </w:rPr>
        <w:t xml:space="preserve"> </w:t>
      </w:r>
    </w:p>
    <w:sectPr w:rsidR="00330F3E" w:rsidRPr="0041793C">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526" w:rsidRDefault="006E6526">
      <w:pPr>
        <w:spacing w:after="0" w:line="240" w:lineRule="auto"/>
      </w:pPr>
      <w:r>
        <w:separator/>
      </w:r>
    </w:p>
  </w:endnote>
  <w:endnote w:type="continuationSeparator" w:id="0">
    <w:p w:rsidR="006E6526" w:rsidRDefault="006E6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069514"/>
      <w:docPartObj>
        <w:docPartGallery w:val="Page Numbers (Bottom of Page)"/>
        <w:docPartUnique/>
      </w:docPartObj>
    </w:sdtPr>
    <w:sdtEndPr>
      <w:rPr>
        <w:noProof/>
      </w:rPr>
    </w:sdtEndPr>
    <w:sdtContent>
      <w:p w:rsidR="006E6526" w:rsidRPr="00F750AF" w:rsidRDefault="006E6526" w:rsidP="00F750AF">
        <w:pPr>
          <w:pStyle w:val="Footer"/>
          <w:jc w:val="right"/>
        </w:pPr>
        <w:r>
          <w:t xml:space="preserve">Page | </w:t>
        </w:r>
        <w:r>
          <w:fldChar w:fldCharType="begin"/>
        </w:r>
        <w:r>
          <w:instrText xml:space="preserve"> PAGE   \* MERGEFORMAT </w:instrText>
        </w:r>
        <w:r>
          <w:fldChar w:fldCharType="separate"/>
        </w:r>
        <w:r w:rsidR="00205AB4">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80012496"/>
      <w:docPartObj>
        <w:docPartGallery w:val="Page Numbers (Bottom of Page)"/>
        <w:docPartUnique/>
      </w:docPartObj>
    </w:sdtPr>
    <w:sdtEndPr>
      <w:rPr>
        <w:noProof/>
      </w:rPr>
    </w:sdtEndPr>
    <w:sdtContent>
      <w:p w:rsidR="006E6526" w:rsidRPr="00B710DE" w:rsidRDefault="006E6526" w:rsidP="00330F3E">
        <w:pPr>
          <w:pStyle w:val="Footer"/>
          <w:jc w:val="right"/>
          <w:rPr>
            <w:sz w:val="28"/>
            <w:szCs w:val="28"/>
          </w:rPr>
        </w:pPr>
        <w:r w:rsidRPr="00B710DE">
          <w:rPr>
            <w:sz w:val="28"/>
            <w:szCs w:val="28"/>
          </w:rPr>
          <w:fldChar w:fldCharType="begin"/>
        </w:r>
        <w:r w:rsidRPr="00B710DE">
          <w:rPr>
            <w:sz w:val="28"/>
            <w:szCs w:val="28"/>
          </w:rPr>
          <w:instrText xml:space="preserve"> PAGE   \* MERGEFORMAT </w:instrText>
        </w:r>
        <w:r w:rsidRPr="00B710DE">
          <w:rPr>
            <w:sz w:val="28"/>
            <w:szCs w:val="28"/>
          </w:rPr>
          <w:fldChar w:fldCharType="separate"/>
        </w:r>
        <w:r>
          <w:rPr>
            <w:noProof/>
            <w:sz w:val="28"/>
            <w:szCs w:val="28"/>
          </w:rPr>
          <w:t>1</w:t>
        </w:r>
        <w:r w:rsidRPr="00B710DE">
          <w:rPr>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526" w:rsidRDefault="006E6526">
      <w:pPr>
        <w:spacing w:after="0" w:line="240" w:lineRule="auto"/>
      </w:pPr>
      <w:r>
        <w:separator/>
      </w:r>
    </w:p>
  </w:footnote>
  <w:footnote w:type="continuationSeparator" w:id="0">
    <w:p w:rsidR="006E6526" w:rsidRDefault="006E6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389C"/>
    <w:multiLevelType w:val="hybridMultilevel"/>
    <w:tmpl w:val="60B8C6F4"/>
    <w:lvl w:ilvl="0" w:tplc="0712A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551D3"/>
    <w:multiLevelType w:val="hybridMultilevel"/>
    <w:tmpl w:val="A8A20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E1320C"/>
    <w:multiLevelType w:val="hybridMultilevel"/>
    <w:tmpl w:val="EF426634"/>
    <w:lvl w:ilvl="0" w:tplc="6CF2DFA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554D5A"/>
    <w:multiLevelType w:val="hybridMultilevel"/>
    <w:tmpl w:val="8CBCADBA"/>
    <w:lvl w:ilvl="0" w:tplc="655E378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96178"/>
    <w:multiLevelType w:val="hybridMultilevel"/>
    <w:tmpl w:val="F7D2E0FE"/>
    <w:lvl w:ilvl="0" w:tplc="E44863E4">
      <w:start w:val="1"/>
      <w:numFmt w:val="upperRoman"/>
      <w:lvlText w:val="%1I."/>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A10F9A"/>
    <w:multiLevelType w:val="hybridMultilevel"/>
    <w:tmpl w:val="68CE4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5252AE"/>
    <w:multiLevelType w:val="hybridMultilevel"/>
    <w:tmpl w:val="C040D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B412F1"/>
    <w:multiLevelType w:val="hybridMultilevel"/>
    <w:tmpl w:val="56905F08"/>
    <w:lvl w:ilvl="0" w:tplc="0BF4DB88">
      <w:start w:val="1"/>
      <w:numFmt w:val="upperRoman"/>
      <w:lvlText w:val="%1."/>
      <w:lvlJc w:val="righ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6D1541"/>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BE6030"/>
    <w:multiLevelType w:val="hybridMultilevel"/>
    <w:tmpl w:val="2878DDB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002BCF"/>
    <w:multiLevelType w:val="hybridMultilevel"/>
    <w:tmpl w:val="9C04B5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EDF2E81"/>
    <w:multiLevelType w:val="hybridMultilevel"/>
    <w:tmpl w:val="B1CE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94AE9"/>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3B95A7D"/>
    <w:multiLevelType w:val="hybridMultilevel"/>
    <w:tmpl w:val="60F2C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457CDB"/>
    <w:multiLevelType w:val="hybridMultilevel"/>
    <w:tmpl w:val="5A26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12366E"/>
    <w:multiLevelType w:val="hybridMultilevel"/>
    <w:tmpl w:val="C284DDE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0"/>
  </w:num>
  <w:num w:numId="4">
    <w:abstractNumId w:val="4"/>
  </w:num>
  <w:num w:numId="5">
    <w:abstractNumId w:val="7"/>
  </w:num>
  <w:num w:numId="6">
    <w:abstractNumId w:val="11"/>
  </w:num>
  <w:num w:numId="7">
    <w:abstractNumId w:val="8"/>
  </w:num>
  <w:num w:numId="8">
    <w:abstractNumId w:val="12"/>
  </w:num>
  <w:num w:numId="9">
    <w:abstractNumId w:val="9"/>
  </w:num>
  <w:num w:numId="10">
    <w:abstractNumId w:val="1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3"/>
  </w:num>
  <w:num w:numId="14">
    <w:abstractNumId w:val="5"/>
  </w:num>
  <w:num w:numId="15">
    <w:abstractNumId w:val="2"/>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D1"/>
    <w:rsid w:val="00002859"/>
    <w:rsid w:val="00004819"/>
    <w:rsid w:val="0002626A"/>
    <w:rsid w:val="00041825"/>
    <w:rsid w:val="00045641"/>
    <w:rsid w:val="00047FE1"/>
    <w:rsid w:val="00057E31"/>
    <w:rsid w:val="00060692"/>
    <w:rsid w:val="000A54C9"/>
    <w:rsid w:val="000C7BCB"/>
    <w:rsid w:val="00103320"/>
    <w:rsid w:val="001068D5"/>
    <w:rsid w:val="00111CBC"/>
    <w:rsid w:val="0011334A"/>
    <w:rsid w:val="00115D9D"/>
    <w:rsid w:val="00124408"/>
    <w:rsid w:val="0013421F"/>
    <w:rsid w:val="00162160"/>
    <w:rsid w:val="00165A86"/>
    <w:rsid w:val="001824BD"/>
    <w:rsid w:val="00182AE2"/>
    <w:rsid w:val="00192BB4"/>
    <w:rsid w:val="001930B0"/>
    <w:rsid w:val="001B061E"/>
    <w:rsid w:val="001B39D9"/>
    <w:rsid w:val="001B55F0"/>
    <w:rsid w:val="001C132A"/>
    <w:rsid w:val="001E326A"/>
    <w:rsid w:val="001F52FD"/>
    <w:rsid w:val="001F5DFE"/>
    <w:rsid w:val="00202E0C"/>
    <w:rsid w:val="00205AB4"/>
    <w:rsid w:val="002068D2"/>
    <w:rsid w:val="0021699D"/>
    <w:rsid w:val="00223755"/>
    <w:rsid w:val="0023540C"/>
    <w:rsid w:val="0024453D"/>
    <w:rsid w:val="0025368A"/>
    <w:rsid w:val="00266A61"/>
    <w:rsid w:val="00270768"/>
    <w:rsid w:val="002921A3"/>
    <w:rsid w:val="002932FE"/>
    <w:rsid w:val="002A1F12"/>
    <w:rsid w:val="002B10E6"/>
    <w:rsid w:val="002D27BA"/>
    <w:rsid w:val="002E24DF"/>
    <w:rsid w:val="002E25C4"/>
    <w:rsid w:val="003128FD"/>
    <w:rsid w:val="0031296F"/>
    <w:rsid w:val="00327DE0"/>
    <w:rsid w:val="00330F3E"/>
    <w:rsid w:val="00344590"/>
    <w:rsid w:val="00354584"/>
    <w:rsid w:val="0036234C"/>
    <w:rsid w:val="003670E7"/>
    <w:rsid w:val="0036721E"/>
    <w:rsid w:val="00374DC6"/>
    <w:rsid w:val="003762E3"/>
    <w:rsid w:val="003763A2"/>
    <w:rsid w:val="0038119D"/>
    <w:rsid w:val="003934F5"/>
    <w:rsid w:val="00393968"/>
    <w:rsid w:val="003C4A4A"/>
    <w:rsid w:val="003C67CD"/>
    <w:rsid w:val="003E0AC2"/>
    <w:rsid w:val="003F34AF"/>
    <w:rsid w:val="0041793C"/>
    <w:rsid w:val="00417AD9"/>
    <w:rsid w:val="004264A0"/>
    <w:rsid w:val="004329DC"/>
    <w:rsid w:val="00434137"/>
    <w:rsid w:val="0045568E"/>
    <w:rsid w:val="0046207C"/>
    <w:rsid w:val="00471CB7"/>
    <w:rsid w:val="00482BF0"/>
    <w:rsid w:val="004857A0"/>
    <w:rsid w:val="00486F95"/>
    <w:rsid w:val="0049002C"/>
    <w:rsid w:val="0049146E"/>
    <w:rsid w:val="00493AA0"/>
    <w:rsid w:val="004952D9"/>
    <w:rsid w:val="004965CF"/>
    <w:rsid w:val="00497C76"/>
    <w:rsid w:val="004B154F"/>
    <w:rsid w:val="004B72B7"/>
    <w:rsid w:val="004C2EBC"/>
    <w:rsid w:val="004F31F9"/>
    <w:rsid w:val="00534F37"/>
    <w:rsid w:val="005414D1"/>
    <w:rsid w:val="00545566"/>
    <w:rsid w:val="005A015D"/>
    <w:rsid w:val="005B57B8"/>
    <w:rsid w:val="005C1EF3"/>
    <w:rsid w:val="005C420D"/>
    <w:rsid w:val="005D7FDE"/>
    <w:rsid w:val="005F6B1B"/>
    <w:rsid w:val="00602D64"/>
    <w:rsid w:val="00603568"/>
    <w:rsid w:val="00604C17"/>
    <w:rsid w:val="0060702D"/>
    <w:rsid w:val="00625CF3"/>
    <w:rsid w:val="00640DBA"/>
    <w:rsid w:val="00651E1D"/>
    <w:rsid w:val="006545A5"/>
    <w:rsid w:val="00662512"/>
    <w:rsid w:val="00677682"/>
    <w:rsid w:val="00680329"/>
    <w:rsid w:val="006A4AF1"/>
    <w:rsid w:val="006C7DAC"/>
    <w:rsid w:val="006E03D3"/>
    <w:rsid w:val="006E6526"/>
    <w:rsid w:val="006F35CA"/>
    <w:rsid w:val="007072F9"/>
    <w:rsid w:val="00721C3A"/>
    <w:rsid w:val="007265F0"/>
    <w:rsid w:val="00727A0A"/>
    <w:rsid w:val="00742532"/>
    <w:rsid w:val="00747CB8"/>
    <w:rsid w:val="00761AA3"/>
    <w:rsid w:val="00775D23"/>
    <w:rsid w:val="0079165F"/>
    <w:rsid w:val="007A68EA"/>
    <w:rsid w:val="007B74BB"/>
    <w:rsid w:val="007D53A0"/>
    <w:rsid w:val="007E2FC6"/>
    <w:rsid w:val="007F3A28"/>
    <w:rsid w:val="007F656B"/>
    <w:rsid w:val="0083364B"/>
    <w:rsid w:val="00835FE7"/>
    <w:rsid w:val="00836392"/>
    <w:rsid w:val="00840610"/>
    <w:rsid w:val="00842AC6"/>
    <w:rsid w:val="008613BE"/>
    <w:rsid w:val="00862FD3"/>
    <w:rsid w:val="00864BA6"/>
    <w:rsid w:val="0087094B"/>
    <w:rsid w:val="00877596"/>
    <w:rsid w:val="0088297D"/>
    <w:rsid w:val="00883298"/>
    <w:rsid w:val="00895EA1"/>
    <w:rsid w:val="008B6DAE"/>
    <w:rsid w:val="008D164F"/>
    <w:rsid w:val="008F6DDB"/>
    <w:rsid w:val="00916C5F"/>
    <w:rsid w:val="009201FB"/>
    <w:rsid w:val="00921248"/>
    <w:rsid w:val="0093062B"/>
    <w:rsid w:val="0093397E"/>
    <w:rsid w:val="009362B1"/>
    <w:rsid w:val="00950D39"/>
    <w:rsid w:val="00953441"/>
    <w:rsid w:val="00957321"/>
    <w:rsid w:val="009625EB"/>
    <w:rsid w:val="009626A9"/>
    <w:rsid w:val="00984DAA"/>
    <w:rsid w:val="00985B01"/>
    <w:rsid w:val="00992043"/>
    <w:rsid w:val="009937F3"/>
    <w:rsid w:val="00996860"/>
    <w:rsid w:val="009A5F0E"/>
    <w:rsid w:val="009B4E02"/>
    <w:rsid w:val="009C1B79"/>
    <w:rsid w:val="009C5B36"/>
    <w:rsid w:val="009D1208"/>
    <w:rsid w:val="009E7EF8"/>
    <w:rsid w:val="009F697A"/>
    <w:rsid w:val="00A07FD1"/>
    <w:rsid w:val="00A335A1"/>
    <w:rsid w:val="00A44D80"/>
    <w:rsid w:val="00A52F62"/>
    <w:rsid w:val="00A53D1A"/>
    <w:rsid w:val="00A549C0"/>
    <w:rsid w:val="00A865E3"/>
    <w:rsid w:val="00AA2BC0"/>
    <w:rsid w:val="00AA7349"/>
    <w:rsid w:val="00AC1F21"/>
    <w:rsid w:val="00AD2D6A"/>
    <w:rsid w:val="00AD57C7"/>
    <w:rsid w:val="00AD59BA"/>
    <w:rsid w:val="00AE09D1"/>
    <w:rsid w:val="00AE17D5"/>
    <w:rsid w:val="00AE2023"/>
    <w:rsid w:val="00AE601A"/>
    <w:rsid w:val="00AF11B0"/>
    <w:rsid w:val="00AF5756"/>
    <w:rsid w:val="00B05C38"/>
    <w:rsid w:val="00B150D8"/>
    <w:rsid w:val="00B268DC"/>
    <w:rsid w:val="00B32939"/>
    <w:rsid w:val="00B700F2"/>
    <w:rsid w:val="00B82615"/>
    <w:rsid w:val="00B845BD"/>
    <w:rsid w:val="00B92E45"/>
    <w:rsid w:val="00BA6772"/>
    <w:rsid w:val="00BB3EED"/>
    <w:rsid w:val="00BC0289"/>
    <w:rsid w:val="00BC2D8B"/>
    <w:rsid w:val="00BD199D"/>
    <w:rsid w:val="00BD6F29"/>
    <w:rsid w:val="00BE0353"/>
    <w:rsid w:val="00BE0AE4"/>
    <w:rsid w:val="00BE7380"/>
    <w:rsid w:val="00BF45A7"/>
    <w:rsid w:val="00C06DD7"/>
    <w:rsid w:val="00C06E5F"/>
    <w:rsid w:val="00C22915"/>
    <w:rsid w:val="00C61B97"/>
    <w:rsid w:val="00C678C6"/>
    <w:rsid w:val="00C74BE1"/>
    <w:rsid w:val="00C87142"/>
    <w:rsid w:val="00CA62BE"/>
    <w:rsid w:val="00CA7298"/>
    <w:rsid w:val="00CB269C"/>
    <w:rsid w:val="00CB361D"/>
    <w:rsid w:val="00CC2CC2"/>
    <w:rsid w:val="00CD470A"/>
    <w:rsid w:val="00CF049E"/>
    <w:rsid w:val="00CF1FB7"/>
    <w:rsid w:val="00CF575B"/>
    <w:rsid w:val="00CF61DA"/>
    <w:rsid w:val="00D047E0"/>
    <w:rsid w:val="00D2247C"/>
    <w:rsid w:val="00D26A34"/>
    <w:rsid w:val="00D41099"/>
    <w:rsid w:val="00D43783"/>
    <w:rsid w:val="00D74D6A"/>
    <w:rsid w:val="00D75408"/>
    <w:rsid w:val="00D83A83"/>
    <w:rsid w:val="00D8510E"/>
    <w:rsid w:val="00D871FE"/>
    <w:rsid w:val="00D87D78"/>
    <w:rsid w:val="00D944B5"/>
    <w:rsid w:val="00D964B4"/>
    <w:rsid w:val="00DB544C"/>
    <w:rsid w:val="00DC76F2"/>
    <w:rsid w:val="00DC79DB"/>
    <w:rsid w:val="00DD4CEB"/>
    <w:rsid w:val="00DE4901"/>
    <w:rsid w:val="00DF1E85"/>
    <w:rsid w:val="00DF1EC9"/>
    <w:rsid w:val="00E015A6"/>
    <w:rsid w:val="00E26363"/>
    <w:rsid w:val="00E34252"/>
    <w:rsid w:val="00E4551E"/>
    <w:rsid w:val="00E52E31"/>
    <w:rsid w:val="00E53447"/>
    <w:rsid w:val="00E63DF3"/>
    <w:rsid w:val="00E74208"/>
    <w:rsid w:val="00E75367"/>
    <w:rsid w:val="00E9326E"/>
    <w:rsid w:val="00E954C5"/>
    <w:rsid w:val="00EB355F"/>
    <w:rsid w:val="00EC3FD2"/>
    <w:rsid w:val="00EC4476"/>
    <w:rsid w:val="00EC4613"/>
    <w:rsid w:val="00ED3CB5"/>
    <w:rsid w:val="00F00506"/>
    <w:rsid w:val="00F213F4"/>
    <w:rsid w:val="00F34BEE"/>
    <w:rsid w:val="00F35277"/>
    <w:rsid w:val="00F67B93"/>
    <w:rsid w:val="00F750AF"/>
    <w:rsid w:val="00F8378F"/>
    <w:rsid w:val="00F84918"/>
    <w:rsid w:val="00F912E7"/>
    <w:rsid w:val="00F96676"/>
    <w:rsid w:val="00FA157A"/>
    <w:rsid w:val="00FA7058"/>
    <w:rsid w:val="00FB704B"/>
    <w:rsid w:val="00FB75B7"/>
    <w:rsid w:val="00FD0D98"/>
    <w:rsid w:val="00FD5827"/>
    <w:rsid w:val="00FF5427"/>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1456F"/>
  <w15:chartTrackingRefBased/>
  <w15:docId w15:val="{A5567B78-F01C-4E10-B1BE-F1B58702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F3E"/>
    <w:pPr>
      <w:keepNext/>
      <w:spacing w:before="240" w:after="60" w:line="240" w:lineRule="auto"/>
      <w:contextualSpacing/>
      <w:outlineLvl w:val="0"/>
    </w:pPr>
    <w:rPr>
      <w:rFonts w:ascii="Verdana" w:eastAsiaTheme="majorEastAsia" w:hAnsi="Verdana" w:cstheme="majorBidi"/>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F3E"/>
    <w:rPr>
      <w:rFonts w:ascii="Verdana" w:eastAsiaTheme="majorEastAsia" w:hAnsi="Verdana" w:cstheme="majorBidi"/>
      <w:b/>
      <w:bCs/>
      <w:kern w:val="32"/>
      <w:sz w:val="28"/>
      <w:szCs w:val="32"/>
    </w:rPr>
  </w:style>
  <w:style w:type="paragraph" w:styleId="NoSpacing">
    <w:name w:val="No Spacing"/>
    <w:link w:val="NoSpacingChar"/>
    <w:uiPriority w:val="1"/>
    <w:qFormat/>
    <w:rsid w:val="00330F3E"/>
    <w:pPr>
      <w:spacing w:after="0" w:line="240" w:lineRule="auto"/>
    </w:pPr>
    <w:rPr>
      <w:rFonts w:ascii="Arial" w:eastAsia="SimSun" w:hAnsi="Arial" w:cs="Arial"/>
      <w:lang w:eastAsia="zh-CN"/>
    </w:rPr>
  </w:style>
  <w:style w:type="character" w:styleId="Hyperlink">
    <w:name w:val="Hyperlink"/>
    <w:basedOn w:val="DefaultParagraphFont"/>
    <w:uiPriority w:val="99"/>
    <w:unhideWhenUsed/>
    <w:rsid w:val="00330F3E"/>
    <w:rPr>
      <w:color w:val="0000FF"/>
      <w:u w:val="single"/>
    </w:rPr>
  </w:style>
  <w:style w:type="paragraph" w:styleId="Footer">
    <w:name w:val="footer"/>
    <w:basedOn w:val="Normal"/>
    <w:link w:val="FooterChar"/>
    <w:uiPriority w:val="99"/>
    <w:rsid w:val="00330F3E"/>
    <w:pPr>
      <w:widowControl w:val="0"/>
      <w:tabs>
        <w:tab w:val="center" w:pos="4320"/>
        <w:tab w:val="right" w:pos="8640"/>
      </w:tabs>
      <w:spacing w:after="0" w:line="240" w:lineRule="auto"/>
    </w:pPr>
    <w:rPr>
      <w:rFonts w:ascii="Arial" w:eastAsia="Times New Roman" w:hAnsi="Arial" w:cs="Times New Roman"/>
      <w:snapToGrid w:val="0"/>
      <w:szCs w:val="20"/>
    </w:rPr>
  </w:style>
  <w:style w:type="character" w:customStyle="1" w:styleId="FooterChar">
    <w:name w:val="Footer Char"/>
    <w:basedOn w:val="DefaultParagraphFont"/>
    <w:link w:val="Footer"/>
    <w:uiPriority w:val="99"/>
    <w:rsid w:val="00330F3E"/>
    <w:rPr>
      <w:rFonts w:ascii="Arial" w:eastAsia="Times New Roman" w:hAnsi="Arial" w:cs="Times New Roman"/>
      <w:snapToGrid w:val="0"/>
      <w:szCs w:val="20"/>
    </w:rPr>
  </w:style>
  <w:style w:type="character" w:customStyle="1" w:styleId="NoSpacingChar">
    <w:name w:val="No Spacing Char"/>
    <w:basedOn w:val="DefaultParagraphFont"/>
    <w:link w:val="NoSpacing"/>
    <w:uiPriority w:val="1"/>
    <w:locked/>
    <w:rsid w:val="00330F3E"/>
    <w:rPr>
      <w:rFonts w:ascii="Arial" w:eastAsia="SimSun" w:hAnsi="Arial" w:cs="Arial"/>
      <w:lang w:eastAsia="zh-CN"/>
    </w:rPr>
  </w:style>
  <w:style w:type="paragraph" w:styleId="Header">
    <w:name w:val="header"/>
    <w:basedOn w:val="Normal"/>
    <w:link w:val="HeaderChar"/>
    <w:uiPriority w:val="99"/>
    <w:unhideWhenUsed/>
    <w:rsid w:val="00330F3E"/>
    <w:pPr>
      <w:tabs>
        <w:tab w:val="center" w:pos="4680"/>
        <w:tab w:val="right" w:pos="9360"/>
      </w:tabs>
      <w:spacing w:after="0" w:line="240" w:lineRule="auto"/>
      <w:contextualSpacing/>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330F3E"/>
    <w:rPr>
      <w:rFonts w:ascii="Times New Roman" w:eastAsia="Calibri" w:hAnsi="Times New Roman" w:cs="Times New Roman"/>
      <w:sz w:val="24"/>
      <w:szCs w:val="24"/>
    </w:rPr>
  </w:style>
  <w:style w:type="paragraph" w:styleId="ListParagraph">
    <w:name w:val="List Paragraph"/>
    <w:basedOn w:val="Normal"/>
    <w:uiPriority w:val="34"/>
    <w:qFormat/>
    <w:rsid w:val="00FA7058"/>
    <w:pPr>
      <w:ind w:left="720"/>
      <w:contextualSpacing/>
    </w:pPr>
  </w:style>
  <w:style w:type="paragraph" w:styleId="BalloonText">
    <w:name w:val="Balloon Text"/>
    <w:basedOn w:val="Normal"/>
    <w:link w:val="BalloonTextChar"/>
    <w:uiPriority w:val="99"/>
    <w:semiHidden/>
    <w:unhideWhenUsed/>
    <w:rsid w:val="004B1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54F"/>
    <w:rPr>
      <w:rFonts w:ascii="Segoe UI" w:hAnsi="Segoe UI" w:cs="Segoe UI"/>
      <w:sz w:val="18"/>
      <w:szCs w:val="18"/>
    </w:rPr>
  </w:style>
  <w:style w:type="character" w:customStyle="1" w:styleId="lrzxr">
    <w:name w:val="lrzxr"/>
    <w:basedOn w:val="DefaultParagraphFont"/>
    <w:rsid w:val="00FD5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5075">
      <w:bodyDiv w:val="1"/>
      <w:marLeft w:val="0"/>
      <w:marRight w:val="0"/>
      <w:marTop w:val="0"/>
      <w:marBottom w:val="0"/>
      <w:divBdr>
        <w:top w:val="none" w:sz="0" w:space="0" w:color="auto"/>
        <w:left w:val="none" w:sz="0" w:space="0" w:color="auto"/>
        <w:bottom w:val="none" w:sz="0" w:space="0" w:color="auto"/>
        <w:right w:val="none" w:sz="0" w:space="0" w:color="auto"/>
      </w:divBdr>
    </w:div>
    <w:div w:id="379398408">
      <w:bodyDiv w:val="1"/>
      <w:marLeft w:val="0"/>
      <w:marRight w:val="0"/>
      <w:marTop w:val="0"/>
      <w:marBottom w:val="0"/>
      <w:divBdr>
        <w:top w:val="none" w:sz="0" w:space="0" w:color="auto"/>
        <w:left w:val="none" w:sz="0" w:space="0" w:color="auto"/>
        <w:bottom w:val="none" w:sz="0" w:space="0" w:color="auto"/>
        <w:right w:val="none" w:sz="0" w:space="0" w:color="auto"/>
      </w:divBdr>
    </w:div>
    <w:div w:id="417139995">
      <w:bodyDiv w:val="1"/>
      <w:marLeft w:val="0"/>
      <w:marRight w:val="0"/>
      <w:marTop w:val="0"/>
      <w:marBottom w:val="0"/>
      <w:divBdr>
        <w:top w:val="none" w:sz="0" w:space="0" w:color="auto"/>
        <w:left w:val="none" w:sz="0" w:space="0" w:color="auto"/>
        <w:bottom w:val="none" w:sz="0" w:space="0" w:color="auto"/>
        <w:right w:val="none" w:sz="0" w:space="0" w:color="auto"/>
      </w:divBdr>
    </w:div>
    <w:div w:id="436364009">
      <w:bodyDiv w:val="1"/>
      <w:marLeft w:val="0"/>
      <w:marRight w:val="0"/>
      <w:marTop w:val="0"/>
      <w:marBottom w:val="0"/>
      <w:divBdr>
        <w:top w:val="none" w:sz="0" w:space="0" w:color="auto"/>
        <w:left w:val="none" w:sz="0" w:space="0" w:color="auto"/>
        <w:bottom w:val="none" w:sz="0" w:space="0" w:color="auto"/>
        <w:right w:val="none" w:sz="0" w:space="0" w:color="auto"/>
      </w:divBdr>
    </w:div>
    <w:div w:id="815221220">
      <w:bodyDiv w:val="1"/>
      <w:marLeft w:val="0"/>
      <w:marRight w:val="0"/>
      <w:marTop w:val="0"/>
      <w:marBottom w:val="0"/>
      <w:divBdr>
        <w:top w:val="none" w:sz="0" w:space="0" w:color="auto"/>
        <w:left w:val="none" w:sz="0" w:space="0" w:color="auto"/>
        <w:bottom w:val="none" w:sz="0" w:space="0" w:color="auto"/>
        <w:right w:val="none" w:sz="0" w:space="0" w:color="auto"/>
      </w:divBdr>
    </w:div>
    <w:div w:id="1097486829">
      <w:bodyDiv w:val="1"/>
      <w:marLeft w:val="0"/>
      <w:marRight w:val="0"/>
      <w:marTop w:val="0"/>
      <w:marBottom w:val="0"/>
      <w:divBdr>
        <w:top w:val="none" w:sz="0" w:space="0" w:color="auto"/>
        <w:left w:val="none" w:sz="0" w:space="0" w:color="auto"/>
        <w:bottom w:val="none" w:sz="0" w:space="0" w:color="auto"/>
        <w:right w:val="none" w:sz="0" w:space="0" w:color="auto"/>
      </w:divBdr>
    </w:div>
    <w:div w:id="1173491908">
      <w:bodyDiv w:val="1"/>
      <w:marLeft w:val="0"/>
      <w:marRight w:val="0"/>
      <w:marTop w:val="0"/>
      <w:marBottom w:val="0"/>
      <w:divBdr>
        <w:top w:val="none" w:sz="0" w:space="0" w:color="auto"/>
        <w:left w:val="none" w:sz="0" w:space="0" w:color="auto"/>
        <w:bottom w:val="none" w:sz="0" w:space="0" w:color="auto"/>
        <w:right w:val="none" w:sz="0" w:space="0" w:color="auto"/>
      </w:divBdr>
    </w:div>
    <w:div w:id="118628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pd@governor.state.tx.us" TargetMode="External"/><Relationship Id="rId3" Type="http://schemas.openxmlformats.org/officeDocument/2006/relationships/settings" Target="settings.xml"/><Relationship Id="rId7" Type="http://schemas.openxmlformats.org/officeDocument/2006/relationships/hyperlink" Target="https://zoom.us/j/29659228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AA4A4DD7</Template>
  <TotalTime>1</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Loan</dc:creator>
  <cp:keywords/>
  <dc:description/>
  <cp:lastModifiedBy>Nancy Van Loan</cp:lastModifiedBy>
  <cp:revision>2</cp:revision>
  <cp:lastPrinted>2020-01-02T22:28:00Z</cp:lastPrinted>
  <dcterms:created xsi:type="dcterms:W3CDTF">2020-01-14T21:52:00Z</dcterms:created>
  <dcterms:modified xsi:type="dcterms:W3CDTF">2020-01-14T21:52:00Z</dcterms:modified>
</cp:coreProperties>
</file>