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19" w:rsidRDefault="00B16653" w:rsidP="00B16653">
      <w:pPr>
        <w:pStyle w:val="BodyText"/>
        <w:ind w:left="396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839867" cy="902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867" cy="90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19" w:rsidRDefault="006A5D19">
      <w:pPr>
        <w:pStyle w:val="BodyText"/>
        <w:spacing w:before="4"/>
        <w:rPr>
          <w:sz w:val="21"/>
        </w:rPr>
      </w:pPr>
    </w:p>
    <w:p w:rsidR="006A5D19" w:rsidRDefault="00B16653">
      <w:pPr>
        <w:spacing w:before="94"/>
        <w:ind w:left="1859" w:right="1659"/>
        <w:jc w:val="center"/>
        <w:rPr>
          <w:rFonts w:ascii="Arial"/>
          <w:b/>
          <w:sz w:val="20"/>
        </w:rPr>
      </w:pPr>
      <w:r>
        <w:rPr>
          <w:rFonts w:ascii="Arial"/>
          <w:b/>
          <w:color w:val="5D5956"/>
          <w:w w:val="135"/>
          <w:sz w:val="19"/>
        </w:rPr>
        <w:t>STATE</w:t>
      </w:r>
      <w:r>
        <w:rPr>
          <w:rFonts w:ascii="Arial"/>
          <w:b/>
          <w:color w:val="5D5956"/>
          <w:spacing w:val="12"/>
          <w:w w:val="135"/>
          <w:sz w:val="19"/>
        </w:rPr>
        <w:t xml:space="preserve"> </w:t>
      </w:r>
      <w:r>
        <w:rPr>
          <w:rFonts w:ascii="Arial"/>
          <w:b/>
          <w:color w:val="5D5956"/>
          <w:w w:val="135"/>
          <w:sz w:val="19"/>
        </w:rPr>
        <w:t>OF</w:t>
      </w:r>
      <w:r>
        <w:rPr>
          <w:rFonts w:ascii="Arial"/>
          <w:b/>
          <w:color w:val="5D5956"/>
          <w:spacing w:val="23"/>
          <w:w w:val="135"/>
          <w:sz w:val="19"/>
        </w:rPr>
        <w:t xml:space="preserve"> </w:t>
      </w:r>
      <w:r>
        <w:rPr>
          <w:rFonts w:ascii="Arial"/>
          <w:b/>
          <w:color w:val="5D5956"/>
          <w:w w:val="135"/>
          <w:sz w:val="20"/>
        </w:rPr>
        <w:t>TEXAS</w:t>
      </w:r>
    </w:p>
    <w:p w:rsidR="006A5D19" w:rsidRDefault="00B16653">
      <w:pPr>
        <w:spacing w:before="145"/>
        <w:ind w:left="1859" w:right="1695"/>
        <w:jc w:val="center"/>
        <w:rPr>
          <w:rFonts w:ascii="Arial"/>
          <w:b/>
          <w:sz w:val="19"/>
        </w:rPr>
      </w:pPr>
      <w:r>
        <w:rPr>
          <w:rFonts w:ascii="Arial"/>
          <w:b/>
          <w:color w:val="5D5956"/>
          <w:w w:val="140"/>
          <w:sz w:val="19"/>
        </w:rPr>
        <w:t>OFFICE OF</w:t>
      </w:r>
      <w:r>
        <w:rPr>
          <w:rFonts w:ascii="Arial"/>
          <w:b/>
          <w:color w:val="5D5956"/>
          <w:spacing w:val="2"/>
          <w:w w:val="140"/>
          <w:sz w:val="19"/>
        </w:rPr>
        <w:t xml:space="preserve"> </w:t>
      </w:r>
      <w:r>
        <w:rPr>
          <w:rFonts w:ascii="Arial"/>
          <w:b/>
          <w:color w:val="5D5956"/>
          <w:w w:val="140"/>
          <w:sz w:val="19"/>
        </w:rPr>
        <w:t>THE</w:t>
      </w:r>
      <w:r>
        <w:rPr>
          <w:rFonts w:ascii="Arial"/>
          <w:b/>
          <w:color w:val="5D5956"/>
          <w:spacing w:val="12"/>
          <w:w w:val="140"/>
          <w:sz w:val="19"/>
        </w:rPr>
        <w:t xml:space="preserve"> </w:t>
      </w:r>
      <w:r>
        <w:rPr>
          <w:rFonts w:ascii="Arial"/>
          <w:b/>
          <w:color w:val="5D5956"/>
          <w:w w:val="140"/>
          <w:sz w:val="19"/>
        </w:rPr>
        <w:t>GOVERNOR</w:t>
      </w:r>
    </w:p>
    <w:p w:rsidR="006A5D19" w:rsidRDefault="006A5D19">
      <w:pPr>
        <w:pStyle w:val="BodyText"/>
        <w:rPr>
          <w:rFonts w:ascii="Arial"/>
          <w:b/>
          <w:sz w:val="20"/>
        </w:rPr>
      </w:pPr>
    </w:p>
    <w:p w:rsidR="006A5D19" w:rsidRDefault="006A5D19">
      <w:pPr>
        <w:pStyle w:val="BodyText"/>
        <w:rPr>
          <w:rFonts w:ascii="Arial"/>
          <w:b/>
          <w:sz w:val="20"/>
        </w:rPr>
      </w:pPr>
    </w:p>
    <w:p w:rsidR="006A5D19" w:rsidRDefault="006A5D19">
      <w:pPr>
        <w:pStyle w:val="BodyText"/>
        <w:spacing w:before="10"/>
        <w:rPr>
          <w:rFonts w:ascii="Arial"/>
          <w:b/>
          <w:sz w:val="28"/>
        </w:rPr>
      </w:pPr>
    </w:p>
    <w:p w:rsidR="006A5D19" w:rsidRDefault="00B16653">
      <w:pPr>
        <w:pStyle w:val="BodyText"/>
        <w:spacing w:line="372" w:lineRule="auto"/>
        <w:ind w:left="151" w:firstLine="730"/>
      </w:pPr>
      <w:r>
        <w:rPr>
          <w:color w:val="444444"/>
          <w:w w:val="105"/>
        </w:rPr>
        <w:t>The Lone Star State is filled with stories of Texans with disabilities who have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enriched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state.</w:t>
      </w:r>
      <w:r>
        <w:rPr>
          <w:color w:val="444444"/>
          <w:spacing w:val="51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passion,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unique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perspective,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shared</w:t>
      </w:r>
      <w:r>
        <w:rPr>
          <w:color w:val="444444"/>
          <w:spacing w:val="6"/>
          <w:w w:val="105"/>
        </w:rPr>
        <w:t xml:space="preserve"> </w:t>
      </w:r>
      <w:r>
        <w:rPr>
          <w:color w:val="444444"/>
          <w:w w:val="105"/>
        </w:rPr>
        <w:t>experiences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Texans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with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disabilities,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including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Texans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deaf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and hard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hearing,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state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has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become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stronger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more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inclusive.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  <w:sz w:val="24"/>
        </w:rPr>
        <w:t>It</w:t>
      </w:r>
      <w:r>
        <w:rPr>
          <w:color w:val="444444"/>
          <w:spacing w:val="-2"/>
          <w:w w:val="105"/>
          <w:sz w:val="24"/>
        </w:rPr>
        <w:t xml:space="preserve"> </w:t>
      </w:r>
      <w:r>
        <w:rPr>
          <w:color w:val="444444"/>
          <w:w w:val="105"/>
        </w:rPr>
        <w:t>is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important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honor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the legacy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these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remarkable</w:t>
      </w:r>
      <w:r>
        <w:rPr>
          <w:color w:val="444444"/>
          <w:spacing w:val="14"/>
          <w:w w:val="105"/>
        </w:rPr>
        <w:t xml:space="preserve"> </w:t>
      </w:r>
      <w:r>
        <w:rPr>
          <w:color w:val="444444"/>
          <w:w w:val="105"/>
        </w:rPr>
        <w:t>Texans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highlight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their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lasting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contributions</w:t>
      </w:r>
      <w:r>
        <w:rPr>
          <w:color w:val="444444"/>
          <w:spacing w:val="15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great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state.</w:t>
      </w:r>
    </w:p>
    <w:p w:rsidR="006A5D19" w:rsidRDefault="006A5D19">
      <w:pPr>
        <w:pStyle w:val="BodyText"/>
        <w:rPr>
          <w:sz w:val="24"/>
        </w:rPr>
      </w:pPr>
    </w:p>
    <w:p w:rsidR="006A5D19" w:rsidRDefault="00B16653">
      <w:pPr>
        <w:pStyle w:val="BodyText"/>
        <w:spacing w:before="150" w:line="376" w:lineRule="auto"/>
        <w:ind w:left="135" w:firstLine="733"/>
      </w:pPr>
      <w:r>
        <w:rPr>
          <w:color w:val="444444"/>
          <w:w w:val="105"/>
        </w:rPr>
        <w:t>In Texas, we know that it is not our challenges that define us, but rather how we</w:t>
      </w:r>
      <w:r>
        <w:rPr>
          <w:color w:val="444444"/>
          <w:spacing w:val="1"/>
          <w:w w:val="105"/>
        </w:rPr>
        <w:t xml:space="preserve"> </w:t>
      </w:r>
      <w:proofErr w:type="gramStart"/>
      <w:r>
        <w:rPr>
          <w:color w:val="444444"/>
          <w:w w:val="105"/>
        </w:rPr>
        <w:t>rise</w:t>
      </w:r>
      <w:proofErr w:type="gramEnd"/>
      <w:r>
        <w:rPr>
          <w:color w:val="444444"/>
          <w:w w:val="105"/>
        </w:rPr>
        <w:t xml:space="preserve"> above them.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Our state's history has been shaped by Texans who are deaf and hard of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hearing,</w:t>
      </w:r>
      <w:r>
        <w:rPr>
          <w:color w:val="444444"/>
          <w:spacing w:val="7"/>
          <w:w w:val="105"/>
        </w:rPr>
        <w:t xml:space="preserve"> </w:t>
      </w:r>
      <w:r>
        <w:rPr>
          <w:color w:val="444444"/>
          <w:w w:val="105"/>
        </w:rPr>
        <w:t>many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whom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left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lasting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mark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on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state,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including</w:t>
      </w:r>
      <w:r>
        <w:rPr>
          <w:color w:val="444444"/>
          <w:spacing w:val="12"/>
          <w:w w:val="105"/>
        </w:rPr>
        <w:t xml:space="preserve"> </w:t>
      </w:r>
      <w:r>
        <w:rPr>
          <w:color w:val="444444"/>
          <w:w w:val="105"/>
        </w:rPr>
        <w:t>Erastus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"Deaf'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Smith</w:t>
      </w:r>
      <w:r>
        <w:rPr>
          <w:color w:val="444444"/>
          <w:w w:val="105"/>
        </w:rPr>
        <w:t>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famed for his role in the Texas Revolution.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Texans who are deaf and hard of hearing are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resilient, resourceful, and truly embody the indomitable spirit and can-do attitude of the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Lone Star State.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 xml:space="preserve">Many of these hardworking individuals provide health care </w:t>
      </w:r>
      <w:r>
        <w:rPr>
          <w:color w:val="444444"/>
          <w:w w:val="105"/>
        </w:rPr>
        <w:t>services,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spacing w:val="-1"/>
          <w:w w:val="105"/>
        </w:rPr>
        <w:t xml:space="preserve">educate and mentor our Texas schoolchildren, </w:t>
      </w:r>
      <w:r>
        <w:rPr>
          <w:color w:val="444444"/>
          <w:w w:val="105"/>
        </w:rPr>
        <w:t>build and maintain our infrastructure, 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play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important</w:t>
      </w:r>
      <w:r>
        <w:rPr>
          <w:color w:val="444444"/>
          <w:spacing w:val="21"/>
          <w:w w:val="105"/>
        </w:rPr>
        <w:t xml:space="preserve"> </w:t>
      </w:r>
      <w:r>
        <w:rPr>
          <w:color w:val="444444"/>
          <w:w w:val="105"/>
        </w:rPr>
        <w:t>roles</w:t>
      </w:r>
      <w:r>
        <w:rPr>
          <w:color w:val="444444"/>
          <w:spacing w:val="4"/>
          <w:w w:val="105"/>
        </w:rPr>
        <w:t xml:space="preserve"> </w:t>
      </w:r>
      <w:r>
        <w:rPr>
          <w:color w:val="444444"/>
          <w:w w:val="105"/>
        </w:rPr>
        <w:t>in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our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booming</w:t>
      </w:r>
      <w:r>
        <w:rPr>
          <w:color w:val="444444"/>
          <w:spacing w:val="11"/>
          <w:w w:val="105"/>
        </w:rPr>
        <w:t xml:space="preserve"> </w:t>
      </w:r>
      <w:r>
        <w:rPr>
          <w:color w:val="444444"/>
          <w:w w:val="105"/>
        </w:rPr>
        <w:t>economy.</w:t>
      </w:r>
    </w:p>
    <w:p w:rsidR="006A5D19" w:rsidRDefault="006A5D19">
      <w:pPr>
        <w:pStyle w:val="BodyText"/>
        <w:rPr>
          <w:sz w:val="24"/>
        </w:rPr>
      </w:pPr>
    </w:p>
    <w:p w:rsidR="006A5D19" w:rsidRDefault="00B16653">
      <w:pPr>
        <w:pStyle w:val="BodyText"/>
        <w:spacing w:before="145" w:line="376" w:lineRule="auto"/>
        <w:ind w:left="122" w:right="146" w:firstLine="737"/>
      </w:pPr>
      <w:r>
        <w:rPr>
          <w:color w:val="444444"/>
          <w:w w:val="105"/>
        </w:rPr>
        <w:t>Each September, organizations across Texas dedicate a week to raise awareness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on behalf of our fellow Texans who are deaf and hard of hearing in order to promote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available resources for the education and effective communication needed for these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Texans.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At this time, I encourage all Texans to recognize, support, and celebrate the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man</w:t>
      </w:r>
      <w:r>
        <w:rPr>
          <w:color w:val="444444"/>
          <w:w w:val="105"/>
        </w:rPr>
        <w:t>y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unique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achievements of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those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who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are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deaf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hard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hearing.</w:t>
      </w:r>
      <w:r>
        <w:rPr>
          <w:color w:val="444444"/>
          <w:spacing w:val="57"/>
          <w:w w:val="105"/>
        </w:rPr>
        <w:t xml:space="preserve"> </w:t>
      </w:r>
      <w:r>
        <w:rPr>
          <w:color w:val="444444"/>
          <w:w w:val="105"/>
        </w:rPr>
        <w:t>I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thank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many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professionals and educators who assist, support, and advocate for their fellow Texans,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and for their contributions focused on aiding those who are deaf and hard of hearing in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Texas.</w:t>
      </w:r>
      <w:r>
        <w:rPr>
          <w:color w:val="444444"/>
          <w:spacing w:val="54"/>
          <w:w w:val="105"/>
        </w:rPr>
        <w:t xml:space="preserve"> </w:t>
      </w:r>
      <w:r>
        <w:rPr>
          <w:color w:val="444444"/>
          <w:w w:val="105"/>
        </w:rPr>
        <w:t>Together,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we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can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ensure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better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brighter</w:t>
      </w:r>
      <w:r>
        <w:rPr>
          <w:color w:val="444444"/>
          <w:spacing w:val="3"/>
          <w:w w:val="105"/>
        </w:rPr>
        <w:t xml:space="preserve"> </w:t>
      </w:r>
      <w:r>
        <w:rPr>
          <w:color w:val="444444"/>
          <w:w w:val="105"/>
        </w:rPr>
        <w:t>future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Lone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Star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State.</w:t>
      </w:r>
    </w:p>
    <w:p w:rsidR="006A5D19" w:rsidRDefault="006A5D19">
      <w:pPr>
        <w:pStyle w:val="BodyText"/>
        <w:rPr>
          <w:sz w:val="24"/>
        </w:rPr>
      </w:pPr>
    </w:p>
    <w:p w:rsidR="006A5D19" w:rsidRDefault="00B16653">
      <w:pPr>
        <w:pStyle w:val="BodyText"/>
        <w:spacing w:before="145" w:line="374" w:lineRule="auto"/>
        <w:ind w:left="114" w:firstLine="723"/>
      </w:pPr>
      <w:r>
        <w:rPr>
          <w:color w:val="444444"/>
          <w:spacing w:val="-1"/>
          <w:w w:val="105"/>
        </w:rPr>
        <w:t>Therefore,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I,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Greg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Abbott,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Governor</w:t>
      </w:r>
      <w:r>
        <w:rPr>
          <w:color w:val="444444"/>
          <w:spacing w:val="-4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Texas,</w:t>
      </w:r>
      <w:r>
        <w:rPr>
          <w:color w:val="444444"/>
          <w:spacing w:val="-10"/>
          <w:w w:val="105"/>
        </w:rPr>
        <w:t xml:space="preserve"> </w:t>
      </w:r>
      <w:r>
        <w:rPr>
          <w:color w:val="444444"/>
          <w:w w:val="105"/>
        </w:rPr>
        <w:t>do</w:t>
      </w:r>
      <w:r>
        <w:rPr>
          <w:color w:val="444444"/>
          <w:spacing w:val="-8"/>
          <w:w w:val="105"/>
        </w:rPr>
        <w:t xml:space="preserve"> </w:t>
      </w:r>
      <w:r>
        <w:rPr>
          <w:color w:val="444444"/>
          <w:w w:val="105"/>
        </w:rPr>
        <w:t>hereby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proclaim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September</w:t>
      </w:r>
      <w:r>
        <w:rPr>
          <w:color w:val="444444"/>
          <w:spacing w:val="5"/>
          <w:w w:val="105"/>
        </w:rPr>
        <w:t xml:space="preserve"> </w:t>
      </w:r>
      <w:r>
        <w:rPr>
          <w:color w:val="444444"/>
          <w:w w:val="105"/>
        </w:rPr>
        <w:t>19-</w:t>
      </w:r>
      <w:r>
        <w:rPr>
          <w:color w:val="444444"/>
          <w:spacing w:val="-57"/>
          <w:w w:val="105"/>
        </w:rPr>
        <w:t xml:space="preserve"> </w:t>
      </w:r>
      <w:r>
        <w:rPr>
          <w:color w:val="444444"/>
          <w:w w:val="105"/>
        </w:rPr>
        <w:t>25,</w:t>
      </w:r>
      <w:r>
        <w:rPr>
          <w:color w:val="444444"/>
          <w:spacing w:val="-1"/>
          <w:w w:val="105"/>
        </w:rPr>
        <w:t xml:space="preserve"> </w:t>
      </w:r>
      <w:r>
        <w:rPr>
          <w:color w:val="444444"/>
          <w:w w:val="105"/>
        </w:rPr>
        <w:t>2021,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to</w:t>
      </w:r>
      <w:r>
        <w:rPr>
          <w:color w:val="444444"/>
          <w:spacing w:val="8"/>
          <w:w w:val="105"/>
        </w:rPr>
        <w:t xml:space="preserve"> </w:t>
      </w:r>
      <w:r>
        <w:rPr>
          <w:color w:val="444444"/>
          <w:w w:val="105"/>
        </w:rPr>
        <w:t>be</w:t>
      </w:r>
    </w:p>
    <w:p w:rsidR="006A5D19" w:rsidRDefault="00B16653">
      <w:pPr>
        <w:pStyle w:val="Title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1282167</wp:posOffset>
            </wp:positionH>
            <wp:positionV relativeFrom="paragraph">
              <wp:posOffset>546181</wp:posOffset>
            </wp:positionV>
            <wp:extent cx="2271269" cy="273360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269" cy="2733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</w:rPr>
        <w:t>Deaf</w:t>
      </w:r>
      <w:r>
        <w:rPr>
          <w:color w:val="444444"/>
          <w:spacing w:val="52"/>
        </w:rPr>
        <w:t xml:space="preserve"> </w:t>
      </w:r>
      <w:r>
        <w:rPr>
          <w:color w:val="444444"/>
        </w:rPr>
        <w:t>Awareness</w:t>
      </w:r>
      <w:r>
        <w:rPr>
          <w:color w:val="444444"/>
          <w:spacing w:val="91"/>
        </w:rPr>
        <w:t xml:space="preserve"> </w:t>
      </w:r>
      <w:r>
        <w:rPr>
          <w:color w:val="444444"/>
        </w:rPr>
        <w:t>Week</w:t>
      </w:r>
    </w:p>
    <w:p w:rsidR="006A5D19" w:rsidRDefault="006A5D19">
      <w:pPr>
        <w:pStyle w:val="BodyText"/>
        <w:spacing w:before="5"/>
        <w:rPr>
          <w:b/>
          <w:sz w:val="48"/>
        </w:rPr>
      </w:pPr>
    </w:p>
    <w:p w:rsidR="006A5D19" w:rsidRDefault="00B16653">
      <w:pPr>
        <w:pStyle w:val="BodyText"/>
        <w:spacing w:line="256" w:lineRule="auto"/>
        <w:ind w:left="4449" w:right="1182" w:hanging="1"/>
      </w:pPr>
      <w:proofErr w:type="gramStart"/>
      <w:r>
        <w:rPr>
          <w:color w:val="444444"/>
          <w:w w:val="105"/>
        </w:rPr>
        <w:t>in</w:t>
      </w:r>
      <w:proofErr w:type="gramEnd"/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Texas,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and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urge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appropriate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recognition</w:t>
      </w:r>
      <w:r>
        <w:rPr>
          <w:color w:val="444444"/>
          <w:spacing w:val="19"/>
          <w:w w:val="105"/>
        </w:rPr>
        <w:t xml:space="preserve"> </w:t>
      </w:r>
      <w:r>
        <w:rPr>
          <w:color w:val="444444"/>
          <w:w w:val="105"/>
        </w:rPr>
        <w:t>whereof.</w:t>
      </w:r>
    </w:p>
    <w:p w:rsidR="006A5D19" w:rsidRDefault="006A5D19">
      <w:pPr>
        <w:pStyle w:val="BodyText"/>
        <w:spacing w:before="10"/>
      </w:pPr>
    </w:p>
    <w:p w:rsidR="006A5D19" w:rsidRDefault="00B16653">
      <w:pPr>
        <w:pStyle w:val="BodyText"/>
        <w:ind w:left="4440"/>
      </w:pPr>
      <w:r>
        <w:rPr>
          <w:color w:val="444444"/>
          <w:w w:val="105"/>
        </w:rPr>
        <w:t>In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official</w:t>
      </w:r>
      <w:r>
        <w:rPr>
          <w:color w:val="444444"/>
          <w:spacing w:val="-5"/>
          <w:w w:val="105"/>
        </w:rPr>
        <w:t xml:space="preserve"> </w:t>
      </w:r>
      <w:r>
        <w:rPr>
          <w:color w:val="444444"/>
          <w:w w:val="105"/>
        </w:rPr>
        <w:t>recognition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whereof,</w:t>
      </w:r>
    </w:p>
    <w:p w:rsidR="006A5D19" w:rsidRDefault="00B16653">
      <w:pPr>
        <w:pStyle w:val="BodyText"/>
        <w:spacing w:before="19" w:line="249" w:lineRule="auto"/>
        <w:ind w:left="4443" w:right="756" w:hanging="4"/>
      </w:pPr>
      <w:r>
        <w:rPr>
          <w:color w:val="444444"/>
          <w:w w:val="105"/>
        </w:rPr>
        <w:t>I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hereby affix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>my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signature</w:t>
      </w:r>
      <w:r>
        <w:rPr>
          <w:color w:val="444444"/>
          <w:spacing w:val="2"/>
          <w:w w:val="105"/>
        </w:rPr>
        <w:t xml:space="preserve"> </w:t>
      </w:r>
      <w:r>
        <w:rPr>
          <w:color w:val="444444"/>
          <w:w w:val="105"/>
        </w:rPr>
        <w:t>this</w:t>
      </w:r>
      <w:r>
        <w:rPr>
          <w:color w:val="444444"/>
          <w:spacing w:val="-11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-58"/>
          <w:w w:val="105"/>
        </w:rPr>
        <w:t xml:space="preserve"> </w:t>
      </w:r>
      <w:r>
        <w:rPr>
          <w:color w:val="444444"/>
          <w:w w:val="105"/>
        </w:rPr>
        <w:t>16</w:t>
      </w:r>
      <w:r>
        <w:rPr>
          <w:color w:val="444444"/>
          <w:w w:val="105"/>
          <w:vertAlign w:val="superscript"/>
        </w:rPr>
        <w:t>th</w:t>
      </w:r>
      <w:r>
        <w:rPr>
          <w:color w:val="444444"/>
          <w:spacing w:val="57"/>
          <w:w w:val="105"/>
        </w:rPr>
        <w:t xml:space="preserve"> </w:t>
      </w:r>
      <w:r>
        <w:rPr>
          <w:color w:val="444444"/>
          <w:w w:val="105"/>
        </w:rPr>
        <w:t>day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2"/>
          <w:w w:val="105"/>
        </w:rPr>
        <w:t xml:space="preserve"> </w:t>
      </w:r>
      <w:r>
        <w:rPr>
          <w:color w:val="444444"/>
          <w:w w:val="105"/>
        </w:rPr>
        <w:t>September,</w:t>
      </w:r>
      <w:r>
        <w:rPr>
          <w:color w:val="444444"/>
          <w:spacing w:val="9"/>
          <w:w w:val="105"/>
        </w:rPr>
        <w:t xml:space="preserve"> </w:t>
      </w:r>
      <w:r>
        <w:rPr>
          <w:color w:val="444444"/>
          <w:w w:val="105"/>
        </w:rPr>
        <w:t>2021.</w:t>
      </w:r>
    </w:p>
    <w:p w:rsidR="006A5D19" w:rsidRDefault="006A5D19">
      <w:pPr>
        <w:pStyle w:val="BodyText"/>
        <w:rPr>
          <w:sz w:val="20"/>
        </w:rPr>
      </w:pPr>
    </w:p>
    <w:p w:rsidR="006A5D19" w:rsidRDefault="00B16653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3858714</wp:posOffset>
            </wp:positionH>
            <wp:positionV relativeFrom="paragraph">
              <wp:posOffset>232709</wp:posOffset>
            </wp:positionV>
            <wp:extent cx="2061716" cy="6187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16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5D19">
      <w:type w:val="continuous"/>
      <w:pgSz w:w="12240" w:h="20160"/>
      <w:pgMar w:top="920" w:right="1700" w:bottom="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A5D19"/>
    <w:rsid w:val="006A5D19"/>
    <w:rsid w:val="00B1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ED679-79C0-43CC-8B27-E55F188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59"/>
      <w:ind w:left="1859" w:right="1699"/>
      <w:jc w:val="center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>Office of the Governor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Van Loan</cp:lastModifiedBy>
  <cp:revision>2</cp:revision>
  <dcterms:created xsi:type="dcterms:W3CDTF">2021-09-17T14:39:00Z</dcterms:created>
  <dcterms:modified xsi:type="dcterms:W3CDTF">2021-09-17T14:40:00Z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Xerox AltaLink C8155</vt:lpwstr>
  </property>
  <property fmtid="{D5CDD505-2E9C-101B-9397-08002B2CF9AE}" pid="4" name="LastSaved">
    <vt:filetime>2021-09-17T00:00:00Z</vt:filetime>
  </property>
</Properties>
</file>