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33EA6" w14:textId="3457E99C" w:rsidR="005968F2" w:rsidRPr="00D571F8" w:rsidRDefault="005968F2" w:rsidP="00DA360C">
      <w:pPr>
        <w:spacing w:after="0" w:line="360" w:lineRule="auto"/>
        <w:contextualSpacing/>
        <w:jc w:val="center"/>
        <w:rPr>
          <w:rFonts w:ascii="Verdana" w:hAnsi="Verdana"/>
          <w:b/>
          <w:bCs/>
          <w:sz w:val="24"/>
          <w:szCs w:val="24"/>
        </w:rPr>
      </w:pPr>
      <w:r w:rsidRPr="00D571F8">
        <w:rPr>
          <w:rFonts w:ascii="Verdana" w:hAnsi="Verdana"/>
          <w:b/>
          <w:bCs/>
          <w:sz w:val="24"/>
          <w:szCs w:val="24"/>
        </w:rPr>
        <w:t>Texas Governor’s Committee on People with Disabilities</w:t>
      </w:r>
    </w:p>
    <w:p w14:paraId="11375F3E" w14:textId="50BB3626" w:rsidR="00D41742" w:rsidRPr="00D571F8" w:rsidRDefault="002D6A54" w:rsidP="00DA360C">
      <w:pPr>
        <w:spacing w:after="0" w:line="360" w:lineRule="auto"/>
        <w:jc w:val="center"/>
        <w:rPr>
          <w:rFonts w:ascii="Verdana" w:hAnsi="Verdana"/>
          <w:b/>
          <w:sz w:val="24"/>
          <w:szCs w:val="24"/>
        </w:rPr>
      </w:pPr>
      <w:r w:rsidRPr="00D571F8">
        <w:rPr>
          <w:rFonts w:ascii="Verdana" w:hAnsi="Verdana"/>
          <w:b/>
          <w:sz w:val="24"/>
          <w:szCs w:val="24"/>
        </w:rPr>
        <w:t>QUARTERLY MEETING</w:t>
      </w:r>
      <w:r w:rsidR="00673115" w:rsidRPr="00D571F8">
        <w:rPr>
          <w:rFonts w:ascii="Verdana" w:hAnsi="Verdana"/>
          <w:b/>
          <w:sz w:val="24"/>
          <w:szCs w:val="24"/>
        </w:rPr>
        <w:t xml:space="preserve"> MINUTES</w:t>
      </w:r>
      <w:r w:rsidRPr="00D571F8">
        <w:rPr>
          <w:rFonts w:ascii="Verdana" w:hAnsi="Verdana"/>
          <w:b/>
          <w:sz w:val="24"/>
          <w:szCs w:val="24"/>
        </w:rPr>
        <w:t xml:space="preserve"> </w:t>
      </w:r>
    </w:p>
    <w:p w14:paraId="060AF44B" w14:textId="77777777" w:rsidR="00EB7862" w:rsidRPr="00D571F8" w:rsidRDefault="00EB7862" w:rsidP="00DA360C">
      <w:pPr>
        <w:pStyle w:val="NoSpacing"/>
        <w:spacing w:line="276" w:lineRule="auto"/>
        <w:contextualSpacing/>
        <w:jc w:val="center"/>
        <w:rPr>
          <w:rFonts w:ascii="Verdana" w:hAnsi="Verdana" w:cs="Times New Roman"/>
          <w:sz w:val="24"/>
          <w:szCs w:val="24"/>
        </w:rPr>
      </w:pPr>
    </w:p>
    <w:p w14:paraId="5E73ACFA" w14:textId="77A37148" w:rsidR="00062C3B" w:rsidRPr="00D571F8" w:rsidRDefault="00C61E45" w:rsidP="00DA360C">
      <w:pPr>
        <w:pStyle w:val="NoSpacing"/>
        <w:spacing w:line="276" w:lineRule="auto"/>
        <w:contextualSpacing/>
        <w:jc w:val="center"/>
        <w:rPr>
          <w:rFonts w:ascii="Verdana" w:hAnsi="Verdana" w:cs="Times New Roman"/>
          <w:sz w:val="24"/>
          <w:szCs w:val="24"/>
        </w:rPr>
      </w:pPr>
      <w:r w:rsidRPr="00D571F8">
        <w:rPr>
          <w:rFonts w:ascii="Verdana" w:hAnsi="Verdana" w:cs="Times New Roman"/>
          <w:sz w:val="24"/>
          <w:szCs w:val="24"/>
        </w:rPr>
        <w:t>Thursday, July 25</w:t>
      </w:r>
      <w:r w:rsidR="00EB7862" w:rsidRPr="00D571F8">
        <w:rPr>
          <w:rFonts w:ascii="Verdana" w:hAnsi="Verdana" w:cs="Times New Roman"/>
          <w:sz w:val="24"/>
          <w:szCs w:val="24"/>
        </w:rPr>
        <w:t xml:space="preserve">, 2024, </w:t>
      </w:r>
      <w:r w:rsidR="00585750" w:rsidRPr="00D571F8">
        <w:rPr>
          <w:rFonts w:ascii="Verdana" w:hAnsi="Verdana" w:cs="Times New Roman"/>
          <w:sz w:val="24"/>
          <w:szCs w:val="24"/>
        </w:rPr>
        <w:t>9:0</w:t>
      </w:r>
      <w:r w:rsidR="003B6450" w:rsidRPr="00D571F8">
        <w:rPr>
          <w:rFonts w:ascii="Verdana" w:hAnsi="Verdana" w:cs="Times New Roman"/>
          <w:sz w:val="24"/>
          <w:szCs w:val="24"/>
        </w:rPr>
        <w:t>0 a.m. – 5:00 p.m. and</w:t>
      </w:r>
    </w:p>
    <w:p w14:paraId="2C3C7F87" w14:textId="2818F47F" w:rsidR="004740F5" w:rsidRPr="00D571F8" w:rsidRDefault="00C61E45" w:rsidP="00DA360C">
      <w:pPr>
        <w:pStyle w:val="NoSpacing"/>
        <w:spacing w:line="276" w:lineRule="auto"/>
        <w:contextualSpacing/>
        <w:jc w:val="center"/>
        <w:rPr>
          <w:rFonts w:ascii="Verdana" w:hAnsi="Verdana" w:cs="Times New Roman"/>
          <w:sz w:val="24"/>
          <w:szCs w:val="24"/>
        </w:rPr>
      </w:pPr>
      <w:r w:rsidRPr="00D571F8">
        <w:rPr>
          <w:rFonts w:ascii="Verdana" w:hAnsi="Verdana" w:cs="Times New Roman"/>
          <w:sz w:val="24"/>
          <w:szCs w:val="24"/>
        </w:rPr>
        <w:t>Friday, July 26</w:t>
      </w:r>
      <w:r w:rsidR="00EB7862" w:rsidRPr="00D571F8">
        <w:rPr>
          <w:rFonts w:ascii="Verdana" w:hAnsi="Verdana" w:cs="Times New Roman"/>
          <w:sz w:val="24"/>
          <w:szCs w:val="24"/>
        </w:rPr>
        <w:t xml:space="preserve">, 2024, </w:t>
      </w:r>
      <w:r w:rsidR="00585750" w:rsidRPr="00D571F8">
        <w:rPr>
          <w:rFonts w:ascii="Verdana" w:hAnsi="Verdana" w:cs="Times New Roman"/>
          <w:sz w:val="24"/>
          <w:szCs w:val="24"/>
        </w:rPr>
        <w:t>9:00</w:t>
      </w:r>
      <w:r w:rsidR="003B6450" w:rsidRPr="00D571F8">
        <w:rPr>
          <w:rFonts w:ascii="Verdana" w:hAnsi="Verdana" w:cs="Times New Roman"/>
          <w:sz w:val="24"/>
          <w:szCs w:val="24"/>
        </w:rPr>
        <w:t xml:space="preserve"> a.m. - 1</w:t>
      </w:r>
      <w:r w:rsidR="00585750" w:rsidRPr="00D571F8">
        <w:rPr>
          <w:rFonts w:ascii="Verdana" w:hAnsi="Verdana" w:cs="Times New Roman"/>
          <w:sz w:val="24"/>
          <w:szCs w:val="24"/>
        </w:rPr>
        <w:t>1</w:t>
      </w:r>
      <w:r w:rsidR="003B6450" w:rsidRPr="00D571F8">
        <w:rPr>
          <w:rFonts w:ascii="Verdana" w:hAnsi="Verdana" w:cs="Times New Roman"/>
          <w:sz w:val="24"/>
          <w:szCs w:val="24"/>
        </w:rPr>
        <w:t>:</w:t>
      </w:r>
      <w:r w:rsidR="007252EC" w:rsidRPr="00D571F8">
        <w:rPr>
          <w:rFonts w:ascii="Verdana" w:hAnsi="Verdana" w:cs="Times New Roman"/>
          <w:sz w:val="24"/>
          <w:szCs w:val="24"/>
        </w:rPr>
        <w:t>00</w:t>
      </w:r>
      <w:r w:rsidR="003B6450" w:rsidRPr="00D571F8">
        <w:rPr>
          <w:rFonts w:ascii="Verdana" w:hAnsi="Verdana" w:cs="Times New Roman"/>
          <w:sz w:val="24"/>
          <w:szCs w:val="24"/>
        </w:rPr>
        <w:t xml:space="preserve"> </w:t>
      </w:r>
      <w:r w:rsidR="007252EC" w:rsidRPr="00D571F8">
        <w:rPr>
          <w:rFonts w:ascii="Verdana" w:hAnsi="Verdana" w:cs="Times New Roman"/>
          <w:sz w:val="24"/>
          <w:szCs w:val="24"/>
        </w:rPr>
        <w:t>a</w:t>
      </w:r>
      <w:r w:rsidR="003B6450" w:rsidRPr="00D571F8">
        <w:rPr>
          <w:rFonts w:ascii="Verdana" w:hAnsi="Verdana" w:cs="Times New Roman"/>
          <w:sz w:val="24"/>
          <w:szCs w:val="24"/>
        </w:rPr>
        <w:t>.m.</w:t>
      </w:r>
    </w:p>
    <w:p w14:paraId="5BD9A34C" w14:textId="77777777" w:rsidR="00062C3B" w:rsidRPr="00D571F8" w:rsidRDefault="00062C3B" w:rsidP="00DA360C">
      <w:pPr>
        <w:pStyle w:val="NoSpacing"/>
        <w:spacing w:line="276" w:lineRule="auto"/>
        <w:contextualSpacing/>
        <w:jc w:val="center"/>
        <w:rPr>
          <w:rFonts w:ascii="Verdana" w:hAnsi="Verdana" w:cs="Times New Roman"/>
          <w:sz w:val="24"/>
          <w:szCs w:val="24"/>
        </w:rPr>
      </w:pPr>
      <w:r w:rsidRPr="00D571F8">
        <w:rPr>
          <w:rFonts w:ascii="Verdana" w:hAnsi="Verdana" w:cs="Times New Roman"/>
          <w:sz w:val="24"/>
          <w:szCs w:val="24"/>
        </w:rPr>
        <w:t>George H.W. Bush Presidential Library and Museum</w:t>
      </w:r>
    </w:p>
    <w:p w14:paraId="4F0F1AB0" w14:textId="1B474223" w:rsidR="00EB7862" w:rsidRPr="00D571F8" w:rsidRDefault="00EB7862" w:rsidP="00DA360C">
      <w:pPr>
        <w:pStyle w:val="NoSpacing"/>
        <w:spacing w:line="276" w:lineRule="auto"/>
        <w:contextualSpacing/>
        <w:jc w:val="center"/>
        <w:rPr>
          <w:rFonts w:ascii="Verdana" w:hAnsi="Verdana" w:cs="Times New Roman"/>
          <w:sz w:val="24"/>
          <w:szCs w:val="24"/>
        </w:rPr>
      </w:pPr>
      <w:r w:rsidRPr="00D571F8">
        <w:rPr>
          <w:rFonts w:ascii="Verdana" w:hAnsi="Verdana" w:cs="Times New Roman"/>
          <w:sz w:val="24"/>
          <w:szCs w:val="24"/>
        </w:rPr>
        <w:t>1000 George Bush Drive West, Classroom</w:t>
      </w:r>
    </w:p>
    <w:p w14:paraId="775D71CD" w14:textId="2DECC05D" w:rsidR="00707B1B" w:rsidRPr="00D571F8" w:rsidRDefault="00B0709E" w:rsidP="00DA360C">
      <w:pPr>
        <w:pStyle w:val="NoSpacing"/>
        <w:spacing w:line="276" w:lineRule="auto"/>
        <w:contextualSpacing/>
        <w:jc w:val="center"/>
        <w:rPr>
          <w:rFonts w:ascii="Verdana" w:hAnsi="Verdana" w:cs="Times New Roman"/>
          <w:sz w:val="24"/>
          <w:szCs w:val="24"/>
        </w:rPr>
      </w:pPr>
      <w:r w:rsidRPr="00D571F8">
        <w:rPr>
          <w:rFonts w:ascii="Verdana" w:hAnsi="Verdana" w:cs="Times New Roman"/>
          <w:sz w:val="24"/>
          <w:szCs w:val="24"/>
        </w:rPr>
        <w:t>College Station</w:t>
      </w:r>
      <w:r w:rsidR="00EB7862" w:rsidRPr="00D571F8">
        <w:rPr>
          <w:rFonts w:ascii="Verdana" w:hAnsi="Verdana" w:cs="Times New Roman"/>
          <w:sz w:val="24"/>
          <w:szCs w:val="24"/>
        </w:rPr>
        <w:t>, Texas 77845</w:t>
      </w:r>
    </w:p>
    <w:p w14:paraId="554AB884" w14:textId="77777777" w:rsidR="00361FFC" w:rsidRPr="00D571F8" w:rsidRDefault="00361FFC" w:rsidP="00DA360C">
      <w:pPr>
        <w:spacing w:after="0"/>
        <w:jc w:val="both"/>
        <w:rPr>
          <w:rFonts w:ascii="Verdana" w:hAnsi="Verdana"/>
          <w:sz w:val="24"/>
          <w:szCs w:val="24"/>
        </w:rPr>
      </w:pPr>
    </w:p>
    <w:p w14:paraId="6A74B66F" w14:textId="350CEDA0" w:rsidR="009E4290" w:rsidRPr="00D571F8" w:rsidRDefault="00FD0840" w:rsidP="00DA360C">
      <w:pPr>
        <w:spacing w:after="0" w:line="240" w:lineRule="auto"/>
        <w:contextualSpacing/>
        <w:rPr>
          <w:rFonts w:ascii="Verdana" w:hAnsi="Verdana"/>
          <w:b/>
          <w:sz w:val="24"/>
          <w:szCs w:val="24"/>
        </w:rPr>
      </w:pPr>
      <w:r w:rsidRPr="00D571F8">
        <w:rPr>
          <w:rFonts w:ascii="Verdana" w:hAnsi="Verdana"/>
          <w:b/>
          <w:sz w:val="24"/>
          <w:szCs w:val="24"/>
        </w:rPr>
        <w:t>July 25</w:t>
      </w:r>
      <w:r w:rsidR="009E4290" w:rsidRPr="00D571F8">
        <w:rPr>
          <w:rFonts w:ascii="Verdana" w:hAnsi="Verdana"/>
          <w:b/>
          <w:sz w:val="24"/>
          <w:szCs w:val="24"/>
        </w:rPr>
        <w:t xml:space="preserve">, </w:t>
      </w:r>
      <w:r w:rsidR="00B0709E" w:rsidRPr="00D571F8">
        <w:rPr>
          <w:rFonts w:ascii="Verdana" w:hAnsi="Verdana"/>
          <w:b/>
          <w:sz w:val="24"/>
          <w:szCs w:val="24"/>
        </w:rPr>
        <w:t>2024</w:t>
      </w:r>
    </w:p>
    <w:p w14:paraId="369E65A1" w14:textId="77777777" w:rsidR="00AE7344" w:rsidRPr="00D571F8" w:rsidRDefault="00AE7344" w:rsidP="00DA360C">
      <w:pPr>
        <w:pStyle w:val="NoSpacing"/>
        <w:contextualSpacing/>
        <w:rPr>
          <w:rFonts w:ascii="Verdana" w:hAnsi="Verdana" w:cs="Times New Roman"/>
          <w:sz w:val="24"/>
          <w:szCs w:val="24"/>
        </w:rPr>
      </w:pPr>
    </w:p>
    <w:p w14:paraId="47DED907" w14:textId="0EA97A51" w:rsidR="00DF4AF4" w:rsidRPr="00D571F8" w:rsidRDefault="0046460D" w:rsidP="00DA360C">
      <w:pPr>
        <w:pStyle w:val="NoSpacing"/>
        <w:numPr>
          <w:ilvl w:val="0"/>
          <w:numId w:val="18"/>
        </w:numPr>
        <w:contextualSpacing/>
        <w:rPr>
          <w:rFonts w:ascii="Verdana" w:hAnsi="Verdana" w:cs="Times New Roman"/>
          <w:sz w:val="24"/>
          <w:szCs w:val="24"/>
        </w:rPr>
      </w:pPr>
      <w:r w:rsidRPr="00D571F8">
        <w:rPr>
          <w:rFonts w:ascii="Verdana" w:hAnsi="Verdana" w:cs="Times New Roman"/>
          <w:b/>
          <w:sz w:val="24"/>
          <w:szCs w:val="24"/>
        </w:rPr>
        <w:t>Call to Order</w:t>
      </w:r>
      <w:r w:rsidR="008C058B" w:rsidRPr="00D571F8">
        <w:rPr>
          <w:rFonts w:ascii="Verdana" w:hAnsi="Verdana" w:cs="Times New Roman"/>
          <w:b/>
          <w:sz w:val="24"/>
          <w:szCs w:val="24"/>
        </w:rPr>
        <w:t>/</w:t>
      </w:r>
      <w:r w:rsidRPr="00D571F8">
        <w:rPr>
          <w:rFonts w:ascii="Verdana" w:hAnsi="Verdana" w:cs="Times New Roman"/>
          <w:sz w:val="24"/>
          <w:szCs w:val="24"/>
        </w:rPr>
        <w:t xml:space="preserve"> </w:t>
      </w:r>
      <w:r w:rsidRPr="00D571F8">
        <w:rPr>
          <w:rFonts w:ascii="Verdana" w:hAnsi="Verdana" w:cs="Times New Roman"/>
          <w:b/>
          <w:sz w:val="24"/>
          <w:szCs w:val="24"/>
        </w:rPr>
        <w:t>Roll Call</w:t>
      </w:r>
      <w:r w:rsidR="00330F3E" w:rsidRPr="00D571F8">
        <w:rPr>
          <w:rFonts w:ascii="Verdana" w:hAnsi="Verdana" w:cs="Times New Roman"/>
          <w:sz w:val="24"/>
          <w:szCs w:val="24"/>
        </w:rPr>
        <w:t xml:space="preserve"> –</w:t>
      </w:r>
      <w:r w:rsidR="00541F6A" w:rsidRPr="00D571F8">
        <w:rPr>
          <w:rFonts w:ascii="Verdana" w:hAnsi="Verdana" w:cs="Times New Roman"/>
          <w:sz w:val="24"/>
          <w:szCs w:val="24"/>
        </w:rPr>
        <w:t xml:space="preserve"> Ellen Bauman</w:t>
      </w:r>
      <w:r w:rsidR="00501684" w:rsidRPr="00D571F8">
        <w:rPr>
          <w:rFonts w:ascii="Verdana" w:hAnsi="Verdana" w:cs="Times New Roman"/>
          <w:sz w:val="24"/>
          <w:szCs w:val="24"/>
        </w:rPr>
        <w:t>,</w:t>
      </w:r>
      <w:r w:rsidR="00AE362E" w:rsidRPr="00D571F8">
        <w:rPr>
          <w:rFonts w:ascii="Verdana" w:hAnsi="Verdana" w:cs="Times New Roman"/>
          <w:sz w:val="24"/>
          <w:szCs w:val="24"/>
        </w:rPr>
        <w:t xml:space="preserve"> </w:t>
      </w:r>
      <w:r w:rsidR="00541F6A" w:rsidRPr="00D571F8">
        <w:rPr>
          <w:rFonts w:ascii="Verdana" w:hAnsi="Verdana" w:cs="Times New Roman"/>
          <w:sz w:val="24"/>
          <w:szCs w:val="24"/>
        </w:rPr>
        <w:t xml:space="preserve">Vice </w:t>
      </w:r>
      <w:r w:rsidR="00330F3E" w:rsidRPr="00D571F8">
        <w:rPr>
          <w:rFonts w:ascii="Verdana" w:hAnsi="Verdana" w:cs="Times New Roman"/>
          <w:sz w:val="24"/>
          <w:szCs w:val="24"/>
        </w:rPr>
        <w:t>Chair</w:t>
      </w:r>
    </w:p>
    <w:p w14:paraId="3742AD73" w14:textId="6C72E1A5" w:rsidR="00AC7E53" w:rsidRPr="00D571F8" w:rsidRDefault="008C058B" w:rsidP="00DA360C">
      <w:pPr>
        <w:pStyle w:val="NoSpacing"/>
        <w:ind w:left="360"/>
        <w:contextualSpacing/>
        <w:rPr>
          <w:rFonts w:ascii="Verdana" w:hAnsi="Verdana" w:cs="Times New Roman"/>
          <w:sz w:val="24"/>
          <w:szCs w:val="24"/>
        </w:rPr>
      </w:pPr>
      <w:r w:rsidRPr="00D571F8">
        <w:rPr>
          <w:rFonts w:ascii="Verdana" w:hAnsi="Verdana" w:cs="Times New Roman"/>
          <w:b/>
          <w:bCs/>
          <w:sz w:val="24"/>
          <w:szCs w:val="24"/>
        </w:rPr>
        <w:t>Members</w:t>
      </w:r>
      <w:r w:rsidRPr="00D571F8">
        <w:rPr>
          <w:rFonts w:ascii="Verdana" w:hAnsi="Verdana" w:cs="Times New Roman"/>
          <w:sz w:val="24"/>
          <w:szCs w:val="24"/>
        </w:rPr>
        <w:t xml:space="preserve"> Present: Kristie Orr, Kori Allen, Eric Lindsay, Elyse Lieberman, Benjamin Willis, </w:t>
      </w:r>
      <w:r w:rsidR="00176F45" w:rsidRPr="00D571F8">
        <w:rPr>
          <w:rFonts w:ascii="Verdana" w:hAnsi="Verdana" w:cs="Times New Roman"/>
          <w:sz w:val="24"/>
          <w:szCs w:val="24"/>
        </w:rPr>
        <w:t xml:space="preserve">Lauren Taylor, Richard Martinez, </w:t>
      </w:r>
      <w:r w:rsidR="003F2BD5" w:rsidRPr="00D571F8">
        <w:rPr>
          <w:rFonts w:ascii="Verdana" w:hAnsi="Verdana" w:cs="Times New Roman"/>
          <w:sz w:val="24"/>
          <w:szCs w:val="24"/>
        </w:rPr>
        <w:t>Evelyn Cano, Ellen Bauman</w:t>
      </w:r>
    </w:p>
    <w:p w14:paraId="2A0AE232" w14:textId="56825597" w:rsidR="003F2BD5" w:rsidRPr="00D571F8" w:rsidRDefault="003F2BD5" w:rsidP="00DA360C">
      <w:pPr>
        <w:pStyle w:val="NoSpacing"/>
        <w:ind w:left="360"/>
        <w:contextualSpacing/>
        <w:rPr>
          <w:rFonts w:ascii="Verdana" w:hAnsi="Verdana" w:cs="Times New Roman"/>
          <w:sz w:val="24"/>
          <w:szCs w:val="24"/>
        </w:rPr>
      </w:pPr>
      <w:r w:rsidRPr="00D571F8">
        <w:rPr>
          <w:rFonts w:ascii="Verdana" w:hAnsi="Verdana" w:cs="Times New Roman"/>
          <w:b/>
          <w:bCs/>
          <w:sz w:val="24"/>
          <w:szCs w:val="24"/>
        </w:rPr>
        <w:t>Staff</w:t>
      </w:r>
      <w:r w:rsidRPr="00D571F8">
        <w:rPr>
          <w:rFonts w:ascii="Verdana" w:hAnsi="Verdana" w:cs="Times New Roman"/>
          <w:sz w:val="24"/>
          <w:szCs w:val="24"/>
        </w:rPr>
        <w:t>: Ron Lucey, Carolyn Saathoff, Rebecca Lopez, Matt Dickens, Norman Kieke</w:t>
      </w:r>
      <w:r w:rsidR="00E6039D" w:rsidRPr="00D571F8">
        <w:rPr>
          <w:rFonts w:ascii="Verdana" w:hAnsi="Verdana" w:cs="Times New Roman"/>
          <w:sz w:val="24"/>
          <w:szCs w:val="24"/>
        </w:rPr>
        <w:t>, Tamela Griffin</w:t>
      </w:r>
      <w:r w:rsidR="00BA6F79" w:rsidRPr="00D571F8">
        <w:rPr>
          <w:rFonts w:ascii="Verdana" w:hAnsi="Verdana" w:cs="Times New Roman"/>
          <w:sz w:val="24"/>
          <w:szCs w:val="24"/>
        </w:rPr>
        <w:t xml:space="preserve"> (OOG Budget &amp; Policy)</w:t>
      </w:r>
    </w:p>
    <w:p w14:paraId="17DB9B91" w14:textId="77EDEAB0" w:rsidR="003F2BD5" w:rsidRPr="00D571F8" w:rsidRDefault="003F2BD5" w:rsidP="00DA360C">
      <w:pPr>
        <w:pStyle w:val="NoSpacing"/>
        <w:ind w:left="360"/>
        <w:contextualSpacing/>
        <w:rPr>
          <w:rFonts w:ascii="Verdana" w:hAnsi="Verdana" w:cs="Times New Roman"/>
          <w:sz w:val="24"/>
          <w:szCs w:val="24"/>
        </w:rPr>
      </w:pPr>
      <w:r w:rsidRPr="00D571F8">
        <w:rPr>
          <w:rFonts w:ascii="Verdana" w:hAnsi="Verdana" w:cs="Times New Roman"/>
          <w:b/>
          <w:bCs/>
          <w:sz w:val="24"/>
          <w:szCs w:val="24"/>
        </w:rPr>
        <w:t>ExOfficio</w:t>
      </w:r>
      <w:r w:rsidR="000B4B78" w:rsidRPr="00D571F8">
        <w:rPr>
          <w:rFonts w:ascii="Verdana" w:hAnsi="Verdana" w:cs="Times New Roman"/>
          <w:b/>
          <w:bCs/>
          <w:sz w:val="24"/>
          <w:szCs w:val="24"/>
        </w:rPr>
        <w:t xml:space="preserve"> Representative</w:t>
      </w:r>
      <w:r w:rsidRPr="00D571F8">
        <w:rPr>
          <w:rFonts w:ascii="Verdana" w:hAnsi="Verdana" w:cs="Times New Roman"/>
          <w:b/>
          <w:bCs/>
          <w:sz w:val="24"/>
          <w:szCs w:val="24"/>
        </w:rPr>
        <w:t>s</w:t>
      </w:r>
      <w:r w:rsidRPr="00D571F8">
        <w:rPr>
          <w:rFonts w:ascii="Verdana" w:hAnsi="Verdana" w:cs="Times New Roman"/>
          <w:sz w:val="24"/>
          <w:szCs w:val="24"/>
        </w:rPr>
        <w:t>: Claudia Peden, Charlotte Melder</w:t>
      </w:r>
      <w:r w:rsidR="00485DBB" w:rsidRPr="00D571F8">
        <w:rPr>
          <w:rFonts w:ascii="Verdana" w:hAnsi="Verdana" w:cs="Times New Roman"/>
          <w:sz w:val="24"/>
          <w:szCs w:val="24"/>
        </w:rPr>
        <w:t xml:space="preserve"> (sub for Marsha Godeaux), </w:t>
      </w:r>
      <w:r w:rsidRPr="00D571F8">
        <w:rPr>
          <w:rFonts w:ascii="Verdana" w:hAnsi="Verdana" w:cs="Times New Roman"/>
          <w:sz w:val="24"/>
          <w:szCs w:val="24"/>
        </w:rPr>
        <w:t>Brock Boudreau,</w:t>
      </w:r>
      <w:r w:rsidR="00485DBB" w:rsidRPr="00D571F8">
        <w:rPr>
          <w:rFonts w:ascii="Verdana" w:hAnsi="Verdana" w:cs="Times New Roman"/>
          <w:sz w:val="24"/>
          <w:szCs w:val="24"/>
        </w:rPr>
        <w:t xml:space="preserve"> </w:t>
      </w:r>
      <w:r w:rsidR="00060330" w:rsidRPr="00D571F8">
        <w:rPr>
          <w:rFonts w:ascii="Verdana" w:hAnsi="Verdana" w:cs="Times New Roman"/>
          <w:sz w:val="24"/>
          <w:szCs w:val="24"/>
        </w:rPr>
        <w:t>Lana Estevilla</w:t>
      </w:r>
      <w:r w:rsidR="00485DBB" w:rsidRPr="00D571F8">
        <w:rPr>
          <w:rFonts w:ascii="Verdana" w:hAnsi="Verdana" w:cs="Times New Roman"/>
          <w:sz w:val="24"/>
          <w:szCs w:val="24"/>
        </w:rPr>
        <w:t xml:space="preserve"> (sub for Clair Benetiz),</w:t>
      </w:r>
      <w:r w:rsidR="00060330" w:rsidRPr="00D571F8">
        <w:rPr>
          <w:rFonts w:ascii="Verdana" w:hAnsi="Verdana" w:cs="Times New Roman"/>
          <w:sz w:val="24"/>
          <w:szCs w:val="24"/>
        </w:rPr>
        <w:t xml:space="preserve"> Kristen McGuire</w:t>
      </w:r>
    </w:p>
    <w:p w14:paraId="07385645" w14:textId="77777777" w:rsidR="00340597" w:rsidRPr="00D571F8" w:rsidRDefault="00340597" w:rsidP="00DA360C">
      <w:pPr>
        <w:pStyle w:val="NoSpacing"/>
        <w:contextualSpacing/>
        <w:rPr>
          <w:rFonts w:ascii="Verdana" w:hAnsi="Verdana" w:cs="Times New Roman"/>
          <w:sz w:val="24"/>
          <w:szCs w:val="24"/>
        </w:rPr>
      </w:pPr>
    </w:p>
    <w:p w14:paraId="3DE817AB" w14:textId="1B6B8775" w:rsidR="007126A9" w:rsidRPr="00D571F8" w:rsidRDefault="007126A9" w:rsidP="00DA360C">
      <w:pPr>
        <w:pStyle w:val="NoSpacing"/>
        <w:contextualSpacing/>
        <w:rPr>
          <w:rFonts w:ascii="Verdana" w:hAnsi="Verdana" w:cs="Times New Roman"/>
          <w:sz w:val="24"/>
          <w:szCs w:val="24"/>
        </w:rPr>
      </w:pPr>
      <w:r w:rsidRPr="00D571F8">
        <w:rPr>
          <w:rFonts w:ascii="Verdana" w:hAnsi="Verdana" w:cs="Times New Roman"/>
          <w:sz w:val="24"/>
          <w:szCs w:val="24"/>
        </w:rPr>
        <w:t>Committee members</w:t>
      </w:r>
      <w:r w:rsidR="00485DBB" w:rsidRPr="00D571F8">
        <w:rPr>
          <w:rFonts w:ascii="Verdana" w:hAnsi="Verdana" w:cs="Times New Roman"/>
          <w:sz w:val="24"/>
          <w:szCs w:val="24"/>
        </w:rPr>
        <w:t xml:space="preserve">, </w:t>
      </w:r>
      <w:r w:rsidRPr="00D571F8">
        <w:rPr>
          <w:rFonts w:ascii="Verdana" w:hAnsi="Verdana" w:cs="Times New Roman"/>
          <w:sz w:val="24"/>
          <w:szCs w:val="24"/>
        </w:rPr>
        <w:t>staff</w:t>
      </w:r>
      <w:r w:rsidR="00485DBB" w:rsidRPr="00D571F8">
        <w:rPr>
          <w:rFonts w:ascii="Verdana" w:hAnsi="Verdana" w:cs="Times New Roman"/>
          <w:sz w:val="24"/>
          <w:szCs w:val="24"/>
        </w:rPr>
        <w:t xml:space="preserve">, and ExOfficio representatives </w:t>
      </w:r>
      <w:r w:rsidRPr="00D571F8">
        <w:rPr>
          <w:rFonts w:ascii="Verdana" w:hAnsi="Verdana" w:cs="Times New Roman"/>
          <w:sz w:val="24"/>
          <w:szCs w:val="24"/>
        </w:rPr>
        <w:t xml:space="preserve">introduced themselves. Elyse Lieberman announced she will be moving </w:t>
      </w:r>
      <w:r w:rsidR="00E6039D" w:rsidRPr="00D571F8">
        <w:rPr>
          <w:rFonts w:ascii="Verdana" w:hAnsi="Verdana" w:cs="Times New Roman"/>
          <w:sz w:val="24"/>
          <w:szCs w:val="24"/>
        </w:rPr>
        <w:t>from her</w:t>
      </w:r>
      <w:r w:rsidRPr="00D571F8">
        <w:rPr>
          <w:rFonts w:ascii="Verdana" w:hAnsi="Verdana" w:cs="Times New Roman"/>
          <w:sz w:val="24"/>
          <w:szCs w:val="24"/>
        </w:rPr>
        <w:t xml:space="preserve"> role as a GCPD </w:t>
      </w:r>
      <w:r w:rsidR="00E6039D" w:rsidRPr="00D571F8">
        <w:rPr>
          <w:rFonts w:ascii="Verdana" w:hAnsi="Verdana" w:cs="Times New Roman"/>
          <w:sz w:val="24"/>
          <w:szCs w:val="24"/>
        </w:rPr>
        <w:t>member and</w:t>
      </w:r>
      <w:r w:rsidRPr="00D571F8">
        <w:rPr>
          <w:rFonts w:ascii="Verdana" w:hAnsi="Verdana" w:cs="Times New Roman"/>
          <w:sz w:val="24"/>
          <w:szCs w:val="24"/>
        </w:rPr>
        <w:t xml:space="preserve"> will transition over to the ExOfficio role for Texas Education Agency</w:t>
      </w:r>
      <w:r w:rsidR="00E6039D" w:rsidRPr="00D571F8">
        <w:rPr>
          <w:rFonts w:ascii="Verdana" w:hAnsi="Verdana" w:cs="Times New Roman"/>
          <w:sz w:val="24"/>
          <w:szCs w:val="24"/>
        </w:rPr>
        <w:t>.</w:t>
      </w:r>
    </w:p>
    <w:p w14:paraId="4312A8F2" w14:textId="77777777" w:rsidR="007126A9" w:rsidRPr="00D571F8" w:rsidRDefault="007126A9" w:rsidP="00DA360C">
      <w:pPr>
        <w:pStyle w:val="NoSpacing"/>
        <w:contextualSpacing/>
        <w:rPr>
          <w:rFonts w:ascii="Verdana" w:hAnsi="Verdana" w:cs="Times New Roman"/>
          <w:sz w:val="24"/>
          <w:szCs w:val="24"/>
        </w:rPr>
      </w:pPr>
    </w:p>
    <w:p w14:paraId="0A41425B" w14:textId="1404E69A" w:rsidR="00DF4AF4" w:rsidRPr="00D571F8" w:rsidRDefault="00DF4AF4" w:rsidP="00DA360C">
      <w:pPr>
        <w:pStyle w:val="NoSpacing"/>
        <w:numPr>
          <w:ilvl w:val="0"/>
          <w:numId w:val="18"/>
        </w:numPr>
        <w:contextualSpacing/>
        <w:rPr>
          <w:rFonts w:ascii="Verdana" w:hAnsi="Verdana" w:cs="Times New Roman"/>
          <w:sz w:val="24"/>
          <w:szCs w:val="24"/>
        </w:rPr>
      </w:pPr>
      <w:r w:rsidRPr="00D571F8">
        <w:rPr>
          <w:rFonts w:ascii="Verdana" w:hAnsi="Verdana" w:cs="Times New Roman"/>
          <w:b/>
          <w:bCs/>
          <w:sz w:val="24"/>
          <w:szCs w:val="24"/>
        </w:rPr>
        <w:t xml:space="preserve">Welcoming Remarks </w:t>
      </w:r>
    </w:p>
    <w:p w14:paraId="588B020F" w14:textId="539D79C4" w:rsidR="00214008" w:rsidRPr="00D571F8" w:rsidRDefault="00214008" w:rsidP="00DA360C">
      <w:pPr>
        <w:pStyle w:val="ListParagraph"/>
        <w:numPr>
          <w:ilvl w:val="1"/>
          <w:numId w:val="18"/>
        </w:numPr>
        <w:ind w:left="360"/>
        <w:rPr>
          <w:rFonts w:ascii="Verdana" w:hAnsi="Verdana"/>
          <w:sz w:val="24"/>
          <w:szCs w:val="24"/>
        </w:rPr>
      </w:pPr>
      <w:r w:rsidRPr="00D571F8">
        <w:rPr>
          <w:rFonts w:ascii="Verdana" w:hAnsi="Verdana"/>
          <w:sz w:val="24"/>
          <w:szCs w:val="24"/>
        </w:rPr>
        <w:t xml:space="preserve">College Station </w:t>
      </w:r>
      <w:r w:rsidRPr="00D571F8">
        <w:rPr>
          <w:rFonts w:ascii="Verdana" w:hAnsi="Verdana"/>
          <w:b/>
          <w:bCs/>
          <w:sz w:val="24"/>
          <w:szCs w:val="24"/>
        </w:rPr>
        <w:t>Mayor John Nichols</w:t>
      </w:r>
      <w:r w:rsidR="00F77B18" w:rsidRPr="00D571F8">
        <w:rPr>
          <w:rFonts w:ascii="Verdana" w:hAnsi="Verdana"/>
          <w:sz w:val="24"/>
          <w:szCs w:val="24"/>
        </w:rPr>
        <w:t xml:space="preserve"> thanked the committee for holding the meeting in College Station and expressed personal gratitude for </w:t>
      </w:r>
      <w:r w:rsidR="00485DBB" w:rsidRPr="00D571F8">
        <w:rPr>
          <w:rFonts w:ascii="Verdana" w:hAnsi="Verdana"/>
          <w:sz w:val="24"/>
          <w:szCs w:val="24"/>
        </w:rPr>
        <w:t xml:space="preserve">the GCPD </w:t>
      </w:r>
      <w:r w:rsidR="00F77B18" w:rsidRPr="00D571F8">
        <w:rPr>
          <w:rFonts w:ascii="Verdana" w:hAnsi="Verdana"/>
          <w:sz w:val="24"/>
          <w:szCs w:val="24"/>
        </w:rPr>
        <w:t>working for people with disabilities.</w:t>
      </w:r>
      <w:r w:rsidR="002A77F0" w:rsidRPr="00D571F8">
        <w:rPr>
          <w:rFonts w:ascii="Verdana" w:hAnsi="Verdana"/>
          <w:sz w:val="24"/>
          <w:szCs w:val="24"/>
        </w:rPr>
        <w:t xml:space="preserve"> Vice Chair Bauman presented the Texas Flag and Governor’s Proclamation to Mayor Nichols.</w:t>
      </w:r>
    </w:p>
    <w:p w14:paraId="1851AAD6" w14:textId="18C2D5D7" w:rsidR="00DF4AF4" w:rsidRPr="00D571F8" w:rsidRDefault="00EE3A55" w:rsidP="00DA360C">
      <w:pPr>
        <w:pStyle w:val="ListParagraph"/>
        <w:numPr>
          <w:ilvl w:val="1"/>
          <w:numId w:val="18"/>
        </w:numPr>
        <w:ind w:left="360"/>
        <w:rPr>
          <w:rFonts w:ascii="Verdana" w:hAnsi="Verdana"/>
          <w:sz w:val="24"/>
          <w:szCs w:val="24"/>
        </w:rPr>
      </w:pPr>
      <w:r w:rsidRPr="00D571F8">
        <w:rPr>
          <w:rFonts w:ascii="Verdana" w:hAnsi="Verdana"/>
          <w:b/>
          <w:bCs/>
          <w:sz w:val="24"/>
          <w:szCs w:val="24"/>
        </w:rPr>
        <w:t>Dr. Susan Ballabina</w:t>
      </w:r>
      <w:r w:rsidRPr="00D571F8">
        <w:rPr>
          <w:rFonts w:ascii="Verdana" w:hAnsi="Verdana"/>
          <w:sz w:val="24"/>
          <w:szCs w:val="24"/>
        </w:rPr>
        <w:t>, TAMU Office of the President, Chief of Staff</w:t>
      </w:r>
    </w:p>
    <w:p w14:paraId="1683E212" w14:textId="33E70B5E" w:rsidR="00F77B18" w:rsidRPr="00D571F8" w:rsidRDefault="00F77B18" w:rsidP="00C96346">
      <w:pPr>
        <w:pStyle w:val="ListParagraph"/>
        <w:ind w:left="360"/>
        <w:rPr>
          <w:rFonts w:ascii="Verdana" w:hAnsi="Verdana"/>
          <w:sz w:val="24"/>
          <w:szCs w:val="24"/>
        </w:rPr>
      </w:pPr>
      <w:r w:rsidRPr="00D571F8">
        <w:rPr>
          <w:rFonts w:ascii="Verdana" w:hAnsi="Verdana"/>
          <w:sz w:val="24"/>
          <w:szCs w:val="24"/>
        </w:rPr>
        <w:t>expressed gratitude for the committee’s work and praised Kristie Orr and her staff for the fine work they are doing at Texas A&amp;M.</w:t>
      </w:r>
      <w:r w:rsidR="003B4513" w:rsidRPr="00D571F8">
        <w:rPr>
          <w:rFonts w:ascii="Verdana" w:hAnsi="Verdana"/>
          <w:sz w:val="24"/>
          <w:szCs w:val="24"/>
        </w:rPr>
        <w:t xml:space="preserve"> She shared the inspiration from her son, who has a disability, for improving her leadership and life’s work.</w:t>
      </w:r>
    </w:p>
    <w:p w14:paraId="7D5DC7B1" w14:textId="4C06FD8F" w:rsidR="00E62A54" w:rsidRPr="00D571F8" w:rsidRDefault="00E62A54" w:rsidP="00C96346">
      <w:pPr>
        <w:pStyle w:val="NoSpacing"/>
        <w:numPr>
          <w:ilvl w:val="0"/>
          <w:numId w:val="18"/>
        </w:numPr>
        <w:contextualSpacing/>
        <w:rPr>
          <w:rFonts w:ascii="Verdana" w:hAnsi="Verdana" w:cstheme="minorHAnsi"/>
          <w:sz w:val="24"/>
          <w:szCs w:val="24"/>
        </w:rPr>
      </w:pPr>
      <w:r w:rsidRPr="00D571F8">
        <w:rPr>
          <w:rFonts w:ascii="Verdana" w:hAnsi="Verdana" w:cs="Times New Roman"/>
          <w:b/>
          <w:sz w:val="24"/>
          <w:szCs w:val="24"/>
        </w:rPr>
        <w:t>Approval of Committee Member</w:t>
      </w:r>
      <w:r w:rsidRPr="00D571F8">
        <w:rPr>
          <w:rFonts w:ascii="Verdana" w:hAnsi="Verdana" w:cs="Times New Roman"/>
          <w:sz w:val="24"/>
          <w:szCs w:val="24"/>
        </w:rPr>
        <w:t xml:space="preserve"> </w:t>
      </w:r>
      <w:r w:rsidRPr="00D571F8">
        <w:rPr>
          <w:rFonts w:ascii="Verdana" w:hAnsi="Verdana" w:cs="Times New Roman"/>
          <w:b/>
          <w:sz w:val="24"/>
          <w:szCs w:val="24"/>
        </w:rPr>
        <w:t>Absences as Submitted</w:t>
      </w:r>
      <w:r w:rsidR="00F068E8" w:rsidRPr="00D571F8">
        <w:rPr>
          <w:rFonts w:ascii="Verdana" w:hAnsi="Verdana" w:cs="Times New Roman"/>
          <w:b/>
          <w:sz w:val="24"/>
          <w:szCs w:val="24"/>
        </w:rPr>
        <w:t xml:space="preserve"> </w:t>
      </w:r>
    </w:p>
    <w:p w14:paraId="2BFB3536" w14:textId="3566B42E" w:rsidR="00673115" w:rsidRPr="00D571F8" w:rsidRDefault="00673115" w:rsidP="00DA360C">
      <w:pPr>
        <w:pStyle w:val="NoSpacing"/>
        <w:ind w:left="360"/>
        <w:contextualSpacing/>
        <w:rPr>
          <w:rFonts w:ascii="Verdana" w:hAnsi="Verdana" w:cstheme="minorHAnsi"/>
          <w:sz w:val="24"/>
          <w:szCs w:val="24"/>
        </w:rPr>
      </w:pPr>
      <w:r w:rsidRPr="00D571F8">
        <w:rPr>
          <w:rFonts w:ascii="Verdana" w:hAnsi="Verdana" w:cstheme="minorHAnsi"/>
          <w:sz w:val="24"/>
          <w:szCs w:val="24"/>
        </w:rPr>
        <w:t xml:space="preserve">Absent members: Emma Faye Rudkin, </w:t>
      </w:r>
      <w:r w:rsidR="008C058B" w:rsidRPr="00D571F8">
        <w:rPr>
          <w:rFonts w:ascii="Verdana" w:hAnsi="Verdana" w:cstheme="minorHAnsi"/>
          <w:sz w:val="24"/>
          <w:szCs w:val="24"/>
        </w:rPr>
        <w:t>Joseph Muniz, Neva Fairchild</w:t>
      </w:r>
    </w:p>
    <w:p w14:paraId="6B00D8CA" w14:textId="4EAB20D0" w:rsidR="008C058B" w:rsidRPr="00D571F8" w:rsidRDefault="001626F8" w:rsidP="00DA360C">
      <w:pPr>
        <w:pStyle w:val="NoSpacing"/>
        <w:ind w:left="360"/>
        <w:contextualSpacing/>
        <w:rPr>
          <w:rFonts w:ascii="Verdana" w:hAnsi="Verdana" w:cstheme="minorHAnsi"/>
          <w:sz w:val="24"/>
          <w:szCs w:val="24"/>
        </w:rPr>
      </w:pPr>
      <w:r w:rsidRPr="00D571F8">
        <w:rPr>
          <w:rFonts w:ascii="Verdana" w:hAnsi="Verdana" w:cstheme="minorHAnsi"/>
          <w:sz w:val="24"/>
          <w:szCs w:val="24"/>
        </w:rPr>
        <w:t>Ms. Cano motioned to approve the three absences. Ms. Taylor seconded. Approved.</w:t>
      </w:r>
      <w:r w:rsidR="008C058B" w:rsidRPr="00D571F8">
        <w:rPr>
          <w:rFonts w:ascii="Verdana" w:hAnsi="Verdana" w:cstheme="minorHAnsi"/>
          <w:sz w:val="24"/>
          <w:szCs w:val="24"/>
        </w:rPr>
        <w:t xml:space="preserve"> </w:t>
      </w:r>
    </w:p>
    <w:p w14:paraId="003D6D3E" w14:textId="135D6212" w:rsidR="00AC7E53" w:rsidRPr="00D571F8" w:rsidRDefault="00AC7E53" w:rsidP="00DA360C">
      <w:pPr>
        <w:pStyle w:val="ListParagraph"/>
        <w:spacing w:after="0" w:line="240" w:lineRule="auto"/>
        <w:ind w:left="360"/>
        <w:rPr>
          <w:rFonts w:ascii="Verdana" w:hAnsi="Verdana" w:cs="Times New Roman"/>
          <w:sz w:val="24"/>
          <w:szCs w:val="24"/>
        </w:rPr>
      </w:pPr>
    </w:p>
    <w:p w14:paraId="6607F13A" w14:textId="77777777" w:rsidR="00DA360C" w:rsidRPr="00D571F8" w:rsidRDefault="00E62A54" w:rsidP="002355F3">
      <w:pPr>
        <w:pStyle w:val="ListParagraph"/>
        <w:numPr>
          <w:ilvl w:val="0"/>
          <w:numId w:val="18"/>
        </w:numPr>
        <w:spacing w:after="0" w:line="240" w:lineRule="auto"/>
        <w:rPr>
          <w:rFonts w:ascii="Verdana" w:hAnsi="Verdana" w:cs="Times New Roman"/>
          <w:sz w:val="24"/>
          <w:szCs w:val="24"/>
        </w:rPr>
      </w:pPr>
      <w:r w:rsidRPr="00D571F8">
        <w:rPr>
          <w:rFonts w:ascii="Verdana" w:hAnsi="Verdana" w:cstheme="minorHAnsi"/>
          <w:b/>
          <w:bCs/>
          <w:sz w:val="24"/>
          <w:szCs w:val="24"/>
        </w:rPr>
        <w:t xml:space="preserve">Approval of </w:t>
      </w:r>
      <w:r w:rsidR="008F7E74" w:rsidRPr="00D571F8">
        <w:rPr>
          <w:rFonts w:ascii="Verdana" w:hAnsi="Verdana" w:cstheme="minorHAnsi"/>
          <w:b/>
          <w:bCs/>
          <w:sz w:val="24"/>
          <w:szCs w:val="24"/>
        </w:rPr>
        <w:t xml:space="preserve">Summary Minutes </w:t>
      </w:r>
      <w:r w:rsidR="00DA360C" w:rsidRPr="00D571F8">
        <w:rPr>
          <w:rFonts w:ascii="Verdana" w:hAnsi="Verdana" w:cstheme="minorHAnsi"/>
          <w:b/>
          <w:bCs/>
          <w:sz w:val="24"/>
          <w:szCs w:val="24"/>
        </w:rPr>
        <w:t xml:space="preserve">- </w:t>
      </w:r>
      <w:r w:rsidR="001626F8" w:rsidRPr="00D571F8">
        <w:rPr>
          <w:rFonts w:ascii="Verdana" w:hAnsi="Verdana" w:cstheme="minorHAnsi"/>
          <w:b/>
          <w:bCs/>
          <w:sz w:val="24"/>
          <w:szCs w:val="24"/>
        </w:rPr>
        <w:t xml:space="preserve">Amarillo Quarterly Meeting </w:t>
      </w:r>
    </w:p>
    <w:p w14:paraId="7EA8EF34" w14:textId="7B256E5D" w:rsidR="00E62A54" w:rsidRDefault="00C918DC" w:rsidP="00DA360C">
      <w:pPr>
        <w:pStyle w:val="ListParagraph"/>
        <w:spacing w:after="0" w:line="240" w:lineRule="auto"/>
        <w:ind w:left="360"/>
        <w:rPr>
          <w:rFonts w:ascii="Verdana" w:hAnsi="Verdana" w:cstheme="minorHAnsi"/>
          <w:sz w:val="24"/>
          <w:szCs w:val="24"/>
        </w:rPr>
      </w:pPr>
      <w:r w:rsidRPr="00D571F8">
        <w:rPr>
          <w:rFonts w:ascii="Verdana" w:hAnsi="Verdana" w:cstheme="minorHAnsi"/>
          <w:b/>
          <w:bCs/>
          <w:sz w:val="24"/>
          <w:szCs w:val="24"/>
        </w:rPr>
        <w:t>February 23</w:t>
      </w:r>
      <w:r w:rsidR="00E669AA" w:rsidRPr="00D571F8">
        <w:rPr>
          <w:rFonts w:ascii="Verdana" w:hAnsi="Verdana" w:cstheme="minorHAnsi"/>
          <w:b/>
          <w:bCs/>
          <w:sz w:val="24"/>
          <w:szCs w:val="24"/>
        </w:rPr>
        <w:t xml:space="preserve"> - 24</w:t>
      </w:r>
      <w:r w:rsidR="00CF59F5" w:rsidRPr="00D571F8">
        <w:rPr>
          <w:rFonts w:ascii="Verdana" w:hAnsi="Verdana" w:cstheme="minorHAnsi"/>
          <w:b/>
          <w:bCs/>
          <w:sz w:val="24"/>
          <w:szCs w:val="24"/>
        </w:rPr>
        <w:t xml:space="preserve">, </w:t>
      </w:r>
      <w:r w:rsidR="00286EC3" w:rsidRPr="00D571F8">
        <w:rPr>
          <w:rFonts w:ascii="Verdana" w:hAnsi="Verdana" w:cstheme="minorHAnsi"/>
          <w:b/>
          <w:bCs/>
          <w:sz w:val="24"/>
          <w:szCs w:val="24"/>
        </w:rPr>
        <w:t>202</w:t>
      </w:r>
      <w:r w:rsidRPr="00D571F8">
        <w:rPr>
          <w:rFonts w:ascii="Verdana" w:hAnsi="Verdana" w:cstheme="minorHAnsi"/>
          <w:b/>
          <w:bCs/>
          <w:sz w:val="24"/>
          <w:szCs w:val="24"/>
        </w:rPr>
        <w:t>3</w:t>
      </w:r>
      <w:r w:rsidR="00F068E8" w:rsidRPr="00D571F8">
        <w:rPr>
          <w:rFonts w:ascii="Verdana" w:hAnsi="Verdana" w:cstheme="minorHAnsi"/>
          <w:b/>
          <w:bCs/>
          <w:sz w:val="24"/>
          <w:szCs w:val="24"/>
        </w:rPr>
        <w:t xml:space="preserve"> </w:t>
      </w:r>
      <w:r w:rsidR="001626F8" w:rsidRPr="00D571F8">
        <w:rPr>
          <w:rFonts w:ascii="Verdana" w:hAnsi="Verdana" w:cs="Times New Roman"/>
          <w:sz w:val="24"/>
          <w:szCs w:val="24"/>
        </w:rPr>
        <w:t>Dr. Orr m</w:t>
      </w:r>
      <w:r w:rsidR="008C058B" w:rsidRPr="00D571F8">
        <w:rPr>
          <w:rFonts w:ascii="Verdana" w:hAnsi="Verdana" w:cs="Times New Roman"/>
          <w:sz w:val="24"/>
          <w:szCs w:val="24"/>
        </w:rPr>
        <w:t>otion</w:t>
      </w:r>
      <w:r w:rsidR="001626F8" w:rsidRPr="00D571F8">
        <w:rPr>
          <w:rFonts w:ascii="Verdana" w:hAnsi="Verdana" w:cs="Times New Roman"/>
          <w:sz w:val="24"/>
          <w:szCs w:val="24"/>
        </w:rPr>
        <w:t xml:space="preserve">ed </w:t>
      </w:r>
      <w:r w:rsidR="008C058B" w:rsidRPr="00D571F8">
        <w:rPr>
          <w:rFonts w:ascii="Verdana" w:hAnsi="Verdana" w:cs="Times New Roman"/>
          <w:sz w:val="24"/>
          <w:szCs w:val="24"/>
        </w:rPr>
        <w:t xml:space="preserve">to approve </w:t>
      </w:r>
      <w:r w:rsidR="001626F8" w:rsidRPr="00D571F8">
        <w:rPr>
          <w:rFonts w:ascii="Verdana" w:hAnsi="Verdana" w:cstheme="minorHAnsi"/>
          <w:sz w:val="24"/>
          <w:szCs w:val="24"/>
        </w:rPr>
        <w:t>the Amarillo Quarterly Meeting Minutes. Mr. Lindsay seconded. Approved.</w:t>
      </w:r>
    </w:p>
    <w:p w14:paraId="31B6C259" w14:textId="77777777" w:rsidR="00D571F8" w:rsidRPr="00D571F8" w:rsidRDefault="00D571F8" w:rsidP="00DA360C">
      <w:pPr>
        <w:pStyle w:val="ListParagraph"/>
        <w:spacing w:after="0" w:line="240" w:lineRule="auto"/>
        <w:ind w:left="360"/>
        <w:rPr>
          <w:rFonts w:ascii="Verdana" w:hAnsi="Verdana" w:cs="Times New Roman"/>
          <w:sz w:val="24"/>
          <w:szCs w:val="24"/>
        </w:rPr>
      </w:pPr>
    </w:p>
    <w:p w14:paraId="1450A14E" w14:textId="424984B8" w:rsidR="00E62A54" w:rsidRPr="00D571F8" w:rsidRDefault="00E62A54" w:rsidP="00DA360C">
      <w:pPr>
        <w:pStyle w:val="ListParagraph"/>
        <w:numPr>
          <w:ilvl w:val="0"/>
          <w:numId w:val="18"/>
        </w:numPr>
        <w:spacing w:after="0" w:line="240" w:lineRule="auto"/>
        <w:rPr>
          <w:rFonts w:ascii="Verdana" w:hAnsi="Verdana" w:cstheme="minorHAnsi"/>
          <w:sz w:val="24"/>
          <w:szCs w:val="24"/>
        </w:rPr>
      </w:pPr>
      <w:r w:rsidRPr="00D571F8">
        <w:rPr>
          <w:rFonts w:ascii="Verdana" w:hAnsi="Verdana" w:cstheme="minorHAnsi"/>
          <w:b/>
          <w:bCs/>
          <w:sz w:val="24"/>
          <w:szCs w:val="24"/>
        </w:rPr>
        <w:lastRenderedPageBreak/>
        <w:t>Public Comment</w:t>
      </w:r>
      <w:r w:rsidRPr="00D571F8">
        <w:rPr>
          <w:rFonts w:ascii="Verdana" w:hAnsi="Verdana" w:cstheme="minorHAnsi"/>
          <w:sz w:val="24"/>
          <w:szCs w:val="24"/>
        </w:rPr>
        <w:t xml:space="preserve"> </w:t>
      </w:r>
    </w:p>
    <w:p w14:paraId="67E33FE3" w14:textId="12EBC1F5" w:rsidR="00F37A31" w:rsidRPr="00D571F8" w:rsidRDefault="00293863" w:rsidP="00DA360C">
      <w:pPr>
        <w:pStyle w:val="ListParagraph"/>
        <w:spacing w:after="0" w:line="240" w:lineRule="auto"/>
        <w:ind w:left="360"/>
        <w:rPr>
          <w:rFonts w:ascii="Verdana" w:hAnsi="Verdana" w:cstheme="minorHAnsi"/>
          <w:sz w:val="24"/>
          <w:szCs w:val="24"/>
        </w:rPr>
      </w:pPr>
      <w:r w:rsidRPr="00D571F8">
        <w:rPr>
          <w:rFonts w:ascii="Verdana" w:hAnsi="Verdana" w:cstheme="minorHAnsi"/>
          <w:b/>
          <w:bCs/>
          <w:sz w:val="24"/>
          <w:szCs w:val="24"/>
        </w:rPr>
        <w:t xml:space="preserve">Mara Laviolla </w:t>
      </w:r>
      <w:r w:rsidR="0049053C" w:rsidRPr="00D571F8">
        <w:rPr>
          <w:rFonts w:ascii="Verdana" w:hAnsi="Verdana" w:cstheme="minorHAnsi"/>
          <w:sz w:val="24"/>
          <w:szCs w:val="24"/>
        </w:rPr>
        <w:t>provided public comment</w:t>
      </w:r>
      <w:r w:rsidR="0049053C" w:rsidRPr="00D571F8">
        <w:rPr>
          <w:rFonts w:ascii="Verdana" w:hAnsi="Verdana" w:cstheme="minorHAnsi"/>
          <w:b/>
          <w:bCs/>
          <w:sz w:val="24"/>
          <w:szCs w:val="24"/>
        </w:rPr>
        <w:t xml:space="preserve"> </w:t>
      </w:r>
      <w:r w:rsidR="00A534C2" w:rsidRPr="00D571F8">
        <w:rPr>
          <w:rFonts w:ascii="Verdana" w:hAnsi="Verdana" w:cstheme="minorHAnsi"/>
          <w:sz w:val="24"/>
          <w:szCs w:val="24"/>
        </w:rPr>
        <w:t xml:space="preserve">about Cortical Vision Impairment, CVI, a </w:t>
      </w:r>
      <w:r w:rsidR="00F37A31" w:rsidRPr="00D571F8">
        <w:rPr>
          <w:rFonts w:ascii="Verdana" w:hAnsi="Verdana" w:cstheme="minorHAnsi"/>
          <w:sz w:val="24"/>
          <w:szCs w:val="24"/>
        </w:rPr>
        <w:t>brain-based</w:t>
      </w:r>
      <w:r w:rsidR="00A534C2" w:rsidRPr="00D571F8">
        <w:rPr>
          <w:rFonts w:ascii="Verdana" w:hAnsi="Verdana" w:cstheme="minorHAnsi"/>
          <w:sz w:val="24"/>
          <w:szCs w:val="24"/>
        </w:rPr>
        <w:t xml:space="preserve"> form of blindness. </w:t>
      </w:r>
      <w:r w:rsidR="00DA360C" w:rsidRPr="00D571F8">
        <w:rPr>
          <w:rFonts w:ascii="Verdana" w:hAnsi="Verdana" w:cstheme="minorHAnsi"/>
          <w:sz w:val="24"/>
          <w:szCs w:val="24"/>
        </w:rPr>
        <w:t xml:space="preserve">CVI </w:t>
      </w:r>
      <w:r w:rsidR="00A534C2" w:rsidRPr="00D571F8">
        <w:rPr>
          <w:rFonts w:ascii="Verdana" w:hAnsi="Verdana" w:cstheme="minorHAnsi"/>
          <w:sz w:val="24"/>
          <w:szCs w:val="24"/>
        </w:rPr>
        <w:t xml:space="preserve">is the leading cause of </w:t>
      </w:r>
      <w:r w:rsidR="00F37A31" w:rsidRPr="00D571F8">
        <w:rPr>
          <w:rFonts w:ascii="Verdana" w:hAnsi="Verdana" w:cstheme="minorHAnsi"/>
          <w:sz w:val="24"/>
          <w:szCs w:val="24"/>
        </w:rPr>
        <w:t>blindness</w:t>
      </w:r>
      <w:r w:rsidR="00A534C2" w:rsidRPr="00D571F8">
        <w:rPr>
          <w:rFonts w:ascii="Verdana" w:hAnsi="Verdana" w:cstheme="minorHAnsi"/>
          <w:sz w:val="24"/>
          <w:szCs w:val="24"/>
        </w:rPr>
        <w:t xml:space="preserve"> in children worldwide and it is significantly underdiagnosed. She asked that Texas recognize the urgency of the need to diagnose early because failure to do </w:t>
      </w:r>
      <w:r w:rsidR="00F37A31" w:rsidRPr="00D571F8">
        <w:rPr>
          <w:rFonts w:ascii="Verdana" w:hAnsi="Verdana" w:cstheme="minorHAnsi"/>
          <w:sz w:val="24"/>
          <w:szCs w:val="24"/>
        </w:rPr>
        <w:t xml:space="preserve">so </w:t>
      </w:r>
      <w:r w:rsidR="00A534C2" w:rsidRPr="00D571F8">
        <w:rPr>
          <w:rFonts w:ascii="Verdana" w:hAnsi="Verdana" w:cstheme="minorHAnsi"/>
          <w:sz w:val="24"/>
          <w:szCs w:val="24"/>
        </w:rPr>
        <w:t>leads to severe</w:t>
      </w:r>
      <w:r w:rsidR="00B339A4" w:rsidRPr="00D571F8">
        <w:rPr>
          <w:rFonts w:ascii="Verdana" w:hAnsi="Verdana" w:cstheme="minorHAnsi"/>
          <w:sz w:val="24"/>
          <w:szCs w:val="24"/>
        </w:rPr>
        <w:t xml:space="preserve"> educational loss and</w:t>
      </w:r>
      <w:r w:rsidR="00A534C2" w:rsidRPr="00D571F8">
        <w:rPr>
          <w:rFonts w:ascii="Verdana" w:hAnsi="Verdana" w:cstheme="minorHAnsi"/>
          <w:sz w:val="24"/>
          <w:szCs w:val="24"/>
        </w:rPr>
        <w:t xml:space="preserve"> adverse life outcomes. Children with CVI </w:t>
      </w:r>
      <w:r w:rsidR="00F37A31" w:rsidRPr="00D571F8">
        <w:rPr>
          <w:rFonts w:ascii="Verdana" w:hAnsi="Verdana" w:cstheme="minorHAnsi"/>
          <w:sz w:val="24"/>
          <w:szCs w:val="24"/>
        </w:rPr>
        <w:t>require medical providers</w:t>
      </w:r>
      <w:r w:rsidR="00B339A4" w:rsidRPr="00D571F8">
        <w:rPr>
          <w:rFonts w:ascii="Verdana" w:hAnsi="Verdana" w:cstheme="minorHAnsi"/>
          <w:sz w:val="24"/>
          <w:szCs w:val="24"/>
        </w:rPr>
        <w:t xml:space="preserve">, educators, </w:t>
      </w:r>
      <w:r w:rsidR="00F37A31" w:rsidRPr="00D571F8">
        <w:rPr>
          <w:rFonts w:ascii="Verdana" w:hAnsi="Verdana" w:cstheme="minorHAnsi"/>
          <w:sz w:val="24"/>
          <w:szCs w:val="24"/>
        </w:rPr>
        <w:t xml:space="preserve">and policy makers to take action now. </w:t>
      </w:r>
      <w:r w:rsidR="00A534C2" w:rsidRPr="00D571F8">
        <w:rPr>
          <w:rFonts w:ascii="Verdana" w:hAnsi="Verdana" w:cstheme="minorHAnsi"/>
          <w:sz w:val="24"/>
          <w:szCs w:val="24"/>
        </w:rPr>
        <w:t xml:space="preserve">Ms. Laviolla pointed out that Texas must develop a screening program, </w:t>
      </w:r>
      <w:r w:rsidR="00DA360C" w:rsidRPr="00D571F8">
        <w:rPr>
          <w:rFonts w:ascii="Verdana" w:hAnsi="Verdana" w:cstheme="minorHAnsi"/>
          <w:sz w:val="24"/>
          <w:szCs w:val="24"/>
        </w:rPr>
        <w:t>devise,</w:t>
      </w:r>
      <w:r w:rsidR="00F37A31" w:rsidRPr="00D571F8">
        <w:rPr>
          <w:rFonts w:ascii="Verdana" w:hAnsi="Verdana" w:cstheme="minorHAnsi"/>
          <w:sz w:val="24"/>
          <w:szCs w:val="24"/>
        </w:rPr>
        <w:t xml:space="preserve"> and maintain a database for at-risk children and monitor them, educate parents and </w:t>
      </w:r>
      <w:r w:rsidR="00B339A4" w:rsidRPr="00D571F8">
        <w:rPr>
          <w:rFonts w:ascii="Verdana" w:hAnsi="Verdana" w:cstheme="minorHAnsi"/>
          <w:sz w:val="24"/>
          <w:szCs w:val="24"/>
        </w:rPr>
        <w:t>educators on behavioral manifestations of CVI. She stressed the need to increase the availability of special support providers and recommended expansion of the definition of blindness in our minds and in our policy to ensure that school adhere to their duty and mandate that these children receive systematic instruction in all core areas.</w:t>
      </w:r>
    </w:p>
    <w:p w14:paraId="21BF66A8" w14:textId="77777777" w:rsidR="00B339A4" w:rsidRPr="00D571F8" w:rsidRDefault="00B339A4" w:rsidP="00DA360C">
      <w:pPr>
        <w:pStyle w:val="ListParagraph"/>
        <w:spacing w:after="0" w:line="240" w:lineRule="auto"/>
        <w:ind w:left="360"/>
        <w:rPr>
          <w:rFonts w:ascii="Verdana" w:hAnsi="Verdana" w:cstheme="minorHAnsi"/>
          <w:sz w:val="24"/>
          <w:szCs w:val="24"/>
        </w:rPr>
      </w:pPr>
    </w:p>
    <w:p w14:paraId="0E93B8C8" w14:textId="3B3DB626" w:rsidR="00E64F76" w:rsidRPr="00D571F8" w:rsidRDefault="006D5B13" w:rsidP="00DA360C">
      <w:pPr>
        <w:pStyle w:val="ListParagraph"/>
        <w:spacing w:after="0" w:line="240" w:lineRule="auto"/>
        <w:ind w:left="360"/>
        <w:rPr>
          <w:rFonts w:ascii="Verdana" w:hAnsi="Verdana" w:cstheme="minorHAnsi"/>
          <w:sz w:val="24"/>
          <w:szCs w:val="24"/>
        </w:rPr>
      </w:pPr>
      <w:r w:rsidRPr="00D571F8">
        <w:rPr>
          <w:rFonts w:ascii="Verdana" w:hAnsi="Verdana" w:cstheme="minorHAnsi"/>
          <w:b/>
          <w:bCs/>
          <w:sz w:val="24"/>
          <w:szCs w:val="24"/>
        </w:rPr>
        <w:t>Sue Burek</w:t>
      </w:r>
      <w:r w:rsidRPr="00D571F8">
        <w:rPr>
          <w:rFonts w:ascii="Verdana" w:hAnsi="Verdana" w:cstheme="minorHAnsi"/>
          <w:sz w:val="24"/>
          <w:szCs w:val="24"/>
        </w:rPr>
        <w:t xml:space="preserve"> </w:t>
      </w:r>
      <w:r w:rsidR="0049053C" w:rsidRPr="00D571F8">
        <w:rPr>
          <w:rFonts w:ascii="Verdana" w:hAnsi="Verdana" w:cstheme="minorHAnsi"/>
          <w:sz w:val="24"/>
          <w:szCs w:val="24"/>
        </w:rPr>
        <w:t xml:space="preserve">provided public comment </w:t>
      </w:r>
      <w:r w:rsidRPr="00D571F8">
        <w:rPr>
          <w:rFonts w:ascii="Verdana" w:hAnsi="Verdana" w:cstheme="minorHAnsi"/>
          <w:sz w:val="24"/>
          <w:szCs w:val="24"/>
        </w:rPr>
        <w:t>about the accuracy of medical needs assessments forms completed by Medicaid Managed Care Organizations (MCOs)</w:t>
      </w:r>
      <w:r w:rsidR="008F23A7" w:rsidRPr="00D571F8">
        <w:rPr>
          <w:rFonts w:ascii="Verdana" w:hAnsi="Verdana" w:cstheme="minorHAnsi"/>
          <w:sz w:val="24"/>
          <w:szCs w:val="24"/>
        </w:rPr>
        <w:t xml:space="preserve">, particularly for the STAR Plus Waiver Program. She spoke on behalf of families of three adults with disabilities who applied for the STAR Plus HBCS in 2023 and 2024 and were denied due to errors on the medical necessity assessment form. </w:t>
      </w:r>
      <w:r w:rsidR="00E64F76" w:rsidRPr="00D571F8">
        <w:rPr>
          <w:rFonts w:ascii="Verdana" w:hAnsi="Verdana" w:cstheme="minorHAnsi"/>
          <w:sz w:val="24"/>
          <w:szCs w:val="24"/>
        </w:rPr>
        <w:t xml:space="preserve">Excessive </w:t>
      </w:r>
      <w:r w:rsidR="008F23A7" w:rsidRPr="00D571F8">
        <w:rPr>
          <w:rFonts w:ascii="Verdana" w:hAnsi="Verdana" w:cstheme="minorHAnsi"/>
          <w:sz w:val="24"/>
          <w:szCs w:val="24"/>
        </w:rPr>
        <w:t xml:space="preserve">errors </w:t>
      </w:r>
      <w:r w:rsidR="00E64F76" w:rsidRPr="00D571F8">
        <w:rPr>
          <w:rFonts w:ascii="Verdana" w:hAnsi="Verdana" w:cstheme="minorHAnsi"/>
          <w:sz w:val="24"/>
          <w:szCs w:val="24"/>
        </w:rPr>
        <w:t>w</w:t>
      </w:r>
      <w:r w:rsidR="008F23A7" w:rsidRPr="00D571F8">
        <w:rPr>
          <w:rFonts w:ascii="Verdana" w:hAnsi="Verdana" w:cstheme="minorHAnsi"/>
          <w:sz w:val="24"/>
          <w:szCs w:val="24"/>
        </w:rPr>
        <w:t>ere</w:t>
      </w:r>
      <w:r w:rsidR="00E64F76" w:rsidRPr="00D571F8">
        <w:rPr>
          <w:rFonts w:ascii="Verdana" w:hAnsi="Verdana" w:cstheme="minorHAnsi"/>
          <w:sz w:val="24"/>
          <w:szCs w:val="24"/>
        </w:rPr>
        <w:t xml:space="preserve"> found</w:t>
      </w:r>
      <w:r w:rsidR="008F23A7" w:rsidRPr="00D571F8">
        <w:rPr>
          <w:rFonts w:ascii="Verdana" w:hAnsi="Verdana" w:cstheme="minorHAnsi"/>
          <w:sz w:val="24"/>
          <w:szCs w:val="24"/>
        </w:rPr>
        <w:t xml:space="preserve"> on the form</w:t>
      </w:r>
      <w:r w:rsidR="00E64F76" w:rsidRPr="00D571F8">
        <w:rPr>
          <w:rFonts w:ascii="Verdana" w:hAnsi="Verdana" w:cstheme="minorHAnsi"/>
          <w:sz w:val="24"/>
          <w:szCs w:val="24"/>
        </w:rPr>
        <w:t>s</w:t>
      </w:r>
      <w:r w:rsidR="008F23A7" w:rsidRPr="00D571F8">
        <w:rPr>
          <w:rFonts w:ascii="Verdana" w:hAnsi="Verdana" w:cstheme="minorHAnsi"/>
          <w:sz w:val="24"/>
          <w:szCs w:val="24"/>
        </w:rPr>
        <w:t xml:space="preserve"> filled out by </w:t>
      </w:r>
      <w:r w:rsidR="00E64F76" w:rsidRPr="00D571F8">
        <w:rPr>
          <w:rFonts w:ascii="Verdana" w:hAnsi="Verdana" w:cstheme="minorHAnsi"/>
          <w:sz w:val="24"/>
          <w:szCs w:val="24"/>
        </w:rPr>
        <w:t>medical professionals</w:t>
      </w:r>
      <w:r w:rsidR="005D1DCA" w:rsidRPr="00D571F8">
        <w:rPr>
          <w:rFonts w:ascii="Verdana" w:hAnsi="Verdana" w:cstheme="minorHAnsi"/>
          <w:sz w:val="24"/>
          <w:szCs w:val="24"/>
        </w:rPr>
        <w:t xml:space="preserve"> on th</w:t>
      </w:r>
      <w:r w:rsidR="00E64F76" w:rsidRPr="00D571F8">
        <w:rPr>
          <w:rFonts w:ascii="Verdana" w:hAnsi="Verdana" w:cstheme="minorHAnsi"/>
          <w:sz w:val="24"/>
          <w:szCs w:val="24"/>
        </w:rPr>
        <w:t>ree cases, with more than 40 errors on each. Ms. Burek said there is a formal set of instructions for how to fill out the forms</w:t>
      </w:r>
      <w:r w:rsidR="00AF1CE7" w:rsidRPr="00D571F8">
        <w:rPr>
          <w:rFonts w:ascii="Verdana" w:hAnsi="Verdana" w:cstheme="minorHAnsi"/>
          <w:sz w:val="24"/>
          <w:szCs w:val="24"/>
        </w:rPr>
        <w:t>, this issue needs to be addressed.</w:t>
      </w:r>
    </w:p>
    <w:p w14:paraId="1A6B7363" w14:textId="3E2AC3D5" w:rsidR="008F23A7" w:rsidRPr="00D571F8" w:rsidRDefault="008F23A7" w:rsidP="00DA360C">
      <w:pPr>
        <w:pStyle w:val="ListParagraph"/>
        <w:spacing w:after="0" w:line="240" w:lineRule="auto"/>
        <w:ind w:left="360"/>
        <w:rPr>
          <w:rFonts w:ascii="Verdana" w:hAnsi="Verdana" w:cstheme="minorHAnsi"/>
          <w:b/>
          <w:bCs/>
          <w:sz w:val="24"/>
          <w:szCs w:val="24"/>
        </w:rPr>
      </w:pPr>
    </w:p>
    <w:p w14:paraId="1CF6A701" w14:textId="3F478F8D" w:rsidR="00300194" w:rsidRPr="00D571F8" w:rsidRDefault="00941728" w:rsidP="00DA360C">
      <w:pPr>
        <w:pStyle w:val="ListParagraph"/>
        <w:spacing w:after="0" w:line="240" w:lineRule="auto"/>
        <w:ind w:left="360"/>
        <w:rPr>
          <w:rFonts w:ascii="Verdana" w:hAnsi="Verdana" w:cstheme="minorHAnsi"/>
          <w:sz w:val="24"/>
          <w:szCs w:val="24"/>
        </w:rPr>
      </w:pPr>
      <w:r w:rsidRPr="00D571F8">
        <w:rPr>
          <w:rFonts w:ascii="Verdana" w:hAnsi="Verdana" w:cstheme="minorHAnsi"/>
          <w:b/>
          <w:bCs/>
          <w:sz w:val="24"/>
          <w:szCs w:val="24"/>
        </w:rPr>
        <w:t xml:space="preserve">Linda Litzinger </w:t>
      </w:r>
      <w:r w:rsidR="0049053C" w:rsidRPr="00620B4B">
        <w:rPr>
          <w:rFonts w:ascii="Verdana" w:hAnsi="Verdana" w:cstheme="minorHAnsi"/>
          <w:sz w:val="24"/>
          <w:szCs w:val="24"/>
        </w:rPr>
        <w:t>provided public comment</w:t>
      </w:r>
      <w:r w:rsidR="0049053C" w:rsidRPr="00D571F8">
        <w:rPr>
          <w:rFonts w:ascii="Verdana" w:hAnsi="Verdana" w:cstheme="minorHAnsi"/>
          <w:b/>
          <w:bCs/>
          <w:sz w:val="24"/>
          <w:szCs w:val="24"/>
        </w:rPr>
        <w:t xml:space="preserve"> </w:t>
      </w:r>
      <w:r w:rsidRPr="00D571F8">
        <w:rPr>
          <w:rFonts w:ascii="Verdana" w:hAnsi="Verdana" w:cstheme="minorHAnsi"/>
          <w:sz w:val="24"/>
          <w:szCs w:val="24"/>
        </w:rPr>
        <w:t xml:space="preserve">on effects of SSDI benefits reduction to disabled adult children upon the death of their </w:t>
      </w:r>
      <w:r w:rsidR="00EC0D5A" w:rsidRPr="00D571F8">
        <w:rPr>
          <w:rFonts w:ascii="Verdana" w:hAnsi="Verdana" w:cstheme="minorHAnsi"/>
          <w:sz w:val="24"/>
          <w:szCs w:val="24"/>
        </w:rPr>
        <w:t>parents. The</w:t>
      </w:r>
      <w:r w:rsidR="00161F99" w:rsidRPr="00D571F8">
        <w:rPr>
          <w:rFonts w:ascii="Verdana" w:hAnsi="Verdana" w:cstheme="minorHAnsi"/>
          <w:sz w:val="24"/>
          <w:szCs w:val="24"/>
        </w:rPr>
        <w:t xml:space="preserve"> </w:t>
      </w:r>
      <w:r w:rsidR="005D1DCA" w:rsidRPr="00D571F8">
        <w:rPr>
          <w:rFonts w:ascii="Verdana" w:hAnsi="Verdana" w:cstheme="minorHAnsi"/>
          <w:sz w:val="24"/>
          <w:szCs w:val="24"/>
        </w:rPr>
        <w:t>recipient</w:t>
      </w:r>
      <w:r w:rsidR="00161F99" w:rsidRPr="00D571F8">
        <w:rPr>
          <w:rFonts w:ascii="Verdana" w:hAnsi="Verdana" w:cstheme="minorHAnsi"/>
          <w:sz w:val="24"/>
          <w:szCs w:val="24"/>
        </w:rPr>
        <w:t xml:space="preserve"> </w:t>
      </w:r>
      <w:r w:rsidR="005D1DCA" w:rsidRPr="00D571F8">
        <w:rPr>
          <w:rFonts w:ascii="Verdana" w:hAnsi="Verdana" w:cstheme="minorHAnsi"/>
          <w:sz w:val="24"/>
          <w:szCs w:val="24"/>
        </w:rPr>
        <w:t>must</w:t>
      </w:r>
      <w:r w:rsidR="00161F99" w:rsidRPr="00D571F8">
        <w:rPr>
          <w:rFonts w:ascii="Verdana" w:hAnsi="Verdana" w:cstheme="minorHAnsi"/>
          <w:sz w:val="24"/>
          <w:szCs w:val="24"/>
        </w:rPr>
        <w:t xml:space="preserve"> quit their job to avoid going over </w:t>
      </w:r>
      <w:r w:rsidR="00EC0D5A" w:rsidRPr="00D571F8">
        <w:rPr>
          <w:rFonts w:ascii="Verdana" w:hAnsi="Verdana" w:cstheme="minorHAnsi"/>
          <w:sz w:val="24"/>
          <w:szCs w:val="24"/>
        </w:rPr>
        <w:t xml:space="preserve">the cap </w:t>
      </w:r>
      <w:r w:rsidR="00161F99" w:rsidRPr="00D571F8">
        <w:rPr>
          <w:rFonts w:ascii="Verdana" w:hAnsi="Verdana" w:cstheme="minorHAnsi"/>
          <w:sz w:val="24"/>
          <w:szCs w:val="24"/>
        </w:rPr>
        <w:t xml:space="preserve">and </w:t>
      </w:r>
      <w:r w:rsidR="00EC0D5A" w:rsidRPr="00D571F8">
        <w:rPr>
          <w:rFonts w:ascii="Verdana" w:hAnsi="Verdana" w:cstheme="minorHAnsi"/>
          <w:sz w:val="24"/>
          <w:szCs w:val="24"/>
        </w:rPr>
        <w:t>are</w:t>
      </w:r>
      <w:r w:rsidR="00161F99" w:rsidRPr="00D571F8">
        <w:rPr>
          <w:rFonts w:ascii="Verdana" w:hAnsi="Verdana" w:cstheme="minorHAnsi"/>
          <w:sz w:val="24"/>
          <w:szCs w:val="24"/>
        </w:rPr>
        <w:t xml:space="preserve"> penalized by having to appeal keep their waiver. </w:t>
      </w:r>
      <w:r w:rsidR="007A35B7" w:rsidRPr="00D571F8">
        <w:rPr>
          <w:rFonts w:ascii="Verdana" w:hAnsi="Verdana" w:cstheme="minorHAnsi"/>
          <w:sz w:val="24"/>
          <w:szCs w:val="24"/>
        </w:rPr>
        <w:t>Ms. Litzinger</w:t>
      </w:r>
      <w:r w:rsidR="00161F99" w:rsidRPr="00D571F8">
        <w:rPr>
          <w:rFonts w:ascii="Verdana" w:hAnsi="Verdana" w:cstheme="minorHAnsi"/>
          <w:sz w:val="24"/>
          <w:szCs w:val="24"/>
        </w:rPr>
        <w:t xml:space="preserve"> recommend</w:t>
      </w:r>
      <w:r w:rsidR="007A35B7" w:rsidRPr="00D571F8">
        <w:rPr>
          <w:rFonts w:ascii="Verdana" w:hAnsi="Verdana" w:cstheme="minorHAnsi"/>
          <w:sz w:val="24"/>
          <w:szCs w:val="24"/>
        </w:rPr>
        <w:t>ed</w:t>
      </w:r>
      <w:r w:rsidR="00161F99" w:rsidRPr="00D571F8">
        <w:rPr>
          <w:rFonts w:ascii="Verdana" w:hAnsi="Verdana" w:cstheme="minorHAnsi"/>
          <w:sz w:val="24"/>
          <w:szCs w:val="24"/>
        </w:rPr>
        <w:t xml:space="preserve"> waiver manuals be updated</w:t>
      </w:r>
      <w:r w:rsidR="00EC0D5A" w:rsidRPr="00D571F8">
        <w:rPr>
          <w:rFonts w:ascii="Verdana" w:hAnsi="Verdana" w:cstheme="minorHAnsi"/>
          <w:sz w:val="24"/>
          <w:szCs w:val="24"/>
        </w:rPr>
        <w:t>; to</w:t>
      </w:r>
      <w:r w:rsidR="007A35B7" w:rsidRPr="00D571F8">
        <w:rPr>
          <w:rFonts w:ascii="Verdana" w:hAnsi="Verdana" w:cstheme="minorHAnsi"/>
          <w:sz w:val="24"/>
          <w:szCs w:val="24"/>
        </w:rPr>
        <w:t xml:space="preserve"> a</w:t>
      </w:r>
      <w:r w:rsidR="00161F99" w:rsidRPr="00D571F8">
        <w:rPr>
          <w:rFonts w:ascii="Verdana" w:hAnsi="Verdana" w:cstheme="minorHAnsi"/>
          <w:sz w:val="24"/>
          <w:szCs w:val="24"/>
        </w:rPr>
        <w:t xml:space="preserve">sk HHSC to </w:t>
      </w:r>
      <w:r w:rsidR="005D1DCA" w:rsidRPr="00D571F8">
        <w:rPr>
          <w:rFonts w:ascii="Verdana" w:hAnsi="Verdana" w:cstheme="minorHAnsi"/>
          <w:sz w:val="24"/>
          <w:szCs w:val="24"/>
        </w:rPr>
        <w:t>investigate</w:t>
      </w:r>
      <w:r w:rsidR="00161F99" w:rsidRPr="00D571F8">
        <w:rPr>
          <w:rFonts w:ascii="Verdana" w:hAnsi="Verdana" w:cstheme="minorHAnsi"/>
          <w:sz w:val="24"/>
          <w:szCs w:val="24"/>
        </w:rPr>
        <w:t xml:space="preserve"> this deeply and determine what is allowed to make all the manuals equal</w:t>
      </w:r>
      <w:r w:rsidR="00EC0D5A" w:rsidRPr="00D571F8">
        <w:rPr>
          <w:rFonts w:ascii="Verdana" w:hAnsi="Verdana" w:cstheme="minorHAnsi"/>
          <w:sz w:val="24"/>
          <w:szCs w:val="24"/>
        </w:rPr>
        <w:t xml:space="preserve">. </w:t>
      </w:r>
      <w:r w:rsidR="00A34D37" w:rsidRPr="00D571F8">
        <w:rPr>
          <w:rFonts w:ascii="Verdana" w:hAnsi="Verdana" w:cstheme="minorHAnsi"/>
          <w:sz w:val="24"/>
          <w:szCs w:val="24"/>
        </w:rPr>
        <w:t>This problem continues and it is</w:t>
      </w:r>
      <w:r w:rsidR="00620B4B">
        <w:rPr>
          <w:rFonts w:ascii="Verdana" w:hAnsi="Verdana" w:cstheme="minorHAnsi"/>
          <w:sz w:val="24"/>
          <w:szCs w:val="24"/>
        </w:rPr>
        <w:t xml:space="preserve"> not</w:t>
      </w:r>
      <w:r w:rsidR="00A34D37" w:rsidRPr="00D571F8">
        <w:rPr>
          <w:rFonts w:ascii="Verdana" w:hAnsi="Verdana" w:cstheme="minorHAnsi"/>
          <w:sz w:val="24"/>
          <w:szCs w:val="24"/>
        </w:rPr>
        <w:t xml:space="preserve"> </w:t>
      </w:r>
      <w:r w:rsidR="00EC0D5A" w:rsidRPr="00D571F8">
        <w:rPr>
          <w:rFonts w:ascii="Verdana" w:hAnsi="Verdana" w:cstheme="minorHAnsi"/>
          <w:sz w:val="24"/>
          <w:szCs w:val="24"/>
        </w:rPr>
        <w:t>sufficient</w:t>
      </w:r>
      <w:r w:rsidR="00A34D37" w:rsidRPr="00D571F8">
        <w:rPr>
          <w:rFonts w:ascii="Verdana" w:hAnsi="Verdana" w:cstheme="minorHAnsi"/>
          <w:sz w:val="24"/>
          <w:szCs w:val="24"/>
        </w:rPr>
        <w:t xml:space="preserve"> to make it an exception</w:t>
      </w:r>
      <w:r w:rsidR="00CE2CDF" w:rsidRPr="00D571F8">
        <w:rPr>
          <w:rFonts w:ascii="Verdana" w:hAnsi="Verdana" w:cstheme="minorHAnsi"/>
          <w:sz w:val="24"/>
          <w:szCs w:val="24"/>
        </w:rPr>
        <w:t>al</w:t>
      </w:r>
      <w:r w:rsidR="00A34D37" w:rsidRPr="00D571F8">
        <w:rPr>
          <w:rFonts w:ascii="Verdana" w:hAnsi="Verdana" w:cstheme="minorHAnsi"/>
          <w:sz w:val="24"/>
          <w:szCs w:val="24"/>
        </w:rPr>
        <w:t xml:space="preserve"> item session after session. Ms. Griffin</w:t>
      </w:r>
      <w:r w:rsidR="009D634B" w:rsidRPr="00D571F8">
        <w:rPr>
          <w:rFonts w:ascii="Verdana" w:hAnsi="Verdana" w:cstheme="minorHAnsi"/>
          <w:sz w:val="24"/>
          <w:szCs w:val="24"/>
        </w:rPr>
        <w:t>, Budget &amp; Policy liaison,</w:t>
      </w:r>
      <w:r w:rsidR="00A34D37" w:rsidRPr="00D571F8">
        <w:rPr>
          <w:rFonts w:ascii="Verdana" w:hAnsi="Verdana" w:cstheme="minorHAnsi"/>
          <w:sz w:val="24"/>
          <w:szCs w:val="24"/>
        </w:rPr>
        <w:t xml:space="preserve"> clarified that this issue </w:t>
      </w:r>
      <w:r w:rsidR="00575610" w:rsidRPr="00D571F8">
        <w:rPr>
          <w:rFonts w:ascii="Verdana" w:hAnsi="Verdana" w:cstheme="minorHAnsi"/>
          <w:sz w:val="24"/>
          <w:szCs w:val="24"/>
        </w:rPr>
        <w:t>concerns</w:t>
      </w:r>
      <w:r w:rsidR="00A34D37" w:rsidRPr="00D571F8">
        <w:rPr>
          <w:rFonts w:ascii="Verdana" w:hAnsi="Verdana" w:cstheme="minorHAnsi"/>
          <w:sz w:val="24"/>
          <w:szCs w:val="24"/>
        </w:rPr>
        <w:t xml:space="preserve"> two caps</w:t>
      </w:r>
      <w:r w:rsidR="00575610" w:rsidRPr="00D571F8">
        <w:rPr>
          <w:rFonts w:ascii="Verdana" w:hAnsi="Verdana" w:cstheme="minorHAnsi"/>
          <w:sz w:val="24"/>
          <w:szCs w:val="24"/>
        </w:rPr>
        <w:t xml:space="preserve">, </w:t>
      </w:r>
      <w:r w:rsidR="00EC0D5A" w:rsidRPr="00D571F8">
        <w:rPr>
          <w:rFonts w:ascii="Verdana" w:hAnsi="Verdana" w:cstheme="minorHAnsi"/>
          <w:sz w:val="24"/>
          <w:szCs w:val="24"/>
        </w:rPr>
        <w:t>one for</w:t>
      </w:r>
      <w:r w:rsidR="00A34D37" w:rsidRPr="00D571F8">
        <w:rPr>
          <w:rFonts w:ascii="Verdana" w:hAnsi="Verdana" w:cstheme="minorHAnsi"/>
          <w:sz w:val="24"/>
          <w:szCs w:val="24"/>
        </w:rPr>
        <w:t xml:space="preserve"> services and the cap on the individual’s income. Mr. Lucey asked if the </w:t>
      </w:r>
      <w:r w:rsidR="00205E3E" w:rsidRPr="00D571F8">
        <w:rPr>
          <w:rFonts w:ascii="Verdana" w:hAnsi="Verdana" w:cstheme="minorHAnsi"/>
          <w:sz w:val="24"/>
          <w:szCs w:val="24"/>
        </w:rPr>
        <w:t>cost-of-living</w:t>
      </w:r>
      <w:r w:rsidR="00A34D37" w:rsidRPr="00D571F8">
        <w:rPr>
          <w:rFonts w:ascii="Verdana" w:hAnsi="Verdana" w:cstheme="minorHAnsi"/>
          <w:sz w:val="24"/>
          <w:szCs w:val="24"/>
        </w:rPr>
        <w:t xml:space="preserve"> increase with Social Security, jeopardize</w:t>
      </w:r>
      <w:r w:rsidR="00EC0D5A" w:rsidRPr="00D571F8">
        <w:rPr>
          <w:rFonts w:ascii="Verdana" w:hAnsi="Verdana" w:cstheme="minorHAnsi"/>
          <w:sz w:val="24"/>
          <w:szCs w:val="24"/>
        </w:rPr>
        <w:t>s</w:t>
      </w:r>
      <w:r w:rsidR="00A34D37" w:rsidRPr="00D571F8">
        <w:rPr>
          <w:rFonts w:ascii="Verdana" w:hAnsi="Verdana" w:cstheme="minorHAnsi"/>
          <w:sz w:val="24"/>
          <w:szCs w:val="24"/>
        </w:rPr>
        <w:t xml:space="preserve"> benefits. </w:t>
      </w:r>
      <w:r w:rsidR="00300194" w:rsidRPr="00D571F8">
        <w:rPr>
          <w:rFonts w:ascii="Verdana" w:hAnsi="Verdana" w:cstheme="minorHAnsi"/>
          <w:sz w:val="24"/>
          <w:szCs w:val="24"/>
        </w:rPr>
        <w:t>Ms.</w:t>
      </w:r>
      <w:r w:rsidR="002D69A2" w:rsidRPr="00D571F8">
        <w:rPr>
          <w:rFonts w:ascii="Verdana" w:hAnsi="Verdana" w:cstheme="minorHAnsi"/>
          <w:sz w:val="24"/>
          <w:szCs w:val="24"/>
        </w:rPr>
        <w:t xml:space="preserve"> </w:t>
      </w:r>
      <w:r w:rsidR="00300194" w:rsidRPr="00D571F8">
        <w:rPr>
          <w:rFonts w:ascii="Verdana" w:hAnsi="Verdana" w:cstheme="minorHAnsi"/>
          <w:sz w:val="24"/>
          <w:szCs w:val="24"/>
        </w:rPr>
        <w:t xml:space="preserve">Litzinger </w:t>
      </w:r>
      <w:r w:rsidR="00EC0D5A" w:rsidRPr="00D571F8">
        <w:rPr>
          <w:rFonts w:ascii="Verdana" w:hAnsi="Verdana" w:cstheme="minorHAnsi"/>
          <w:sz w:val="24"/>
          <w:szCs w:val="24"/>
        </w:rPr>
        <w:t>noted</w:t>
      </w:r>
      <w:r w:rsidR="00300194" w:rsidRPr="00D571F8">
        <w:rPr>
          <w:rFonts w:ascii="Verdana" w:hAnsi="Verdana" w:cstheme="minorHAnsi"/>
          <w:sz w:val="24"/>
          <w:szCs w:val="24"/>
        </w:rPr>
        <w:t xml:space="preserve">  future </w:t>
      </w:r>
      <w:r w:rsidR="00EC0D5A" w:rsidRPr="00D571F8">
        <w:rPr>
          <w:rFonts w:ascii="Verdana" w:hAnsi="Verdana" w:cstheme="minorHAnsi"/>
          <w:sz w:val="24"/>
          <w:szCs w:val="24"/>
        </w:rPr>
        <w:t xml:space="preserve">risks for </w:t>
      </w:r>
      <w:r w:rsidR="00300194" w:rsidRPr="00D571F8">
        <w:rPr>
          <w:rFonts w:ascii="Verdana" w:hAnsi="Verdana" w:cstheme="minorHAnsi"/>
          <w:sz w:val="24"/>
          <w:szCs w:val="24"/>
        </w:rPr>
        <w:t xml:space="preserve">adult children who may be institutionalized after their parents’ </w:t>
      </w:r>
      <w:r w:rsidR="005D1DCA" w:rsidRPr="00D571F8">
        <w:rPr>
          <w:rFonts w:ascii="Verdana" w:hAnsi="Verdana" w:cstheme="minorHAnsi"/>
          <w:sz w:val="24"/>
          <w:szCs w:val="24"/>
        </w:rPr>
        <w:t>death</w:t>
      </w:r>
      <w:r w:rsidR="00300194" w:rsidRPr="00D571F8">
        <w:rPr>
          <w:rFonts w:ascii="Verdana" w:hAnsi="Verdana" w:cstheme="minorHAnsi"/>
          <w:sz w:val="24"/>
          <w:szCs w:val="24"/>
        </w:rPr>
        <w:t xml:space="preserve"> </w:t>
      </w:r>
      <w:r w:rsidR="00575610" w:rsidRPr="00D571F8">
        <w:rPr>
          <w:rFonts w:ascii="Verdana" w:hAnsi="Verdana" w:cstheme="minorHAnsi"/>
          <w:sz w:val="24"/>
          <w:szCs w:val="24"/>
        </w:rPr>
        <w:t>if</w:t>
      </w:r>
      <w:r w:rsidR="00300194" w:rsidRPr="00D571F8">
        <w:rPr>
          <w:rFonts w:ascii="Verdana" w:hAnsi="Verdana" w:cstheme="minorHAnsi"/>
          <w:sz w:val="24"/>
          <w:szCs w:val="24"/>
        </w:rPr>
        <w:t xml:space="preserve"> monetary assets in their estates</w:t>
      </w:r>
      <w:r w:rsidR="005D1DCA" w:rsidRPr="00D571F8">
        <w:rPr>
          <w:rFonts w:ascii="Verdana" w:hAnsi="Verdana" w:cstheme="minorHAnsi"/>
          <w:sz w:val="24"/>
          <w:szCs w:val="24"/>
        </w:rPr>
        <w:t xml:space="preserve"> </w:t>
      </w:r>
      <w:r w:rsidR="00EC0D5A" w:rsidRPr="00D571F8">
        <w:rPr>
          <w:rFonts w:ascii="Verdana" w:hAnsi="Verdana" w:cstheme="minorHAnsi"/>
          <w:sz w:val="24"/>
          <w:szCs w:val="24"/>
        </w:rPr>
        <w:t>are</w:t>
      </w:r>
      <w:r w:rsidR="005D1DCA" w:rsidRPr="00D571F8">
        <w:rPr>
          <w:rFonts w:ascii="Verdana" w:hAnsi="Verdana" w:cstheme="minorHAnsi"/>
          <w:sz w:val="24"/>
          <w:szCs w:val="24"/>
        </w:rPr>
        <w:t xml:space="preserve"> too high </w:t>
      </w:r>
      <w:r w:rsidR="00300194" w:rsidRPr="00D571F8">
        <w:rPr>
          <w:rFonts w:ascii="Verdana" w:hAnsi="Verdana" w:cstheme="minorHAnsi"/>
          <w:sz w:val="24"/>
          <w:szCs w:val="24"/>
        </w:rPr>
        <w:t>for waivers to be safe</w:t>
      </w:r>
      <w:r w:rsidR="003079A3" w:rsidRPr="00D571F8">
        <w:rPr>
          <w:rFonts w:ascii="Verdana" w:hAnsi="Verdana" w:cstheme="minorHAnsi"/>
          <w:sz w:val="24"/>
          <w:szCs w:val="24"/>
        </w:rPr>
        <w:t xml:space="preserve"> or maintained</w:t>
      </w:r>
      <w:r w:rsidR="00300194" w:rsidRPr="00D571F8">
        <w:rPr>
          <w:rFonts w:ascii="Verdana" w:hAnsi="Verdana" w:cstheme="minorHAnsi"/>
          <w:sz w:val="24"/>
          <w:szCs w:val="24"/>
        </w:rPr>
        <w:t>.</w:t>
      </w:r>
    </w:p>
    <w:p w14:paraId="753816E2" w14:textId="77777777" w:rsidR="00941728" w:rsidRPr="00D571F8" w:rsidRDefault="00941728" w:rsidP="00DA360C">
      <w:pPr>
        <w:pStyle w:val="ListParagraph"/>
        <w:spacing w:after="0" w:line="240" w:lineRule="auto"/>
        <w:ind w:left="360"/>
        <w:rPr>
          <w:rFonts w:ascii="Verdana" w:hAnsi="Verdana" w:cstheme="minorHAnsi"/>
          <w:sz w:val="24"/>
          <w:szCs w:val="24"/>
        </w:rPr>
      </w:pPr>
    </w:p>
    <w:p w14:paraId="0393201A" w14:textId="244EFA2D" w:rsidR="008E3642" w:rsidRPr="00D571F8" w:rsidRDefault="00941728" w:rsidP="00DA360C">
      <w:pPr>
        <w:pStyle w:val="ListParagraph"/>
        <w:spacing w:after="0" w:line="240" w:lineRule="auto"/>
        <w:ind w:left="360"/>
        <w:rPr>
          <w:rFonts w:ascii="Verdana" w:hAnsi="Verdana" w:cstheme="minorHAnsi"/>
          <w:sz w:val="24"/>
          <w:szCs w:val="24"/>
        </w:rPr>
      </w:pPr>
      <w:r w:rsidRPr="00D571F8">
        <w:rPr>
          <w:rFonts w:ascii="Verdana" w:hAnsi="Verdana" w:cstheme="minorHAnsi"/>
          <w:b/>
          <w:bCs/>
          <w:sz w:val="24"/>
          <w:szCs w:val="24"/>
        </w:rPr>
        <w:t>Jorge Saenz</w:t>
      </w:r>
      <w:r w:rsidR="00FC46DA" w:rsidRPr="00D571F8">
        <w:rPr>
          <w:rFonts w:ascii="Verdana" w:hAnsi="Verdana" w:cstheme="minorHAnsi"/>
          <w:b/>
          <w:bCs/>
          <w:sz w:val="24"/>
          <w:szCs w:val="24"/>
        </w:rPr>
        <w:t xml:space="preserve"> </w:t>
      </w:r>
      <w:r w:rsidR="0049053C" w:rsidRPr="00D571F8">
        <w:rPr>
          <w:rFonts w:ascii="Verdana" w:hAnsi="Verdana" w:cstheme="minorHAnsi"/>
          <w:b/>
          <w:bCs/>
          <w:sz w:val="24"/>
          <w:szCs w:val="24"/>
        </w:rPr>
        <w:t xml:space="preserve">provided public comment </w:t>
      </w:r>
      <w:r w:rsidR="0049053C" w:rsidRPr="00D571F8">
        <w:rPr>
          <w:rFonts w:ascii="Verdana" w:hAnsi="Verdana" w:cstheme="minorHAnsi"/>
          <w:sz w:val="24"/>
          <w:szCs w:val="24"/>
        </w:rPr>
        <w:t xml:space="preserve">regarding </w:t>
      </w:r>
      <w:r w:rsidR="00300194" w:rsidRPr="00D571F8">
        <w:rPr>
          <w:rFonts w:ascii="Verdana" w:hAnsi="Verdana" w:cstheme="minorHAnsi"/>
          <w:sz w:val="24"/>
          <w:szCs w:val="24"/>
        </w:rPr>
        <w:t>the GCPD has experience using innovative technology to improve IT and OT</w:t>
      </w:r>
      <w:r w:rsidR="003079A3" w:rsidRPr="00D571F8">
        <w:rPr>
          <w:rFonts w:ascii="Verdana" w:hAnsi="Verdana" w:cstheme="minorHAnsi"/>
          <w:sz w:val="24"/>
          <w:szCs w:val="24"/>
        </w:rPr>
        <w:t xml:space="preserve"> to increase effectiveness of challenges to cyber security that support customer needs</w:t>
      </w:r>
      <w:r w:rsidR="002B7DE8" w:rsidRPr="00D571F8">
        <w:rPr>
          <w:rFonts w:ascii="Verdana" w:hAnsi="Verdana" w:cstheme="minorHAnsi"/>
          <w:sz w:val="24"/>
          <w:szCs w:val="24"/>
        </w:rPr>
        <w:t>.</w:t>
      </w:r>
      <w:r w:rsidR="003079A3" w:rsidRPr="00D571F8">
        <w:rPr>
          <w:rFonts w:ascii="Verdana" w:hAnsi="Verdana" w:cstheme="minorHAnsi"/>
          <w:sz w:val="24"/>
          <w:szCs w:val="24"/>
        </w:rPr>
        <w:t xml:space="preserve"> </w:t>
      </w:r>
      <w:r w:rsidR="009D634B" w:rsidRPr="00D571F8">
        <w:rPr>
          <w:rFonts w:ascii="Verdana" w:hAnsi="Verdana" w:cstheme="minorHAnsi"/>
          <w:sz w:val="24"/>
          <w:szCs w:val="24"/>
        </w:rPr>
        <w:t>He outlined concerns about</w:t>
      </w:r>
      <w:r w:rsidR="003079A3" w:rsidRPr="00D571F8">
        <w:rPr>
          <w:rFonts w:ascii="Verdana" w:hAnsi="Verdana" w:cstheme="minorHAnsi"/>
          <w:sz w:val="24"/>
          <w:szCs w:val="24"/>
        </w:rPr>
        <w:t xml:space="preserve"> lack of proper training and education in curriculum</w:t>
      </w:r>
      <w:r w:rsidR="009D634B" w:rsidRPr="00D571F8">
        <w:rPr>
          <w:rFonts w:ascii="Verdana" w:hAnsi="Verdana" w:cstheme="minorHAnsi"/>
          <w:sz w:val="24"/>
          <w:szCs w:val="24"/>
        </w:rPr>
        <w:t xml:space="preserve">s and </w:t>
      </w:r>
      <w:r w:rsidR="003079A3" w:rsidRPr="00D571F8">
        <w:rPr>
          <w:rFonts w:ascii="Verdana" w:hAnsi="Verdana" w:cstheme="minorHAnsi"/>
          <w:sz w:val="24"/>
          <w:szCs w:val="24"/>
        </w:rPr>
        <w:t xml:space="preserve">asked if an updated version of the ADA </w:t>
      </w:r>
      <w:r w:rsidR="00E925FE" w:rsidRPr="00D571F8">
        <w:rPr>
          <w:rFonts w:ascii="Verdana" w:hAnsi="Verdana" w:cstheme="minorHAnsi"/>
          <w:sz w:val="24"/>
          <w:szCs w:val="24"/>
        </w:rPr>
        <w:t>should</w:t>
      </w:r>
      <w:r w:rsidR="003079A3" w:rsidRPr="00D571F8">
        <w:rPr>
          <w:rFonts w:ascii="Verdana" w:hAnsi="Verdana" w:cstheme="minorHAnsi"/>
          <w:sz w:val="24"/>
          <w:szCs w:val="24"/>
        </w:rPr>
        <w:t xml:space="preserve"> be adopted to allow innovative strategies to</w:t>
      </w:r>
      <w:r w:rsidR="008E3642" w:rsidRPr="00D571F8">
        <w:rPr>
          <w:rFonts w:ascii="Verdana" w:hAnsi="Verdana" w:cstheme="minorHAnsi"/>
          <w:sz w:val="24"/>
          <w:szCs w:val="24"/>
        </w:rPr>
        <w:t xml:space="preserve"> improve outdated process</w:t>
      </w:r>
      <w:r w:rsidR="002D69A2" w:rsidRPr="00D571F8">
        <w:rPr>
          <w:rFonts w:ascii="Verdana" w:hAnsi="Verdana" w:cstheme="minorHAnsi"/>
          <w:sz w:val="24"/>
          <w:szCs w:val="24"/>
        </w:rPr>
        <w:t>es</w:t>
      </w:r>
      <w:r w:rsidR="00575610" w:rsidRPr="00D571F8">
        <w:rPr>
          <w:rFonts w:ascii="Verdana" w:hAnsi="Verdana" w:cstheme="minorHAnsi"/>
          <w:sz w:val="24"/>
          <w:szCs w:val="24"/>
        </w:rPr>
        <w:t>.</w:t>
      </w:r>
      <w:r w:rsidR="009D634B" w:rsidRPr="00D571F8">
        <w:rPr>
          <w:rFonts w:ascii="Verdana" w:hAnsi="Verdana" w:cstheme="minorHAnsi"/>
          <w:sz w:val="24"/>
          <w:szCs w:val="24"/>
        </w:rPr>
        <w:t xml:space="preserve"> </w:t>
      </w:r>
      <w:r w:rsidR="008E3642" w:rsidRPr="00D571F8">
        <w:rPr>
          <w:rFonts w:ascii="Verdana" w:hAnsi="Verdana" w:cstheme="minorHAnsi"/>
          <w:sz w:val="24"/>
          <w:szCs w:val="24"/>
        </w:rPr>
        <w:t xml:space="preserve">Ms. Bauman </w:t>
      </w:r>
      <w:r w:rsidR="009D634B" w:rsidRPr="00D571F8">
        <w:rPr>
          <w:rFonts w:ascii="Verdana" w:hAnsi="Verdana" w:cstheme="minorHAnsi"/>
          <w:sz w:val="24"/>
          <w:szCs w:val="24"/>
        </w:rPr>
        <w:t>asked for clarification of</w:t>
      </w:r>
      <w:r w:rsidR="008E3642" w:rsidRPr="00D571F8">
        <w:rPr>
          <w:rFonts w:ascii="Verdana" w:hAnsi="Verdana" w:cstheme="minorHAnsi"/>
          <w:sz w:val="24"/>
          <w:szCs w:val="24"/>
        </w:rPr>
        <w:t xml:space="preserve"> </w:t>
      </w:r>
      <w:r w:rsidR="002D69A2" w:rsidRPr="00D571F8">
        <w:rPr>
          <w:rFonts w:ascii="Verdana" w:hAnsi="Verdana" w:cstheme="minorHAnsi"/>
          <w:sz w:val="24"/>
          <w:szCs w:val="24"/>
        </w:rPr>
        <w:t>his</w:t>
      </w:r>
      <w:r w:rsidR="008E3642" w:rsidRPr="00D571F8">
        <w:rPr>
          <w:rFonts w:ascii="Verdana" w:hAnsi="Verdana" w:cstheme="minorHAnsi"/>
          <w:sz w:val="24"/>
          <w:szCs w:val="24"/>
        </w:rPr>
        <w:t xml:space="preserve"> question and for direction.</w:t>
      </w:r>
      <w:r w:rsidR="00245E97" w:rsidRPr="00D571F8">
        <w:rPr>
          <w:rFonts w:ascii="Verdana" w:hAnsi="Verdana" w:cstheme="minorHAnsi"/>
          <w:sz w:val="24"/>
          <w:szCs w:val="24"/>
        </w:rPr>
        <w:t xml:space="preserve"> </w:t>
      </w:r>
      <w:r w:rsidR="00DB2D4F">
        <w:rPr>
          <w:rFonts w:ascii="Verdana" w:hAnsi="Verdana" w:cstheme="minorHAnsi"/>
          <w:sz w:val="24"/>
          <w:szCs w:val="24"/>
        </w:rPr>
        <w:t>He</w:t>
      </w:r>
      <w:r w:rsidR="008E3642" w:rsidRPr="00D571F8">
        <w:rPr>
          <w:rFonts w:ascii="Verdana" w:hAnsi="Verdana" w:cstheme="minorHAnsi"/>
          <w:sz w:val="24"/>
          <w:szCs w:val="24"/>
        </w:rPr>
        <w:t xml:space="preserve"> recommend</w:t>
      </w:r>
      <w:r w:rsidR="002D69A2" w:rsidRPr="00D571F8">
        <w:rPr>
          <w:rFonts w:ascii="Verdana" w:hAnsi="Verdana" w:cstheme="minorHAnsi"/>
          <w:sz w:val="24"/>
          <w:szCs w:val="24"/>
        </w:rPr>
        <w:t>ed</w:t>
      </w:r>
      <w:r w:rsidR="008E3642" w:rsidRPr="00D571F8">
        <w:rPr>
          <w:rFonts w:ascii="Verdana" w:hAnsi="Verdana" w:cstheme="minorHAnsi"/>
          <w:sz w:val="24"/>
          <w:szCs w:val="24"/>
        </w:rPr>
        <w:t xml:space="preserve"> partner</w:t>
      </w:r>
      <w:r w:rsidR="00245E97" w:rsidRPr="00D571F8">
        <w:rPr>
          <w:rFonts w:ascii="Verdana" w:hAnsi="Verdana" w:cstheme="minorHAnsi"/>
          <w:sz w:val="24"/>
          <w:szCs w:val="24"/>
        </w:rPr>
        <w:t>ing</w:t>
      </w:r>
      <w:r w:rsidR="008E3642" w:rsidRPr="00D571F8">
        <w:rPr>
          <w:rFonts w:ascii="Verdana" w:hAnsi="Verdana" w:cstheme="minorHAnsi"/>
          <w:sz w:val="24"/>
          <w:szCs w:val="24"/>
        </w:rPr>
        <w:t xml:space="preserve"> with state risk management for continuity of operations </w:t>
      </w:r>
      <w:r w:rsidR="005D1DCA" w:rsidRPr="00D571F8">
        <w:rPr>
          <w:rFonts w:ascii="Verdana" w:hAnsi="Verdana" w:cstheme="minorHAnsi"/>
          <w:sz w:val="24"/>
          <w:szCs w:val="24"/>
        </w:rPr>
        <w:t xml:space="preserve">in </w:t>
      </w:r>
      <w:r w:rsidR="008E3642" w:rsidRPr="00D571F8">
        <w:rPr>
          <w:rFonts w:ascii="Verdana" w:hAnsi="Verdana" w:cstheme="minorHAnsi"/>
          <w:sz w:val="24"/>
          <w:szCs w:val="24"/>
        </w:rPr>
        <w:t xml:space="preserve">planning and </w:t>
      </w:r>
      <w:r w:rsidR="008E3642" w:rsidRPr="00D571F8">
        <w:rPr>
          <w:rFonts w:ascii="Verdana" w:hAnsi="Verdana" w:cstheme="minorHAnsi"/>
          <w:sz w:val="24"/>
          <w:szCs w:val="24"/>
        </w:rPr>
        <w:lastRenderedPageBreak/>
        <w:t>critical government functions</w:t>
      </w:r>
      <w:r w:rsidR="00AE51FD" w:rsidRPr="00D571F8">
        <w:rPr>
          <w:rFonts w:ascii="Verdana" w:hAnsi="Verdana" w:cstheme="minorHAnsi"/>
          <w:sz w:val="24"/>
          <w:szCs w:val="24"/>
        </w:rPr>
        <w:t xml:space="preserve"> </w:t>
      </w:r>
      <w:r w:rsidR="00005A22" w:rsidRPr="00D571F8">
        <w:rPr>
          <w:rFonts w:ascii="Verdana" w:hAnsi="Verdana" w:cstheme="minorHAnsi"/>
          <w:sz w:val="24"/>
          <w:szCs w:val="24"/>
        </w:rPr>
        <w:t>for</w:t>
      </w:r>
      <w:r w:rsidR="00AE51FD" w:rsidRPr="00D571F8">
        <w:rPr>
          <w:rFonts w:ascii="Verdana" w:hAnsi="Verdana" w:cstheme="minorHAnsi"/>
          <w:sz w:val="24"/>
          <w:szCs w:val="24"/>
        </w:rPr>
        <w:t xml:space="preserve"> Texans under any conditions. As an employer, he </w:t>
      </w:r>
      <w:r w:rsidR="00005A22" w:rsidRPr="00D571F8">
        <w:rPr>
          <w:rFonts w:ascii="Verdana" w:hAnsi="Verdana" w:cstheme="minorHAnsi"/>
          <w:sz w:val="24"/>
          <w:szCs w:val="24"/>
        </w:rPr>
        <w:t>noted</w:t>
      </w:r>
      <w:r w:rsidR="00AE51FD" w:rsidRPr="00D571F8">
        <w:rPr>
          <w:rFonts w:ascii="Verdana" w:hAnsi="Verdana" w:cstheme="minorHAnsi"/>
          <w:sz w:val="24"/>
          <w:szCs w:val="24"/>
        </w:rPr>
        <w:t xml:space="preserve"> issues with lack of proper training in the private and public sector</w:t>
      </w:r>
      <w:r w:rsidR="00005A22" w:rsidRPr="00D571F8">
        <w:rPr>
          <w:rFonts w:ascii="Verdana" w:hAnsi="Verdana" w:cstheme="minorHAnsi"/>
          <w:sz w:val="24"/>
          <w:szCs w:val="24"/>
        </w:rPr>
        <w:t>.</w:t>
      </w:r>
      <w:r w:rsidR="00AE51FD" w:rsidRPr="00D571F8">
        <w:rPr>
          <w:rFonts w:ascii="Verdana" w:hAnsi="Verdana" w:cstheme="minorHAnsi"/>
          <w:sz w:val="24"/>
          <w:szCs w:val="24"/>
        </w:rPr>
        <w:t xml:space="preserve"> </w:t>
      </w:r>
    </w:p>
    <w:p w14:paraId="70AC9438" w14:textId="060A6325" w:rsidR="00AE51FD" w:rsidRPr="00D571F8" w:rsidRDefault="00AE51FD" w:rsidP="00DA360C">
      <w:pPr>
        <w:pStyle w:val="ListParagraph"/>
        <w:spacing w:after="0" w:line="240" w:lineRule="auto"/>
        <w:ind w:left="360"/>
        <w:rPr>
          <w:rFonts w:ascii="Verdana" w:hAnsi="Verdana" w:cstheme="minorHAnsi"/>
          <w:sz w:val="24"/>
          <w:szCs w:val="24"/>
        </w:rPr>
      </w:pPr>
      <w:r w:rsidRPr="00D571F8">
        <w:rPr>
          <w:rFonts w:ascii="Verdana" w:hAnsi="Verdana" w:cstheme="minorHAnsi"/>
          <w:b/>
          <w:bCs/>
          <w:sz w:val="24"/>
          <w:szCs w:val="24"/>
        </w:rPr>
        <w:t>Ms. Peden</w:t>
      </w:r>
      <w:r w:rsidRPr="00D571F8">
        <w:rPr>
          <w:rFonts w:ascii="Verdana" w:hAnsi="Verdana" w:cstheme="minorHAnsi"/>
          <w:sz w:val="24"/>
          <w:szCs w:val="24"/>
        </w:rPr>
        <w:t xml:space="preserve"> commented that TWC VR works with employers for incentives for hiring people with disabilities. She recommended he reach out to the local workforce solutions office to find training resources.</w:t>
      </w:r>
    </w:p>
    <w:p w14:paraId="6257F5B8" w14:textId="03FB80CA" w:rsidR="00B93692" w:rsidRPr="00D571F8" w:rsidRDefault="00B93692" w:rsidP="00DA360C">
      <w:pPr>
        <w:pStyle w:val="ListParagraph"/>
        <w:spacing w:after="0" w:line="240" w:lineRule="auto"/>
        <w:ind w:left="360"/>
        <w:rPr>
          <w:rFonts w:ascii="Verdana" w:hAnsi="Verdana" w:cstheme="minorHAnsi"/>
          <w:sz w:val="24"/>
          <w:szCs w:val="24"/>
        </w:rPr>
      </w:pPr>
      <w:r w:rsidRPr="00D571F8">
        <w:rPr>
          <w:rFonts w:ascii="Verdana" w:hAnsi="Verdana" w:cstheme="minorHAnsi"/>
          <w:b/>
          <w:bCs/>
          <w:sz w:val="24"/>
          <w:szCs w:val="24"/>
        </w:rPr>
        <w:t>Ms. Cano</w:t>
      </w:r>
      <w:r w:rsidRPr="00D571F8">
        <w:rPr>
          <w:rFonts w:ascii="Verdana" w:hAnsi="Verdana" w:cstheme="minorHAnsi"/>
          <w:sz w:val="24"/>
          <w:szCs w:val="24"/>
        </w:rPr>
        <w:t xml:space="preserve"> </w:t>
      </w:r>
      <w:r w:rsidR="00AE51FD" w:rsidRPr="00D571F8">
        <w:rPr>
          <w:rFonts w:ascii="Verdana" w:hAnsi="Verdana" w:cstheme="minorHAnsi"/>
          <w:sz w:val="24"/>
          <w:szCs w:val="24"/>
        </w:rPr>
        <w:t xml:space="preserve">asked Mr. Saenz if he’s addressing people with disabilities seeking employment for accommodation or a generalized need. He replied that it is generalized and that businesses are not innovative enough. Ms. Cano </w:t>
      </w:r>
      <w:r w:rsidR="00575610" w:rsidRPr="00D571F8">
        <w:rPr>
          <w:rFonts w:ascii="Verdana" w:hAnsi="Verdana" w:cstheme="minorHAnsi"/>
          <w:sz w:val="24"/>
          <w:szCs w:val="24"/>
        </w:rPr>
        <w:t>added</w:t>
      </w:r>
      <w:r w:rsidRPr="00D571F8">
        <w:rPr>
          <w:rFonts w:ascii="Verdana" w:hAnsi="Verdana" w:cstheme="minorHAnsi"/>
          <w:sz w:val="24"/>
          <w:szCs w:val="24"/>
        </w:rPr>
        <w:t xml:space="preserve"> that she works through the RGV DCC to train employers</w:t>
      </w:r>
      <w:r w:rsidR="009653E8" w:rsidRPr="00D571F8">
        <w:rPr>
          <w:rFonts w:ascii="Verdana" w:hAnsi="Verdana" w:cstheme="minorHAnsi"/>
          <w:sz w:val="24"/>
          <w:szCs w:val="24"/>
        </w:rPr>
        <w:t xml:space="preserve"> to help close the gap to employers understanding the value people with disabilities bring to the workforce</w:t>
      </w:r>
      <w:r w:rsidRPr="00D571F8">
        <w:rPr>
          <w:rFonts w:ascii="Verdana" w:hAnsi="Verdana" w:cstheme="minorHAnsi"/>
          <w:sz w:val="24"/>
          <w:szCs w:val="24"/>
        </w:rPr>
        <w:t>. She recommend</w:t>
      </w:r>
      <w:r w:rsidR="009653E8" w:rsidRPr="00D571F8">
        <w:rPr>
          <w:rFonts w:ascii="Verdana" w:hAnsi="Verdana" w:cstheme="minorHAnsi"/>
          <w:sz w:val="24"/>
          <w:szCs w:val="24"/>
        </w:rPr>
        <w:t xml:space="preserve">ed the </w:t>
      </w:r>
      <w:r w:rsidRPr="00D571F8">
        <w:rPr>
          <w:rFonts w:ascii="Verdana" w:hAnsi="Verdana" w:cstheme="minorHAnsi"/>
          <w:sz w:val="24"/>
          <w:szCs w:val="24"/>
        </w:rPr>
        <w:t xml:space="preserve">local SHERM Board </w:t>
      </w:r>
      <w:r w:rsidR="00005A22" w:rsidRPr="00D571F8">
        <w:rPr>
          <w:rFonts w:ascii="Verdana" w:hAnsi="Verdana" w:cstheme="minorHAnsi"/>
          <w:sz w:val="24"/>
          <w:szCs w:val="24"/>
        </w:rPr>
        <w:t xml:space="preserve">for </w:t>
      </w:r>
      <w:r w:rsidR="009653E8" w:rsidRPr="00D571F8">
        <w:rPr>
          <w:rFonts w:ascii="Verdana" w:hAnsi="Verdana" w:cstheme="minorHAnsi"/>
          <w:sz w:val="24"/>
          <w:szCs w:val="24"/>
        </w:rPr>
        <w:t>input</w:t>
      </w:r>
      <w:r w:rsidRPr="00D571F8">
        <w:rPr>
          <w:rFonts w:ascii="Verdana" w:hAnsi="Verdana" w:cstheme="minorHAnsi"/>
          <w:sz w:val="24"/>
          <w:szCs w:val="24"/>
        </w:rPr>
        <w:t xml:space="preserve"> to boards</w:t>
      </w:r>
      <w:r w:rsidR="00005A22" w:rsidRPr="00D571F8">
        <w:rPr>
          <w:rFonts w:ascii="Verdana" w:hAnsi="Verdana" w:cstheme="minorHAnsi"/>
          <w:sz w:val="24"/>
          <w:szCs w:val="24"/>
        </w:rPr>
        <w:t xml:space="preserve"> and </w:t>
      </w:r>
      <w:r w:rsidRPr="00D571F8">
        <w:rPr>
          <w:rFonts w:ascii="Verdana" w:hAnsi="Verdana" w:cstheme="minorHAnsi"/>
          <w:sz w:val="24"/>
          <w:szCs w:val="24"/>
        </w:rPr>
        <w:t>committees.</w:t>
      </w:r>
    </w:p>
    <w:p w14:paraId="5278D241" w14:textId="77777777" w:rsidR="00941728" w:rsidRPr="00D571F8" w:rsidRDefault="00941728" w:rsidP="00DA360C">
      <w:pPr>
        <w:pStyle w:val="ListParagraph"/>
        <w:spacing w:after="0" w:line="240" w:lineRule="auto"/>
        <w:ind w:left="360"/>
        <w:rPr>
          <w:rFonts w:ascii="Verdana" w:hAnsi="Verdana" w:cstheme="minorHAnsi"/>
          <w:b/>
          <w:bCs/>
          <w:sz w:val="24"/>
          <w:szCs w:val="24"/>
        </w:rPr>
      </w:pPr>
    </w:p>
    <w:p w14:paraId="4F6CD80C" w14:textId="5446F7D5" w:rsidR="005D1DCA" w:rsidRPr="00D571F8" w:rsidRDefault="005D1DCA" w:rsidP="00DA360C">
      <w:pPr>
        <w:pStyle w:val="ListParagraph"/>
        <w:spacing w:after="0" w:line="240" w:lineRule="auto"/>
        <w:ind w:left="360"/>
        <w:rPr>
          <w:rFonts w:ascii="Verdana" w:hAnsi="Verdana"/>
          <w:sz w:val="24"/>
          <w:szCs w:val="24"/>
        </w:rPr>
      </w:pPr>
      <w:bookmarkStart w:id="0" w:name="_Hlk178318592"/>
      <w:r w:rsidRPr="00D571F8">
        <w:rPr>
          <w:rFonts w:ascii="Verdana" w:hAnsi="Verdana"/>
          <w:b/>
          <w:bCs/>
          <w:sz w:val="24"/>
          <w:szCs w:val="24"/>
        </w:rPr>
        <w:t>Reba Tony</w:t>
      </w:r>
      <w:r w:rsidRPr="00D571F8">
        <w:rPr>
          <w:rFonts w:ascii="Verdana" w:hAnsi="Verdana"/>
          <w:sz w:val="24"/>
          <w:szCs w:val="24"/>
        </w:rPr>
        <w:t xml:space="preserve"> </w:t>
      </w:r>
      <w:r w:rsidR="0049053C" w:rsidRPr="00D571F8">
        <w:rPr>
          <w:rFonts w:ascii="Verdana" w:hAnsi="Verdana"/>
          <w:sz w:val="24"/>
          <w:szCs w:val="24"/>
        </w:rPr>
        <w:t xml:space="preserve">provided public comment </w:t>
      </w:r>
      <w:r w:rsidRPr="00D571F8">
        <w:rPr>
          <w:rFonts w:ascii="Verdana" w:hAnsi="Verdana"/>
          <w:sz w:val="24"/>
          <w:szCs w:val="24"/>
        </w:rPr>
        <w:t>about her living situation in Freeman House</w:t>
      </w:r>
      <w:r w:rsidR="00005A22" w:rsidRPr="00D571F8">
        <w:rPr>
          <w:rFonts w:ascii="Verdana" w:hAnsi="Verdana"/>
          <w:sz w:val="24"/>
          <w:szCs w:val="24"/>
        </w:rPr>
        <w:t xml:space="preserve">, a </w:t>
      </w:r>
      <w:r w:rsidRPr="00D571F8">
        <w:rPr>
          <w:rFonts w:ascii="Verdana" w:hAnsi="Verdana"/>
          <w:sz w:val="24"/>
          <w:szCs w:val="24"/>
        </w:rPr>
        <w:t xml:space="preserve"> Faith Based Fresh Start Home in Richardson</w:t>
      </w:r>
      <w:r w:rsidR="00575610" w:rsidRPr="00D571F8">
        <w:rPr>
          <w:rFonts w:ascii="Verdana" w:hAnsi="Verdana"/>
          <w:sz w:val="24"/>
          <w:szCs w:val="24"/>
        </w:rPr>
        <w:t>.</w:t>
      </w:r>
      <w:r w:rsidRPr="00D571F8">
        <w:rPr>
          <w:rFonts w:ascii="Verdana" w:hAnsi="Verdana"/>
          <w:sz w:val="24"/>
          <w:szCs w:val="24"/>
        </w:rPr>
        <w:t> </w:t>
      </w:r>
      <w:r w:rsidR="00005A22" w:rsidRPr="00D571F8">
        <w:rPr>
          <w:rFonts w:ascii="Verdana" w:hAnsi="Verdana"/>
          <w:sz w:val="24"/>
          <w:szCs w:val="24"/>
        </w:rPr>
        <w:t>Ms. Tony</w:t>
      </w:r>
      <w:r w:rsidRPr="00D571F8">
        <w:rPr>
          <w:rFonts w:ascii="Verdana" w:hAnsi="Verdana"/>
          <w:sz w:val="24"/>
          <w:szCs w:val="24"/>
        </w:rPr>
        <w:t xml:space="preserve"> outlined </w:t>
      </w:r>
      <w:r w:rsidR="0049053C" w:rsidRPr="00D571F8">
        <w:rPr>
          <w:rFonts w:ascii="Verdana" w:hAnsi="Verdana"/>
          <w:sz w:val="24"/>
          <w:szCs w:val="24"/>
        </w:rPr>
        <w:t xml:space="preserve">several </w:t>
      </w:r>
      <w:r w:rsidRPr="00D571F8">
        <w:rPr>
          <w:rFonts w:ascii="Verdana" w:hAnsi="Verdana"/>
          <w:sz w:val="24"/>
          <w:szCs w:val="24"/>
        </w:rPr>
        <w:t>issues including charging a full month’s rent to renters with disabilities while only requiring weekly rent payments from non-disabled residents. Ms. Tony filed a Civil Rights complaint, but she feels this is a larger issue</w:t>
      </w:r>
      <w:r w:rsidR="00DA360C" w:rsidRPr="00D571F8">
        <w:rPr>
          <w:rFonts w:ascii="Verdana" w:hAnsi="Verdana"/>
          <w:sz w:val="24"/>
          <w:szCs w:val="24"/>
        </w:rPr>
        <w:t xml:space="preserve">. </w:t>
      </w:r>
    </w:p>
    <w:p w14:paraId="1DA9301C" w14:textId="77777777" w:rsidR="005D1DCA" w:rsidRPr="00D571F8" w:rsidRDefault="005D1DCA" w:rsidP="00DA360C">
      <w:pPr>
        <w:pStyle w:val="ListParagraph"/>
        <w:spacing w:after="0" w:line="240" w:lineRule="auto"/>
        <w:ind w:left="360"/>
        <w:rPr>
          <w:rFonts w:ascii="Verdana" w:hAnsi="Verdana"/>
          <w:sz w:val="24"/>
          <w:szCs w:val="24"/>
        </w:rPr>
      </w:pPr>
      <w:r w:rsidRPr="00D571F8">
        <w:rPr>
          <w:rFonts w:ascii="Verdana" w:hAnsi="Verdana"/>
          <w:b/>
          <w:bCs/>
          <w:sz w:val="24"/>
          <w:szCs w:val="24"/>
        </w:rPr>
        <w:t xml:space="preserve">Mr. Lucey </w:t>
      </w:r>
      <w:r w:rsidRPr="00D571F8">
        <w:rPr>
          <w:rFonts w:ascii="Verdana" w:hAnsi="Verdana"/>
          <w:sz w:val="24"/>
          <w:szCs w:val="24"/>
        </w:rPr>
        <w:t>asked Ms. Peden to help connect Ms. Tony by following up with the TWC Civil Rights Office about her concerns.</w:t>
      </w:r>
    </w:p>
    <w:p w14:paraId="7D3B329E" w14:textId="77777777" w:rsidR="005D1DCA" w:rsidRPr="00D571F8" w:rsidRDefault="005D1DCA" w:rsidP="00DA360C">
      <w:pPr>
        <w:pStyle w:val="ListParagraph"/>
        <w:spacing w:after="0" w:line="240" w:lineRule="auto"/>
        <w:ind w:left="360"/>
        <w:rPr>
          <w:rFonts w:ascii="Verdana" w:hAnsi="Verdana" w:cstheme="minorHAnsi"/>
          <w:sz w:val="24"/>
          <w:szCs w:val="24"/>
        </w:rPr>
      </w:pPr>
    </w:p>
    <w:bookmarkEnd w:id="0"/>
    <w:p w14:paraId="78D67758" w14:textId="3F878F83" w:rsidR="00F5461E" w:rsidRPr="00D571F8" w:rsidRDefault="00245E97" w:rsidP="00DA360C">
      <w:pPr>
        <w:pStyle w:val="ListParagraph"/>
        <w:spacing w:after="0" w:line="240" w:lineRule="auto"/>
        <w:ind w:left="360"/>
        <w:rPr>
          <w:rFonts w:ascii="Verdana" w:hAnsi="Verdana" w:cs="Arial"/>
          <w:sz w:val="24"/>
          <w:szCs w:val="24"/>
        </w:rPr>
      </w:pPr>
      <w:r w:rsidRPr="00D571F8">
        <w:rPr>
          <w:rFonts w:ascii="Verdana" w:hAnsi="Verdana" w:cstheme="minorHAnsi"/>
          <w:b/>
          <w:bCs/>
          <w:sz w:val="24"/>
          <w:szCs w:val="24"/>
        </w:rPr>
        <w:t>Randi Turner</w:t>
      </w:r>
      <w:r w:rsidR="00955188" w:rsidRPr="00D571F8">
        <w:rPr>
          <w:rFonts w:ascii="Verdana" w:hAnsi="Verdana" w:cstheme="minorHAnsi"/>
          <w:b/>
          <w:bCs/>
          <w:sz w:val="24"/>
          <w:szCs w:val="24"/>
        </w:rPr>
        <w:t xml:space="preserve"> </w:t>
      </w:r>
      <w:r w:rsidR="0049053C" w:rsidRPr="00D571F8">
        <w:rPr>
          <w:rFonts w:ascii="Verdana" w:hAnsi="Verdana" w:cstheme="minorHAnsi"/>
          <w:b/>
          <w:bCs/>
          <w:sz w:val="24"/>
          <w:szCs w:val="24"/>
        </w:rPr>
        <w:t xml:space="preserve">provided public comment </w:t>
      </w:r>
      <w:r w:rsidR="00955188" w:rsidRPr="00D571F8">
        <w:rPr>
          <w:rFonts w:ascii="Verdana" w:hAnsi="Verdana" w:cstheme="minorHAnsi"/>
          <w:sz w:val="24"/>
          <w:szCs w:val="24"/>
        </w:rPr>
        <w:t xml:space="preserve">about TEA language acquisition testing of children from birth to eight years old. She provided a link to the TEA report. </w:t>
      </w:r>
      <w:bookmarkStart w:id="1" w:name="_Hlk178523156"/>
      <w:r w:rsidR="0068120E" w:rsidRPr="00D571F8">
        <w:fldChar w:fldCharType="begin"/>
      </w:r>
      <w:r w:rsidR="0068120E" w:rsidRPr="00D571F8">
        <w:rPr>
          <w:rFonts w:ascii="Verdana" w:hAnsi="Verdana"/>
          <w:sz w:val="24"/>
          <w:szCs w:val="24"/>
        </w:rPr>
        <w:instrText>HYPERLINK "https://gcc02.safelinks.protection.outlook.com/?url=https%3A%2F%2Ftea.texas.gov%2Fabout-tea%2Fgovernment-relations-and-legal%2Fgovernment-relations%2Flang-acquisition-dhh-august-2023-report-finalized.pdf&amp;data=05%7C02%7CGCPD.MailDrop%40gov.texas.gov%7C29c33e6a13e44c537e0708dcabfad05b%7C54cb5da6c7344242bbc25c947e85fb2c%7C0%7C1%7C638574340941980586%7CUnknown%7CTWFpbGZsb3d8eyJWIjoiMC4wLjAwMDAiLCJQIjoiV2luMzIiLCJBTiI6Ik1haWwiLCJXVCI6Mn0%3D%7C0%7C%7C%7C&amp;sdata=esXSiGOrLIw0ihitoOSSDAuWrb8H7h91oZQzHSIvuUM%3D&amp;reserved=0"</w:instrText>
      </w:r>
      <w:r w:rsidR="0068120E" w:rsidRPr="00D571F8">
        <w:fldChar w:fldCharType="separate"/>
      </w:r>
      <w:r w:rsidR="00F5461E" w:rsidRPr="00D571F8">
        <w:rPr>
          <w:rStyle w:val="Hyperlink"/>
          <w:rFonts w:ascii="Verdana" w:hAnsi="Verdana" w:cs="Arial"/>
          <w:color w:val="0563C1"/>
          <w:sz w:val="24"/>
          <w:szCs w:val="24"/>
        </w:rPr>
        <w:t>https://tea.texas.gov/about-tea/government-relations-and-legal/government-relations/lang-acquisition-dhh-august-2023-report-finalized.pdf</w:t>
      </w:r>
      <w:r w:rsidR="0068120E" w:rsidRPr="00D571F8">
        <w:rPr>
          <w:rStyle w:val="Hyperlink"/>
          <w:rFonts w:ascii="Verdana" w:hAnsi="Verdana" w:cs="Arial"/>
          <w:color w:val="0563C1"/>
          <w:sz w:val="24"/>
          <w:szCs w:val="24"/>
        </w:rPr>
        <w:fldChar w:fldCharType="end"/>
      </w:r>
      <w:bookmarkEnd w:id="1"/>
      <w:r w:rsidR="00F5461E" w:rsidRPr="00D571F8">
        <w:rPr>
          <w:rFonts w:ascii="Verdana" w:hAnsi="Verdana" w:cs="Arial"/>
          <w:sz w:val="24"/>
          <w:szCs w:val="24"/>
        </w:rPr>
        <w:t xml:space="preserve"> </w:t>
      </w:r>
    </w:p>
    <w:p w14:paraId="18B19446" w14:textId="443A621F" w:rsidR="00245E97" w:rsidRPr="00D571F8" w:rsidRDefault="00955188" w:rsidP="00DA360C">
      <w:pPr>
        <w:pStyle w:val="ListParagraph"/>
        <w:spacing w:after="0" w:line="240" w:lineRule="auto"/>
        <w:ind w:left="360"/>
        <w:rPr>
          <w:rFonts w:ascii="Verdana" w:hAnsi="Verdana" w:cstheme="minorHAnsi"/>
          <w:sz w:val="24"/>
          <w:szCs w:val="24"/>
        </w:rPr>
      </w:pPr>
      <w:r w:rsidRPr="00D571F8">
        <w:rPr>
          <w:rFonts w:ascii="Verdana" w:hAnsi="Verdana" w:cstheme="minorHAnsi"/>
          <w:sz w:val="24"/>
          <w:szCs w:val="24"/>
        </w:rPr>
        <w:t xml:space="preserve">Results of this report show a significant number </w:t>
      </w:r>
      <w:r w:rsidR="00F5461E" w:rsidRPr="00D571F8">
        <w:rPr>
          <w:rFonts w:ascii="Verdana" w:hAnsi="Verdana" w:cstheme="minorHAnsi"/>
          <w:sz w:val="24"/>
          <w:szCs w:val="24"/>
        </w:rPr>
        <w:t xml:space="preserve">(72.3%) </w:t>
      </w:r>
      <w:r w:rsidRPr="00D571F8">
        <w:rPr>
          <w:rFonts w:ascii="Verdana" w:hAnsi="Verdana" w:cstheme="minorHAnsi"/>
          <w:sz w:val="24"/>
          <w:szCs w:val="24"/>
        </w:rPr>
        <w:t xml:space="preserve">of </w:t>
      </w:r>
      <w:r w:rsidR="00F5461E" w:rsidRPr="00D571F8">
        <w:rPr>
          <w:rFonts w:ascii="Verdana" w:hAnsi="Verdana" w:cstheme="minorHAnsi"/>
          <w:sz w:val="24"/>
          <w:szCs w:val="24"/>
        </w:rPr>
        <w:t xml:space="preserve">deaf </w:t>
      </w:r>
      <w:r w:rsidRPr="00D571F8">
        <w:rPr>
          <w:rFonts w:ascii="Verdana" w:hAnsi="Verdana" w:cstheme="minorHAnsi"/>
          <w:sz w:val="24"/>
          <w:szCs w:val="24"/>
        </w:rPr>
        <w:t xml:space="preserve">children </w:t>
      </w:r>
      <w:r w:rsidR="00F5461E" w:rsidRPr="00D571F8">
        <w:rPr>
          <w:rFonts w:ascii="Verdana" w:hAnsi="Verdana" w:cstheme="minorHAnsi"/>
          <w:sz w:val="24"/>
          <w:szCs w:val="24"/>
        </w:rPr>
        <w:t xml:space="preserve">are </w:t>
      </w:r>
      <w:r w:rsidRPr="00D571F8">
        <w:rPr>
          <w:rFonts w:ascii="Verdana" w:hAnsi="Verdana" w:cstheme="minorHAnsi"/>
          <w:sz w:val="24"/>
          <w:szCs w:val="24"/>
        </w:rPr>
        <w:t>below expectations for language</w:t>
      </w:r>
      <w:r w:rsidR="00F5461E" w:rsidRPr="00D571F8">
        <w:rPr>
          <w:rFonts w:ascii="Verdana" w:hAnsi="Verdana" w:cstheme="minorHAnsi"/>
          <w:sz w:val="24"/>
          <w:szCs w:val="24"/>
        </w:rPr>
        <w:t xml:space="preserve"> acquisition while only 27.7% met or exceeded expectations. Ms. Turner </w:t>
      </w:r>
      <w:r w:rsidR="001E1F72" w:rsidRPr="00D571F8">
        <w:rPr>
          <w:rFonts w:ascii="Verdana" w:hAnsi="Verdana" w:cstheme="minorHAnsi"/>
          <w:sz w:val="24"/>
          <w:szCs w:val="24"/>
        </w:rPr>
        <w:t>shared concern that</w:t>
      </w:r>
      <w:r w:rsidR="00F5461E" w:rsidRPr="00D571F8">
        <w:rPr>
          <w:rFonts w:ascii="Verdana" w:hAnsi="Verdana" w:cstheme="minorHAnsi"/>
          <w:sz w:val="24"/>
          <w:szCs w:val="24"/>
        </w:rPr>
        <w:t xml:space="preserve"> this report </w:t>
      </w:r>
      <w:r w:rsidR="001E1F72" w:rsidRPr="00D571F8">
        <w:rPr>
          <w:rFonts w:ascii="Verdana" w:hAnsi="Verdana" w:cstheme="minorHAnsi"/>
          <w:sz w:val="24"/>
          <w:szCs w:val="24"/>
        </w:rPr>
        <w:t xml:space="preserve">does not </w:t>
      </w:r>
      <w:r w:rsidR="00F5461E" w:rsidRPr="00D571F8">
        <w:rPr>
          <w:rFonts w:ascii="Verdana" w:hAnsi="Verdana" w:cstheme="minorHAnsi"/>
          <w:sz w:val="24"/>
          <w:szCs w:val="24"/>
        </w:rPr>
        <w:t>address how the education system will bring these kids up to par</w:t>
      </w:r>
      <w:r w:rsidR="001E1F72" w:rsidRPr="00D571F8">
        <w:rPr>
          <w:rFonts w:ascii="Verdana" w:hAnsi="Verdana" w:cstheme="minorHAnsi"/>
          <w:sz w:val="24"/>
          <w:szCs w:val="24"/>
        </w:rPr>
        <w:t>.</w:t>
      </w:r>
    </w:p>
    <w:p w14:paraId="52DECC38" w14:textId="1402124D" w:rsidR="00F5461E" w:rsidRPr="00D571F8" w:rsidRDefault="00F5461E" w:rsidP="00DA360C">
      <w:pPr>
        <w:pStyle w:val="ListParagraph"/>
        <w:spacing w:after="0" w:line="240" w:lineRule="auto"/>
        <w:ind w:left="360"/>
        <w:rPr>
          <w:rFonts w:ascii="Verdana" w:hAnsi="Verdana" w:cstheme="minorHAnsi"/>
          <w:sz w:val="24"/>
          <w:szCs w:val="24"/>
        </w:rPr>
      </w:pPr>
      <w:r w:rsidRPr="00D571F8">
        <w:rPr>
          <w:rFonts w:ascii="Verdana" w:hAnsi="Verdana" w:cstheme="minorHAnsi"/>
          <w:b/>
          <w:bCs/>
          <w:sz w:val="24"/>
          <w:szCs w:val="24"/>
        </w:rPr>
        <w:t>Mr. Lucey</w:t>
      </w:r>
      <w:r w:rsidRPr="00D571F8">
        <w:rPr>
          <w:rFonts w:ascii="Verdana" w:hAnsi="Verdana" w:cstheme="minorHAnsi"/>
          <w:sz w:val="24"/>
          <w:szCs w:val="24"/>
        </w:rPr>
        <w:t xml:space="preserve"> inquired as to whether TEA is looking at this strategically</w:t>
      </w:r>
      <w:r w:rsidR="001B369A" w:rsidRPr="00D571F8">
        <w:rPr>
          <w:rFonts w:ascii="Verdana" w:hAnsi="Verdana" w:cstheme="minorHAnsi"/>
          <w:sz w:val="24"/>
          <w:szCs w:val="24"/>
        </w:rPr>
        <w:t xml:space="preserve">. </w:t>
      </w:r>
      <w:r w:rsidR="00123102" w:rsidRPr="00D571F8">
        <w:rPr>
          <w:rFonts w:ascii="Verdana" w:hAnsi="Verdana" w:cstheme="minorHAnsi"/>
          <w:sz w:val="24"/>
          <w:szCs w:val="24"/>
        </w:rPr>
        <w:t>Dr. Lieberman commented that she’d prefer to review th</w:t>
      </w:r>
      <w:r w:rsidR="001E1F72" w:rsidRPr="00D571F8">
        <w:rPr>
          <w:rFonts w:ascii="Verdana" w:hAnsi="Verdana" w:cstheme="minorHAnsi"/>
          <w:sz w:val="24"/>
          <w:szCs w:val="24"/>
        </w:rPr>
        <w:t>e</w:t>
      </w:r>
      <w:r w:rsidR="00123102" w:rsidRPr="00D571F8">
        <w:rPr>
          <w:rFonts w:ascii="Verdana" w:hAnsi="Verdana" w:cstheme="minorHAnsi"/>
          <w:sz w:val="24"/>
          <w:szCs w:val="24"/>
        </w:rPr>
        <w:t xml:space="preserve"> testing d</w:t>
      </w:r>
      <w:r w:rsidR="001B369A" w:rsidRPr="00D571F8">
        <w:rPr>
          <w:rFonts w:ascii="Verdana" w:hAnsi="Verdana" w:cstheme="minorHAnsi"/>
          <w:sz w:val="24"/>
          <w:szCs w:val="24"/>
        </w:rPr>
        <w:t>ata</w:t>
      </w:r>
      <w:r w:rsidR="00123102" w:rsidRPr="00D571F8">
        <w:rPr>
          <w:rFonts w:ascii="Verdana" w:hAnsi="Verdana" w:cstheme="minorHAnsi"/>
          <w:sz w:val="24"/>
          <w:szCs w:val="24"/>
        </w:rPr>
        <w:t xml:space="preserve"> </w:t>
      </w:r>
      <w:r w:rsidR="00A846DC" w:rsidRPr="00D571F8">
        <w:rPr>
          <w:rFonts w:ascii="Verdana" w:hAnsi="Verdana" w:cstheme="minorHAnsi"/>
          <w:sz w:val="24"/>
          <w:szCs w:val="24"/>
        </w:rPr>
        <w:t xml:space="preserve">and noted </w:t>
      </w:r>
      <w:r w:rsidR="00123102" w:rsidRPr="00D571F8">
        <w:rPr>
          <w:rFonts w:ascii="Verdana" w:hAnsi="Verdana" w:cstheme="minorHAnsi"/>
          <w:sz w:val="24"/>
          <w:szCs w:val="24"/>
        </w:rPr>
        <w:t>it’s not uncommon for children who are Deaf and Hard of Hearing to struggle with language acquisition, especially in English.</w:t>
      </w:r>
    </w:p>
    <w:p w14:paraId="7C24AD43" w14:textId="77777777" w:rsidR="00A7688F" w:rsidRPr="00D571F8" w:rsidRDefault="00A7688F" w:rsidP="00DA360C">
      <w:pPr>
        <w:pStyle w:val="ListParagraph"/>
        <w:spacing w:after="0" w:line="240" w:lineRule="auto"/>
        <w:ind w:left="360"/>
        <w:rPr>
          <w:rFonts w:ascii="Verdana" w:hAnsi="Verdana" w:cstheme="minorHAnsi"/>
          <w:sz w:val="24"/>
          <w:szCs w:val="24"/>
        </w:rPr>
      </w:pPr>
    </w:p>
    <w:p w14:paraId="28E808B3" w14:textId="5FAFD1E0" w:rsidR="000275B9" w:rsidRPr="00D571F8" w:rsidRDefault="00123102" w:rsidP="00D571F8">
      <w:pPr>
        <w:pStyle w:val="ListParagraph"/>
        <w:spacing w:after="0" w:line="240" w:lineRule="auto"/>
        <w:ind w:left="360"/>
        <w:rPr>
          <w:rFonts w:ascii="Verdana" w:hAnsi="Verdana" w:cstheme="minorHAnsi"/>
          <w:sz w:val="24"/>
          <w:szCs w:val="24"/>
        </w:rPr>
      </w:pPr>
      <w:r w:rsidRPr="00D571F8">
        <w:rPr>
          <w:rFonts w:ascii="Verdana" w:hAnsi="Verdana" w:cstheme="minorHAnsi"/>
          <w:b/>
          <w:bCs/>
          <w:sz w:val="24"/>
          <w:szCs w:val="24"/>
        </w:rPr>
        <w:t>Kristin Bartham</w:t>
      </w:r>
      <w:r w:rsidR="000275B9" w:rsidRPr="00D571F8">
        <w:rPr>
          <w:rFonts w:ascii="Verdana" w:hAnsi="Verdana" w:cstheme="minorHAnsi"/>
          <w:b/>
          <w:bCs/>
          <w:sz w:val="24"/>
          <w:szCs w:val="24"/>
        </w:rPr>
        <w:t xml:space="preserve">, </w:t>
      </w:r>
      <w:r w:rsidR="000275B9" w:rsidRPr="00D571F8">
        <w:rPr>
          <w:rFonts w:ascii="Verdana" w:hAnsi="Verdana" w:cstheme="minorHAnsi"/>
          <w:sz w:val="24"/>
          <w:szCs w:val="24"/>
        </w:rPr>
        <w:t>disabled Veteran</w:t>
      </w:r>
      <w:r w:rsidR="00575610" w:rsidRPr="00D571F8">
        <w:rPr>
          <w:rFonts w:ascii="Verdana" w:hAnsi="Verdana" w:cstheme="minorHAnsi"/>
          <w:b/>
          <w:bCs/>
          <w:sz w:val="24"/>
          <w:szCs w:val="24"/>
        </w:rPr>
        <w:t>,</w:t>
      </w:r>
      <w:r w:rsidRPr="00D571F8">
        <w:rPr>
          <w:rFonts w:ascii="Verdana" w:hAnsi="Verdana" w:cstheme="minorHAnsi"/>
          <w:sz w:val="24"/>
          <w:szCs w:val="24"/>
        </w:rPr>
        <w:t xml:space="preserve"> </w:t>
      </w:r>
      <w:r w:rsidR="0049053C" w:rsidRPr="00D571F8">
        <w:rPr>
          <w:rFonts w:ascii="Verdana" w:hAnsi="Verdana" w:cstheme="minorHAnsi"/>
          <w:sz w:val="24"/>
          <w:szCs w:val="24"/>
        </w:rPr>
        <w:t xml:space="preserve">provided public comment </w:t>
      </w:r>
      <w:r w:rsidR="00A331F6" w:rsidRPr="00D571F8">
        <w:rPr>
          <w:rFonts w:ascii="Verdana" w:hAnsi="Verdana" w:cstheme="minorHAnsi"/>
          <w:sz w:val="24"/>
          <w:szCs w:val="24"/>
        </w:rPr>
        <w:t xml:space="preserve">about struggles of </w:t>
      </w:r>
      <w:r w:rsidR="000275B9" w:rsidRPr="00D571F8">
        <w:rPr>
          <w:rFonts w:ascii="Verdana" w:hAnsi="Verdana" w:cstheme="minorHAnsi"/>
          <w:sz w:val="24"/>
          <w:szCs w:val="24"/>
        </w:rPr>
        <w:t>childcare</w:t>
      </w:r>
      <w:r w:rsidR="00A331F6" w:rsidRPr="00D571F8">
        <w:rPr>
          <w:rFonts w:ascii="Verdana" w:hAnsi="Verdana" w:cstheme="minorHAnsi"/>
          <w:sz w:val="24"/>
          <w:szCs w:val="24"/>
        </w:rPr>
        <w:t xml:space="preserve"> access </w:t>
      </w:r>
      <w:r w:rsidR="000275B9" w:rsidRPr="00D571F8">
        <w:rPr>
          <w:rFonts w:ascii="Verdana" w:hAnsi="Verdana" w:cstheme="minorHAnsi"/>
          <w:sz w:val="24"/>
          <w:szCs w:val="24"/>
        </w:rPr>
        <w:t xml:space="preserve">and affordability </w:t>
      </w:r>
      <w:r w:rsidR="00A331F6" w:rsidRPr="00D571F8">
        <w:rPr>
          <w:rFonts w:ascii="Verdana" w:hAnsi="Verdana" w:cstheme="minorHAnsi"/>
          <w:sz w:val="24"/>
          <w:szCs w:val="24"/>
        </w:rPr>
        <w:t>in San Antonio</w:t>
      </w:r>
      <w:r w:rsidR="000275B9" w:rsidRPr="00D571F8">
        <w:rPr>
          <w:rFonts w:ascii="Verdana" w:hAnsi="Verdana" w:cstheme="minorHAnsi"/>
          <w:sz w:val="24"/>
          <w:szCs w:val="24"/>
        </w:rPr>
        <w:t xml:space="preserve">. Specifically, summer camp and full day care for her son with special needs on the Ft. Sam Houston base. Current programs have a long waitlist and seeking civilian </w:t>
      </w:r>
      <w:r w:rsidR="0041187C" w:rsidRPr="00D571F8">
        <w:rPr>
          <w:rFonts w:ascii="Verdana" w:hAnsi="Verdana" w:cstheme="minorHAnsi"/>
          <w:sz w:val="24"/>
          <w:szCs w:val="24"/>
        </w:rPr>
        <w:t>childcare</w:t>
      </w:r>
      <w:r w:rsidR="000275B9" w:rsidRPr="00D571F8">
        <w:rPr>
          <w:rFonts w:ascii="Verdana" w:hAnsi="Verdana" w:cstheme="minorHAnsi"/>
          <w:sz w:val="24"/>
          <w:szCs w:val="24"/>
        </w:rPr>
        <w:t xml:space="preserve"> is time consuming and costly.</w:t>
      </w:r>
      <w:r w:rsidR="00A846DC" w:rsidRPr="00D571F8">
        <w:rPr>
          <w:rFonts w:ascii="Verdana" w:hAnsi="Verdana" w:cstheme="minorHAnsi"/>
          <w:sz w:val="24"/>
          <w:szCs w:val="24"/>
        </w:rPr>
        <w:t xml:space="preserve"> </w:t>
      </w:r>
      <w:r w:rsidR="000275B9" w:rsidRPr="00D571F8">
        <w:rPr>
          <w:rFonts w:ascii="Verdana" w:hAnsi="Verdana" w:cstheme="minorHAnsi"/>
          <w:sz w:val="24"/>
          <w:szCs w:val="24"/>
        </w:rPr>
        <w:t xml:space="preserve">Ms. Bartham suggested </w:t>
      </w:r>
      <w:r w:rsidR="0041187C" w:rsidRPr="00D571F8">
        <w:rPr>
          <w:rFonts w:ascii="Verdana" w:hAnsi="Verdana" w:cstheme="minorHAnsi"/>
          <w:sz w:val="24"/>
          <w:szCs w:val="24"/>
        </w:rPr>
        <w:t>researching funding</w:t>
      </w:r>
      <w:r w:rsidR="000275B9" w:rsidRPr="00D571F8">
        <w:rPr>
          <w:rFonts w:ascii="Verdana" w:hAnsi="Verdana" w:cstheme="minorHAnsi"/>
          <w:sz w:val="24"/>
          <w:szCs w:val="24"/>
        </w:rPr>
        <w:t xml:space="preserve"> ideas for students with IEP or 504 plans.</w:t>
      </w:r>
      <w:r w:rsidR="00D571F8">
        <w:rPr>
          <w:rFonts w:ascii="Verdana" w:hAnsi="Verdana" w:cstheme="minorHAnsi"/>
          <w:sz w:val="24"/>
          <w:szCs w:val="24"/>
        </w:rPr>
        <w:t xml:space="preserve"> </w:t>
      </w:r>
      <w:r w:rsidR="000275B9" w:rsidRPr="00D571F8">
        <w:rPr>
          <w:rFonts w:ascii="Verdana" w:hAnsi="Verdana" w:cstheme="minorHAnsi"/>
          <w:b/>
          <w:bCs/>
          <w:sz w:val="24"/>
          <w:szCs w:val="24"/>
        </w:rPr>
        <w:t>Mr. Lucey</w:t>
      </w:r>
      <w:r w:rsidR="000275B9" w:rsidRPr="00D571F8">
        <w:rPr>
          <w:rFonts w:ascii="Verdana" w:hAnsi="Verdana" w:cstheme="minorHAnsi"/>
          <w:sz w:val="24"/>
          <w:szCs w:val="24"/>
        </w:rPr>
        <w:t xml:space="preserve"> asked Ms. Peden about TWC </w:t>
      </w:r>
      <w:r w:rsidR="0041187C" w:rsidRPr="00D571F8">
        <w:rPr>
          <w:rFonts w:ascii="Verdana" w:hAnsi="Verdana" w:cstheme="minorHAnsi"/>
          <w:sz w:val="24"/>
          <w:szCs w:val="24"/>
        </w:rPr>
        <w:t>childcare</w:t>
      </w:r>
      <w:r w:rsidR="000275B9" w:rsidRPr="00D571F8">
        <w:rPr>
          <w:rFonts w:ascii="Verdana" w:hAnsi="Verdana" w:cstheme="minorHAnsi"/>
          <w:sz w:val="24"/>
          <w:szCs w:val="24"/>
        </w:rPr>
        <w:t xml:space="preserve"> grants (Reagan Miller) and noted GCPD will follow up with OOG Military Preparedness Program </w:t>
      </w:r>
      <w:r w:rsidR="001F690B" w:rsidRPr="00D571F8">
        <w:rPr>
          <w:rFonts w:ascii="Verdana" w:hAnsi="Verdana" w:cstheme="minorHAnsi"/>
          <w:sz w:val="24"/>
          <w:szCs w:val="24"/>
        </w:rPr>
        <w:t>to explore options.</w:t>
      </w:r>
    </w:p>
    <w:p w14:paraId="431E7AAD" w14:textId="77777777" w:rsidR="00A331F6" w:rsidRPr="00D571F8" w:rsidRDefault="00A331F6" w:rsidP="00DA360C">
      <w:pPr>
        <w:pStyle w:val="ListParagraph"/>
        <w:spacing w:after="0" w:line="240" w:lineRule="auto"/>
        <w:ind w:left="360"/>
        <w:rPr>
          <w:rFonts w:ascii="Verdana" w:hAnsi="Verdana" w:cstheme="minorHAnsi"/>
          <w:b/>
          <w:bCs/>
          <w:sz w:val="24"/>
          <w:szCs w:val="24"/>
        </w:rPr>
      </w:pPr>
    </w:p>
    <w:p w14:paraId="471894FA" w14:textId="46751980" w:rsidR="001F690B" w:rsidRPr="00D571F8" w:rsidRDefault="001F690B" w:rsidP="00DA360C">
      <w:pPr>
        <w:pStyle w:val="ListParagraph"/>
        <w:spacing w:after="0" w:line="240" w:lineRule="auto"/>
        <w:ind w:left="360"/>
        <w:rPr>
          <w:rFonts w:ascii="Verdana" w:hAnsi="Verdana" w:cstheme="minorHAnsi"/>
          <w:sz w:val="24"/>
          <w:szCs w:val="24"/>
        </w:rPr>
      </w:pPr>
      <w:r w:rsidRPr="00D571F8">
        <w:rPr>
          <w:rFonts w:ascii="Verdana" w:hAnsi="Verdana" w:cstheme="minorHAnsi"/>
          <w:b/>
          <w:bCs/>
          <w:sz w:val="24"/>
          <w:szCs w:val="24"/>
        </w:rPr>
        <w:lastRenderedPageBreak/>
        <w:t xml:space="preserve">Chris McKenzie, </w:t>
      </w:r>
      <w:r w:rsidR="00A846DC" w:rsidRPr="00D571F8">
        <w:rPr>
          <w:rFonts w:ascii="Verdana" w:hAnsi="Verdana" w:cstheme="minorHAnsi"/>
          <w:sz w:val="24"/>
          <w:szCs w:val="24"/>
        </w:rPr>
        <w:t>owner of</w:t>
      </w:r>
      <w:r w:rsidR="00A846DC" w:rsidRPr="00D571F8">
        <w:rPr>
          <w:rFonts w:ascii="Verdana" w:hAnsi="Verdana" w:cstheme="minorHAnsi"/>
          <w:b/>
          <w:bCs/>
          <w:sz w:val="24"/>
          <w:szCs w:val="24"/>
        </w:rPr>
        <w:t xml:space="preserve"> </w:t>
      </w:r>
      <w:r w:rsidR="00A846DC" w:rsidRPr="00D571F8">
        <w:rPr>
          <w:rFonts w:ascii="Verdana" w:hAnsi="Verdana" w:cstheme="minorHAnsi"/>
          <w:sz w:val="24"/>
          <w:szCs w:val="24"/>
        </w:rPr>
        <w:t>Deaf Employment &amp; Advocacy Firm</w:t>
      </w:r>
      <w:r w:rsidRPr="00D571F8">
        <w:rPr>
          <w:rFonts w:ascii="Verdana" w:hAnsi="Verdana" w:cstheme="minorHAnsi"/>
          <w:sz w:val="24"/>
          <w:szCs w:val="24"/>
        </w:rPr>
        <w:t xml:space="preserve">, </w:t>
      </w:r>
      <w:r w:rsidR="00A846DC" w:rsidRPr="00D571F8">
        <w:rPr>
          <w:rFonts w:ascii="Verdana" w:hAnsi="Verdana" w:cstheme="minorHAnsi"/>
          <w:sz w:val="24"/>
          <w:szCs w:val="24"/>
        </w:rPr>
        <w:t>who specializes in job placement services for Texas Workforce Commission</w:t>
      </w:r>
      <w:r w:rsidR="003A4121" w:rsidRPr="00D571F8">
        <w:rPr>
          <w:rFonts w:ascii="Verdana" w:hAnsi="Verdana" w:cstheme="minorHAnsi"/>
          <w:sz w:val="24"/>
          <w:szCs w:val="24"/>
        </w:rPr>
        <w:t xml:space="preserve"> submitted written comment. He</w:t>
      </w:r>
      <w:r w:rsidR="00A846DC" w:rsidRPr="00D571F8">
        <w:rPr>
          <w:rFonts w:ascii="Verdana" w:hAnsi="Verdana" w:cstheme="minorHAnsi"/>
          <w:sz w:val="24"/>
          <w:szCs w:val="24"/>
        </w:rPr>
        <w:t xml:space="preserve"> </w:t>
      </w:r>
      <w:r w:rsidRPr="00D571F8">
        <w:rPr>
          <w:rFonts w:ascii="Verdana" w:hAnsi="Verdana" w:cstheme="minorHAnsi"/>
          <w:sz w:val="24"/>
          <w:szCs w:val="24"/>
        </w:rPr>
        <w:t>outlined issues with TWC management</w:t>
      </w:r>
      <w:r w:rsidR="003A4121" w:rsidRPr="00D571F8">
        <w:rPr>
          <w:rFonts w:ascii="Verdana" w:hAnsi="Verdana" w:cstheme="minorHAnsi"/>
          <w:sz w:val="24"/>
          <w:szCs w:val="24"/>
        </w:rPr>
        <w:t>; mainly the</w:t>
      </w:r>
      <w:r w:rsidR="00B933DA" w:rsidRPr="00D571F8">
        <w:rPr>
          <w:rFonts w:ascii="Verdana" w:hAnsi="Verdana" w:cstheme="minorHAnsi"/>
          <w:sz w:val="24"/>
          <w:szCs w:val="24"/>
        </w:rPr>
        <w:t xml:space="preserve"> budget shortfall that prevented TWC </w:t>
      </w:r>
      <w:r w:rsidRPr="00D571F8">
        <w:rPr>
          <w:rFonts w:ascii="Verdana" w:hAnsi="Verdana" w:cstheme="minorHAnsi"/>
          <w:sz w:val="24"/>
          <w:szCs w:val="24"/>
        </w:rPr>
        <w:t xml:space="preserve">from making timely payments </w:t>
      </w:r>
      <w:r w:rsidR="007D562E" w:rsidRPr="00D571F8">
        <w:rPr>
          <w:rFonts w:ascii="Verdana" w:hAnsi="Verdana" w:cstheme="minorHAnsi"/>
          <w:sz w:val="24"/>
          <w:szCs w:val="24"/>
        </w:rPr>
        <w:t xml:space="preserve">to </w:t>
      </w:r>
      <w:r w:rsidR="00B933DA" w:rsidRPr="00D571F8">
        <w:rPr>
          <w:rFonts w:ascii="Verdana" w:hAnsi="Verdana" w:cstheme="minorHAnsi"/>
          <w:sz w:val="24"/>
          <w:szCs w:val="24"/>
        </w:rPr>
        <w:t>vendors</w:t>
      </w:r>
      <w:r w:rsidR="003A4121" w:rsidRPr="00D571F8">
        <w:rPr>
          <w:rFonts w:ascii="Verdana" w:hAnsi="Verdana" w:cstheme="minorHAnsi"/>
          <w:sz w:val="24"/>
          <w:szCs w:val="24"/>
        </w:rPr>
        <w:t xml:space="preserve"> resulting in delays in customer services, </w:t>
      </w:r>
      <w:r w:rsidR="007D562E" w:rsidRPr="00D571F8">
        <w:rPr>
          <w:rFonts w:ascii="Verdana" w:hAnsi="Verdana" w:cstheme="minorHAnsi"/>
          <w:sz w:val="24"/>
          <w:szCs w:val="24"/>
        </w:rPr>
        <w:t xml:space="preserve">stating that this left </w:t>
      </w:r>
      <w:r w:rsidR="003A4121" w:rsidRPr="00D571F8">
        <w:rPr>
          <w:rFonts w:ascii="Verdana" w:hAnsi="Verdana" w:cstheme="minorHAnsi"/>
          <w:sz w:val="24"/>
          <w:szCs w:val="24"/>
        </w:rPr>
        <w:t>clients, vendors, and VR counselors frustrated. He wrote that i</w:t>
      </w:r>
      <w:r w:rsidR="00B933DA" w:rsidRPr="00D571F8">
        <w:rPr>
          <w:rFonts w:ascii="Verdana" w:hAnsi="Verdana" w:cstheme="minorHAnsi"/>
          <w:sz w:val="24"/>
          <w:szCs w:val="24"/>
        </w:rPr>
        <w:t xml:space="preserve">n 2023, management instructed VR counselors to cover up these budget issues and smooth things over with vendors and customers. Mr. McKenzie </w:t>
      </w:r>
      <w:r w:rsidR="003A4121" w:rsidRPr="00D571F8">
        <w:rPr>
          <w:rFonts w:ascii="Verdana" w:hAnsi="Verdana" w:cstheme="minorHAnsi"/>
          <w:sz w:val="24"/>
          <w:szCs w:val="24"/>
        </w:rPr>
        <w:t>noted</w:t>
      </w:r>
      <w:r w:rsidR="00B933DA" w:rsidRPr="00D571F8">
        <w:rPr>
          <w:rFonts w:ascii="Verdana" w:hAnsi="Verdana" w:cstheme="minorHAnsi"/>
          <w:sz w:val="24"/>
          <w:szCs w:val="24"/>
        </w:rPr>
        <w:t xml:space="preserve"> that counselors felt this practice </w:t>
      </w:r>
      <w:r w:rsidR="007D562E" w:rsidRPr="00D571F8">
        <w:rPr>
          <w:rFonts w:ascii="Verdana" w:hAnsi="Verdana" w:cstheme="minorHAnsi"/>
          <w:sz w:val="24"/>
          <w:szCs w:val="24"/>
        </w:rPr>
        <w:t xml:space="preserve">was </w:t>
      </w:r>
      <w:r w:rsidR="00B933DA" w:rsidRPr="00D571F8">
        <w:rPr>
          <w:rFonts w:ascii="Verdana" w:hAnsi="Verdana" w:cstheme="minorHAnsi"/>
          <w:sz w:val="24"/>
          <w:szCs w:val="24"/>
        </w:rPr>
        <w:t>dishonest. He received notification from TWC units that services could not be provided until the new fiscal year began.</w:t>
      </w:r>
      <w:r w:rsidR="00D2162E" w:rsidRPr="00D571F8">
        <w:rPr>
          <w:rFonts w:ascii="Verdana" w:hAnsi="Verdana" w:cstheme="minorHAnsi"/>
          <w:sz w:val="24"/>
          <w:szCs w:val="24"/>
        </w:rPr>
        <w:t xml:space="preserve"> This hindered customers from job interviewing and job placement.</w:t>
      </w:r>
      <w:r w:rsidR="00B933DA" w:rsidRPr="00D571F8">
        <w:rPr>
          <w:rFonts w:ascii="Verdana" w:hAnsi="Verdana" w:cstheme="minorHAnsi"/>
          <w:sz w:val="24"/>
          <w:szCs w:val="24"/>
        </w:rPr>
        <w:t xml:space="preserve"> This situation has damaged trust between clients, providers, and counselors. He </w:t>
      </w:r>
      <w:r w:rsidR="003A4121" w:rsidRPr="00D571F8">
        <w:rPr>
          <w:rFonts w:ascii="Verdana" w:hAnsi="Verdana" w:cstheme="minorHAnsi"/>
          <w:sz w:val="24"/>
          <w:szCs w:val="24"/>
        </w:rPr>
        <w:t>asked</w:t>
      </w:r>
      <w:r w:rsidR="00B933DA" w:rsidRPr="00D571F8">
        <w:rPr>
          <w:rFonts w:ascii="Verdana" w:hAnsi="Verdana" w:cstheme="minorHAnsi"/>
          <w:sz w:val="24"/>
          <w:szCs w:val="24"/>
        </w:rPr>
        <w:t xml:space="preserve"> the GCPD to appoint an independent auditor to investigate the issues within TWC.</w:t>
      </w:r>
    </w:p>
    <w:p w14:paraId="5277FEA7" w14:textId="0FD3BE77" w:rsidR="00A7688F" w:rsidRPr="00D571F8" w:rsidRDefault="00A7688F" w:rsidP="00DA360C">
      <w:pPr>
        <w:pStyle w:val="ListParagraph"/>
        <w:spacing w:after="0" w:line="240" w:lineRule="auto"/>
        <w:ind w:left="360"/>
        <w:rPr>
          <w:rFonts w:ascii="Verdana" w:hAnsi="Verdana" w:cstheme="minorHAnsi"/>
          <w:sz w:val="24"/>
          <w:szCs w:val="24"/>
        </w:rPr>
      </w:pPr>
      <w:r w:rsidRPr="00D571F8">
        <w:rPr>
          <w:rFonts w:ascii="Verdana" w:hAnsi="Verdana" w:cstheme="minorHAnsi"/>
          <w:b/>
          <w:bCs/>
          <w:sz w:val="24"/>
          <w:szCs w:val="24"/>
        </w:rPr>
        <w:t xml:space="preserve">Ms. Peden </w:t>
      </w:r>
      <w:r w:rsidRPr="00D571F8">
        <w:rPr>
          <w:rFonts w:ascii="Verdana" w:hAnsi="Verdana" w:cstheme="minorHAnsi"/>
          <w:sz w:val="24"/>
          <w:szCs w:val="24"/>
        </w:rPr>
        <w:t xml:space="preserve">responded </w:t>
      </w:r>
      <w:r w:rsidR="00D95BC1" w:rsidRPr="00D571F8">
        <w:rPr>
          <w:rFonts w:ascii="Verdana" w:hAnsi="Verdana" w:cstheme="minorHAnsi"/>
          <w:sz w:val="24"/>
          <w:szCs w:val="24"/>
        </w:rPr>
        <w:t xml:space="preserve">that Mr. McKenzie has not been in contact with her or, to her knowledge, </w:t>
      </w:r>
      <w:r w:rsidR="003A4121" w:rsidRPr="00D571F8">
        <w:rPr>
          <w:rFonts w:ascii="Verdana" w:hAnsi="Verdana" w:cstheme="minorHAnsi"/>
          <w:sz w:val="24"/>
          <w:szCs w:val="24"/>
        </w:rPr>
        <w:t xml:space="preserve">Director </w:t>
      </w:r>
      <w:r w:rsidR="00D95BC1" w:rsidRPr="00D571F8">
        <w:rPr>
          <w:rFonts w:ascii="Verdana" w:hAnsi="Verdana" w:cstheme="minorHAnsi"/>
          <w:sz w:val="24"/>
          <w:szCs w:val="24"/>
        </w:rPr>
        <w:t xml:space="preserve">Cheryl Fuller. </w:t>
      </w:r>
      <w:r w:rsidR="007D562E" w:rsidRPr="00D571F8">
        <w:rPr>
          <w:rFonts w:ascii="Verdana" w:hAnsi="Verdana" w:cstheme="minorHAnsi"/>
          <w:sz w:val="24"/>
          <w:szCs w:val="24"/>
        </w:rPr>
        <w:t>Regarding</w:t>
      </w:r>
      <w:r w:rsidRPr="00D571F8">
        <w:rPr>
          <w:rFonts w:ascii="Verdana" w:hAnsi="Verdana" w:cstheme="minorHAnsi"/>
          <w:sz w:val="24"/>
          <w:szCs w:val="24"/>
        </w:rPr>
        <w:t xml:space="preserve"> lack of funding</w:t>
      </w:r>
      <w:r w:rsidR="003A4121" w:rsidRPr="00D571F8">
        <w:rPr>
          <w:rFonts w:ascii="Verdana" w:hAnsi="Verdana" w:cstheme="minorHAnsi"/>
          <w:sz w:val="24"/>
          <w:szCs w:val="24"/>
        </w:rPr>
        <w:t xml:space="preserve">, Ms. Peden stated </w:t>
      </w:r>
      <w:r w:rsidR="009641A2" w:rsidRPr="00D571F8">
        <w:rPr>
          <w:rFonts w:ascii="Verdana" w:hAnsi="Verdana" w:cstheme="minorHAnsi"/>
          <w:sz w:val="24"/>
          <w:szCs w:val="24"/>
        </w:rPr>
        <w:t xml:space="preserve">there </w:t>
      </w:r>
      <w:r w:rsidRPr="00D571F8">
        <w:rPr>
          <w:rFonts w:ascii="Verdana" w:hAnsi="Verdana" w:cstheme="minorHAnsi"/>
          <w:sz w:val="24"/>
          <w:szCs w:val="24"/>
        </w:rPr>
        <w:t>is money right now at TWC</w:t>
      </w:r>
      <w:r w:rsidR="009641A2" w:rsidRPr="00D571F8">
        <w:rPr>
          <w:rFonts w:ascii="Verdana" w:hAnsi="Verdana" w:cstheme="minorHAnsi"/>
          <w:sz w:val="24"/>
          <w:szCs w:val="24"/>
        </w:rPr>
        <w:t xml:space="preserve">, and they </w:t>
      </w:r>
      <w:r w:rsidR="00D95BC1" w:rsidRPr="00D571F8">
        <w:rPr>
          <w:rFonts w:ascii="Verdana" w:hAnsi="Verdana" w:cstheme="minorHAnsi"/>
          <w:sz w:val="24"/>
          <w:szCs w:val="24"/>
        </w:rPr>
        <w:t>ha</w:t>
      </w:r>
      <w:r w:rsidR="009641A2" w:rsidRPr="00D571F8">
        <w:rPr>
          <w:rFonts w:ascii="Verdana" w:hAnsi="Verdana" w:cstheme="minorHAnsi"/>
          <w:sz w:val="24"/>
          <w:szCs w:val="24"/>
        </w:rPr>
        <w:t>ve</w:t>
      </w:r>
      <w:r w:rsidR="00D95BC1" w:rsidRPr="00D571F8">
        <w:rPr>
          <w:rFonts w:ascii="Verdana" w:hAnsi="Verdana" w:cstheme="minorHAnsi"/>
          <w:sz w:val="24"/>
          <w:szCs w:val="24"/>
        </w:rPr>
        <w:t xml:space="preserve"> distributed funds at the</w:t>
      </w:r>
      <w:r w:rsidRPr="00D571F8">
        <w:rPr>
          <w:rFonts w:ascii="Verdana" w:hAnsi="Verdana" w:cstheme="minorHAnsi"/>
          <w:sz w:val="24"/>
          <w:szCs w:val="24"/>
        </w:rPr>
        <w:t xml:space="preserve"> state and regional level. Discussions are in process </w:t>
      </w:r>
      <w:r w:rsidR="007D562E" w:rsidRPr="00D571F8">
        <w:rPr>
          <w:rFonts w:ascii="Verdana" w:hAnsi="Verdana" w:cstheme="minorHAnsi"/>
          <w:sz w:val="24"/>
          <w:szCs w:val="24"/>
        </w:rPr>
        <w:t xml:space="preserve">to move </w:t>
      </w:r>
      <w:r w:rsidRPr="00D571F8">
        <w:rPr>
          <w:rFonts w:ascii="Verdana" w:hAnsi="Verdana" w:cstheme="minorHAnsi"/>
          <w:sz w:val="24"/>
          <w:szCs w:val="24"/>
        </w:rPr>
        <w:t xml:space="preserve">the </w:t>
      </w:r>
      <w:r w:rsidR="00D95BC1" w:rsidRPr="00D571F8">
        <w:rPr>
          <w:rFonts w:ascii="Verdana" w:hAnsi="Verdana" w:cstheme="minorHAnsi"/>
          <w:sz w:val="24"/>
          <w:szCs w:val="24"/>
        </w:rPr>
        <w:t xml:space="preserve">client service </w:t>
      </w:r>
      <w:r w:rsidRPr="00D571F8">
        <w:rPr>
          <w:rFonts w:ascii="Verdana" w:hAnsi="Verdana" w:cstheme="minorHAnsi"/>
          <w:sz w:val="24"/>
          <w:szCs w:val="24"/>
        </w:rPr>
        <w:t>budget down to the caseload level</w:t>
      </w:r>
      <w:r w:rsidR="00D95BC1" w:rsidRPr="00D571F8">
        <w:rPr>
          <w:rFonts w:ascii="Verdana" w:hAnsi="Verdana" w:cstheme="minorHAnsi"/>
          <w:sz w:val="24"/>
          <w:szCs w:val="24"/>
        </w:rPr>
        <w:t>.</w:t>
      </w:r>
      <w:r w:rsidRPr="00D571F8">
        <w:rPr>
          <w:rFonts w:ascii="Verdana" w:hAnsi="Verdana" w:cstheme="minorHAnsi"/>
          <w:sz w:val="24"/>
          <w:szCs w:val="24"/>
        </w:rPr>
        <w:t xml:space="preserve"> </w:t>
      </w:r>
      <w:r w:rsidR="00D95BC1" w:rsidRPr="00D571F8">
        <w:rPr>
          <w:rFonts w:ascii="Verdana" w:hAnsi="Verdana" w:cstheme="minorHAnsi"/>
          <w:sz w:val="24"/>
          <w:szCs w:val="24"/>
        </w:rPr>
        <w:t>I</w:t>
      </w:r>
      <w:r w:rsidRPr="00D571F8">
        <w:rPr>
          <w:rFonts w:ascii="Verdana" w:hAnsi="Verdana" w:cstheme="minorHAnsi"/>
          <w:sz w:val="24"/>
          <w:szCs w:val="24"/>
        </w:rPr>
        <w:t xml:space="preserve">n the </w:t>
      </w:r>
      <w:r w:rsidR="00D95BC1" w:rsidRPr="00D571F8">
        <w:rPr>
          <w:rFonts w:ascii="Verdana" w:hAnsi="Verdana" w:cstheme="minorHAnsi"/>
          <w:sz w:val="24"/>
          <w:szCs w:val="24"/>
        </w:rPr>
        <w:t>e</w:t>
      </w:r>
      <w:r w:rsidRPr="00D571F8">
        <w:rPr>
          <w:rFonts w:ascii="Verdana" w:hAnsi="Verdana" w:cstheme="minorHAnsi"/>
          <w:sz w:val="24"/>
          <w:szCs w:val="24"/>
        </w:rPr>
        <w:t xml:space="preserve">vent they feel they don’t have </w:t>
      </w:r>
      <w:r w:rsidR="00D2162E" w:rsidRPr="00D571F8">
        <w:rPr>
          <w:rFonts w:ascii="Verdana" w:hAnsi="Verdana" w:cstheme="minorHAnsi"/>
          <w:sz w:val="24"/>
          <w:szCs w:val="24"/>
        </w:rPr>
        <w:t>funding;</w:t>
      </w:r>
      <w:r w:rsidRPr="00D571F8">
        <w:rPr>
          <w:rFonts w:ascii="Verdana" w:hAnsi="Verdana" w:cstheme="minorHAnsi"/>
          <w:sz w:val="24"/>
          <w:szCs w:val="24"/>
        </w:rPr>
        <w:t xml:space="preserve"> </w:t>
      </w:r>
      <w:r w:rsidR="00490529">
        <w:rPr>
          <w:rFonts w:ascii="Verdana" w:hAnsi="Verdana" w:cstheme="minorHAnsi"/>
          <w:sz w:val="24"/>
          <w:szCs w:val="24"/>
        </w:rPr>
        <w:t xml:space="preserve">counselors </w:t>
      </w:r>
      <w:r w:rsidRPr="00D571F8">
        <w:rPr>
          <w:rFonts w:ascii="Verdana" w:hAnsi="Verdana" w:cstheme="minorHAnsi"/>
          <w:sz w:val="24"/>
          <w:szCs w:val="24"/>
        </w:rPr>
        <w:t>should reach out to their regional office</w:t>
      </w:r>
      <w:r w:rsidR="00D95BC1" w:rsidRPr="00D571F8">
        <w:rPr>
          <w:rFonts w:ascii="Verdana" w:hAnsi="Verdana" w:cstheme="minorHAnsi"/>
          <w:sz w:val="24"/>
          <w:szCs w:val="24"/>
        </w:rPr>
        <w:t>s</w:t>
      </w:r>
      <w:r w:rsidR="00D2162E" w:rsidRPr="00D571F8">
        <w:rPr>
          <w:rFonts w:ascii="Verdana" w:hAnsi="Verdana" w:cstheme="minorHAnsi"/>
          <w:sz w:val="24"/>
          <w:szCs w:val="24"/>
        </w:rPr>
        <w:t xml:space="preserve"> to secure funds for </w:t>
      </w:r>
      <w:r w:rsidR="007D562E" w:rsidRPr="00D571F8">
        <w:rPr>
          <w:rFonts w:ascii="Verdana" w:hAnsi="Verdana" w:cstheme="minorHAnsi"/>
          <w:sz w:val="24"/>
          <w:szCs w:val="24"/>
        </w:rPr>
        <w:t xml:space="preserve">their </w:t>
      </w:r>
      <w:r w:rsidR="00D2162E" w:rsidRPr="00D571F8">
        <w:rPr>
          <w:rFonts w:ascii="Verdana" w:hAnsi="Verdana" w:cstheme="minorHAnsi"/>
          <w:sz w:val="24"/>
          <w:szCs w:val="24"/>
        </w:rPr>
        <w:t>caseload budget</w:t>
      </w:r>
      <w:r w:rsidR="00D95BC1" w:rsidRPr="00D571F8">
        <w:rPr>
          <w:rFonts w:ascii="Verdana" w:hAnsi="Verdana" w:cstheme="minorHAnsi"/>
          <w:sz w:val="24"/>
          <w:szCs w:val="24"/>
        </w:rPr>
        <w:t xml:space="preserve">. </w:t>
      </w:r>
    </w:p>
    <w:p w14:paraId="70DA9599" w14:textId="77777777" w:rsidR="00D2162E" w:rsidRPr="00D571F8" w:rsidRDefault="00D2162E" w:rsidP="00DA360C">
      <w:pPr>
        <w:pStyle w:val="ListParagraph"/>
        <w:spacing w:after="0" w:line="240" w:lineRule="auto"/>
        <w:ind w:left="360"/>
        <w:rPr>
          <w:rFonts w:ascii="Verdana" w:hAnsi="Verdana" w:cstheme="minorHAnsi"/>
          <w:b/>
          <w:bCs/>
          <w:sz w:val="24"/>
          <w:szCs w:val="24"/>
        </w:rPr>
      </w:pPr>
    </w:p>
    <w:p w14:paraId="73F77BE6" w14:textId="1FAC0968" w:rsidR="00D2162E" w:rsidRPr="00D571F8" w:rsidRDefault="00D2162E" w:rsidP="00DA360C">
      <w:pPr>
        <w:pStyle w:val="ListParagraph"/>
        <w:spacing w:after="0" w:line="240" w:lineRule="auto"/>
        <w:ind w:left="360"/>
        <w:rPr>
          <w:rFonts w:ascii="Verdana" w:hAnsi="Verdana" w:cstheme="minorHAnsi"/>
          <w:sz w:val="24"/>
          <w:szCs w:val="24"/>
        </w:rPr>
      </w:pPr>
      <w:r w:rsidRPr="00D571F8">
        <w:rPr>
          <w:rFonts w:ascii="Verdana" w:hAnsi="Verdana" w:cstheme="minorHAnsi"/>
          <w:b/>
          <w:bCs/>
          <w:sz w:val="24"/>
          <w:szCs w:val="24"/>
        </w:rPr>
        <w:t>Alpha Ibanda</w:t>
      </w:r>
      <w:r w:rsidR="009641A2" w:rsidRPr="00D571F8">
        <w:rPr>
          <w:rFonts w:ascii="Verdana" w:hAnsi="Verdana" w:cstheme="minorHAnsi"/>
          <w:b/>
          <w:bCs/>
          <w:sz w:val="24"/>
          <w:szCs w:val="24"/>
        </w:rPr>
        <w:t xml:space="preserve"> </w:t>
      </w:r>
      <w:r w:rsidR="007D562E" w:rsidRPr="00D571F8">
        <w:rPr>
          <w:rFonts w:ascii="Verdana" w:hAnsi="Verdana" w:cstheme="minorHAnsi"/>
          <w:b/>
          <w:bCs/>
          <w:sz w:val="24"/>
          <w:szCs w:val="24"/>
        </w:rPr>
        <w:t xml:space="preserve">provided public comment. He states he </w:t>
      </w:r>
      <w:r w:rsidR="009641A2" w:rsidRPr="00D571F8">
        <w:rPr>
          <w:rFonts w:ascii="Verdana" w:hAnsi="Verdana" w:cstheme="minorHAnsi"/>
          <w:sz w:val="24"/>
          <w:szCs w:val="24"/>
        </w:rPr>
        <w:t xml:space="preserve">had a stroke in 2023 and wants to get training. He </w:t>
      </w:r>
      <w:r w:rsidR="001E1F72" w:rsidRPr="00D571F8">
        <w:rPr>
          <w:rFonts w:ascii="Verdana" w:hAnsi="Verdana" w:cstheme="minorHAnsi"/>
          <w:sz w:val="24"/>
          <w:szCs w:val="24"/>
        </w:rPr>
        <w:t>stated</w:t>
      </w:r>
      <w:r w:rsidR="00701C30" w:rsidRPr="00D571F8">
        <w:rPr>
          <w:rFonts w:ascii="Verdana" w:hAnsi="Verdana" w:cstheme="minorHAnsi"/>
          <w:sz w:val="24"/>
          <w:szCs w:val="24"/>
        </w:rPr>
        <w:t xml:space="preserve"> he’s having trouble finding a job with his case manager because she doesn’t know anything. </w:t>
      </w:r>
    </w:p>
    <w:p w14:paraId="328E900B" w14:textId="77777777" w:rsidR="00701C30" w:rsidRPr="00D571F8" w:rsidRDefault="00701C30" w:rsidP="00DA360C">
      <w:pPr>
        <w:pStyle w:val="ListParagraph"/>
        <w:spacing w:after="0" w:line="240" w:lineRule="auto"/>
        <w:ind w:left="360"/>
        <w:rPr>
          <w:rFonts w:ascii="Verdana" w:hAnsi="Verdana" w:cstheme="minorHAnsi"/>
          <w:sz w:val="24"/>
          <w:szCs w:val="24"/>
        </w:rPr>
      </w:pPr>
    </w:p>
    <w:p w14:paraId="35832ECA" w14:textId="0C722DB1" w:rsidR="00CC5613" w:rsidRPr="00D571F8" w:rsidRDefault="00701C30" w:rsidP="004A7C3F">
      <w:pPr>
        <w:pStyle w:val="ListParagraph"/>
        <w:spacing w:after="0" w:line="240" w:lineRule="auto"/>
        <w:ind w:left="360"/>
        <w:rPr>
          <w:rFonts w:ascii="Verdana" w:hAnsi="Verdana" w:cstheme="minorHAnsi"/>
          <w:sz w:val="24"/>
          <w:szCs w:val="24"/>
        </w:rPr>
      </w:pPr>
      <w:r w:rsidRPr="00D571F8">
        <w:rPr>
          <w:rFonts w:ascii="Verdana" w:hAnsi="Verdana" w:cstheme="minorHAnsi"/>
          <w:b/>
          <w:bCs/>
          <w:sz w:val="24"/>
          <w:szCs w:val="24"/>
        </w:rPr>
        <w:t xml:space="preserve">Mark </w:t>
      </w:r>
      <w:r w:rsidR="002D5134" w:rsidRPr="00D571F8">
        <w:rPr>
          <w:rFonts w:ascii="Verdana" w:hAnsi="Verdana" w:cstheme="minorHAnsi"/>
          <w:b/>
          <w:bCs/>
          <w:sz w:val="24"/>
          <w:szCs w:val="24"/>
        </w:rPr>
        <w:t>Go</w:t>
      </w:r>
      <w:r w:rsidRPr="00D571F8">
        <w:rPr>
          <w:rFonts w:ascii="Verdana" w:hAnsi="Verdana" w:cstheme="minorHAnsi"/>
          <w:b/>
          <w:bCs/>
          <w:sz w:val="24"/>
          <w:szCs w:val="24"/>
        </w:rPr>
        <w:t>wan</w:t>
      </w:r>
      <w:r w:rsidRPr="00D571F8">
        <w:rPr>
          <w:rFonts w:ascii="Verdana" w:hAnsi="Verdana" w:cstheme="minorHAnsi"/>
          <w:sz w:val="24"/>
          <w:szCs w:val="24"/>
        </w:rPr>
        <w:t xml:space="preserve">, </w:t>
      </w:r>
      <w:r w:rsidR="009641A2" w:rsidRPr="00D571F8">
        <w:rPr>
          <w:rFonts w:ascii="Verdana" w:hAnsi="Verdana" w:cstheme="minorHAnsi"/>
          <w:sz w:val="24"/>
          <w:szCs w:val="24"/>
        </w:rPr>
        <w:t xml:space="preserve">President of </w:t>
      </w:r>
      <w:r w:rsidR="007D562E" w:rsidRPr="00D571F8">
        <w:rPr>
          <w:rFonts w:ascii="Verdana" w:hAnsi="Verdana" w:cstheme="minorHAnsi"/>
          <w:sz w:val="24"/>
          <w:szCs w:val="24"/>
        </w:rPr>
        <w:t xml:space="preserve">Angel </w:t>
      </w:r>
      <w:r w:rsidR="009641A2" w:rsidRPr="00D571F8">
        <w:rPr>
          <w:rFonts w:ascii="Verdana" w:hAnsi="Verdana" w:cstheme="minorHAnsi"/>
          <w:sz w:val="24"/>
          <w:szCs w:val="24"/>
        </w:rPr>
        <w:t>Medical</w:t>
      </w:r>
      <w:r w:rsidRPr="00D571F8">
        <w:rPr>
          <w:rFonts w:ascii="Verdana" w:hAnsi="Verdana" w:cstheme="minorHAnsi"/>
          <w:sz w:val="24"/>
          <w:szCs w:val="24"/>
        </w:rPr>
        <w:t xml:space="preserve"> </w:t>
      </w:r>
      <w:r w:rsidR="007D562E" w:rsidRPr="00D571F8">
        <w:rPr>
          <w:rFonts w:ascii="Verdana" w:hAnsi="Verdana" w:cstheme="minorHAnsi"/>
          <w:sz w:val="24"/>
          <w:szCs w:val="24"/>
        </w:rPr>
        <w:t xml:space="preserve">provided public comment </w:t>
      </w:r>
      <w:r w:rsidRPr="00D571F8">
        <w:rPr>
          <w:rFonts w:ascii="Verdana" w:hAnsi="Verdana" w:cstheme="minorHAnsi"/>
          <w:sz w:val="24"/>
          <w:szCs w:val="24"/>
        </w:rPr>
        <w:t>on DME</w:t>
      </w:r>
      <w:r w:rsidR="009641A2" w:rsidRPr="00D571F8">
        <w:rPr>
          <w:rFonts w:ascii="Verdana" w:hAnsi="Verdana" w:cstheme="minorHAnsi"/>
          <w:sz w:val="24"/>
          <w:szCs w:val="24"/>
        </w:rPr>
        <w:t xml:space="preserve"> supply problems during natural disasters. </w:t>
      </w:r>
      <w:r w:rsidR="002D5134" w:rsidRPr="00D571F8">
        <w:rPr>
          <w:rFonts w:ascii="Verdana" w:hAnsi="Verdana" w:cstheme="minorHAnsi"/>
          <w:sz w:val="24"/>
          <w:szCs w:val="24"/>
        </w:rPr>
        <w:t xml:space="preserve">He highlighted the continued problems of shortages in supply and provision of oxygen and other durable medical </w:t>
      </w:r>
      <w:r w:rsidR="007D562E" w:rsidRPr="00D571F8">
        <w:rPr>
          <w:rFonts w:ascii="Verdana" w:hAnsi="Verdana" w:cstheme="minorHAnsi"/>
          <w:sz w:val="24"/>
          <w:szCs w:val="24"/>
        </w:rPr>
        <w:t xml:space="preserve">equipment and </w:t>
      </w:r>
      <w:r w:rsidR="002D5134" w:rsidRPr="00D571F8">
        <w:rPr>
          <w:rFonts w:ascii="Verdana" w:hAnsi="Verdana" w:cstheme="minorHAnsi"/>
          <w:sz w:val="24"/>
          <w:szCs w:val="24"/>
        </w:rPr>
        <w:t xml:space="preserve">services </w:t>
      </w:r>
      <w:r w:rsidR="009641A2" w:rsidRPr="00D571F8">
        <w:rPr>
          <w:rFonts w:ascii="Verdana" w:hAnsi="Verdana" w:cstheme="minorHAnsi"/>
          <w:sz w:val="24"/>
          <w:szCs w:val="24"/>
        </w:rPr>
        <w:t>ever</w:t>
      </w:r>
      <w:r w:rsidR="002D5134" w:rsidRPr="00D571F8">
        <w:rPr>
          <w:rFonts w:ascii="Verdana" w:hAnsi="Verdana" w:cstheme="minorHAnsi"/>
          <w:sz w:val="24"/>
          <w:szCs w:val="24"/>
        </w:rPr>
        <w:t xml:space="preserve"> since </w:t>
      </w:r>
      <w:r w:rsidR="00FF1AE1" w:rsidRPr="00D571F8">
        <w:rPr>
          <w:rFonts w:ascii="Verdana" w:hAnsi="Verdana" w:cstheme="minorHAnsi"/>
          <w:sz w:val="24"/>
          <w:szCs w:val="24"/>
        </w:rPr>
        <w:t>Hurricane</w:t>
      </w:r>
      <w:r w:rsidR="002D5134" w:rsidRPr="00D571F8">
        <w:rPr>
          <w:rFonts w:ascii="Verdana" w:hAnsi="Verdana" w:cstheme="minorHAnsi"/>
          <w:sz w:val="24"/>
          <w:szCs w:val="24"/>
        </w:rPr>
        <w:t xml:space="preserve"> Harvey</w:t>
      </w:r>
      <w:r w:rsidR="00DA360C" w:rsidRPr="00D571F8">
        <w:rPr>
          <w:rFonts w:ascii="Verdana" w:hAnsi="Verdana" w:cstheme="minorHAnsi"/>
          <w:sz w:val="24"/>
          <w:szCs w:val="24"/>
        </w:rPr>
        <w:t xml:space="preserve">. </w:t>
      </w:r>
      <w:r w:rsidR="004A7C3F" w:rsidRPr="00D571F8">
        <w:rPr>
          <w:rFonts w:ascii="Verdana" w:hAnsi="Verdana" w:cstheme="minorHAnsi"/>
          <w:sz w:val="24"/>
          <w:szCs w:val="24"/>
        </w:rPr>
        <w:t>During the past several years of floods and hurricanes, i</w:t>
      </w:r>
      <w:r w:rsidR="009641A2" w:rsidRPr="00D571F8">
        <w:rPr>
          <w:rFonts w:ascii="Verdana" w:hAnsi="Verdana" w:cstheme="minorHAnsi"/>
          <w:sz w:val="24"/>
          <w:szCs w:val="24"/>
        </w:rPr>
        <w:t>ndividuals reliant on DME</w:t>
      </w:r>
      <w:r w:rsidR="00CC5613" w:rsidRPr="00D571F8">
        <w:rPr>
          <w:rFonts w:ascii="Verdana" w:hAnsi="Verdana" w:cstheme="minorHAnsi"/>
          <w:sz w:val="24"/>
          <w:szCs w:val="24"/>
        </w:rPr>
        <w:t xml:space="preserve"> had to go to hospitals because they could not fill the</w:t>
      </w:r>
      <w:r w:rsidR="007D562E" w:rsidRPr="00D571F8">
        <w:rPr>
          <w:rFonts w:ascii="Verdana" w:hAnsi="Verdana" w:cstheme="minorHAnsi"/>
          <w:sz w:val="24"/>
          <w:szCs w:val="24"/>
        </w:rPr>
        <w:t>ir</w:t>
      </w:r>
      <w:r w:rsidR="00CC5613" w:rsidRPr="00D571F8">
        <w:rPr>
          <w:rFonts w:ascii="Verdana" w:hAnsi="Verdana" w:cstheme="minorHAnsi"/>
          <w:sz w:val="24"/>
          <w:szCs w:val="24"/>
        </w:rPr>
        <w:t xml:space="preserve"> </w:t>
      </w:r>
      <w:r w:rsidR="004A7C3F" w:rsidRPr="00D571F8">
        <w:rPr>
          <w:rFonts w:ascii="Verdana" w:hAnsi="Verdana" w:cstheme="minorHAnsi"/>
          <w:sz w:val="24"/>
          <w:szCs w:val="24"/>
        </w:rPr>
        <w:t xml:space="preserve">oxygen </w:t>
      </w:r>
      <w:r w:rsidR="00CC5613" w:rsidRPr="00D571F8">
        <w:rPr>
          <w:rFonts w:ascii="Verdana" w:hAnsi="Verdana" w:cstheme="minorHAnsi"/>
          <w:sz w:val="24"/>
          <w:szCs w:val="24"/>
        </w:rPr>
        <w:t xml:space="preserve">cylinders. Small companies like Mr. Gowan’s had to provide </w:t>
      </w:r>
      <w:r w:rsidR="004A7C3F" w:rsidRPr="00D571F8">
        <w:rPr>
          <w:rFonts w:ascii="Verdana" w:hAnsi="Verdana" w:cstheme="minorHAnsi"/>
          <w:sz w:val="24"/>
          <w:szCs w:val="24"/>
        </w:rPr>
        <w:t xml:space="preserve">supplies </w:t>
      </w:r>
      <w:r w:rsidR="00CC5613" w:rsidRPr="00D571F8">
        <w:rPr>
          <w:rFonts w:ascii="Verdana" w:hAnsi="Verdana" w:cstheme="minorHAnsi"/>
          <w:sz w:val="24"/>
          <w:szCs w:val="24"/>
        </w:rPr>
        <w:t xml:space="preserve">for free. He </w:t>
      </w:r>
      <w:r w:rsidR="007D562E" w:rsidRPr="00D571F8">
        <w:rPr>
          <w:rFonts w:ascii="Verdana" w:hAnsi="Verdana" w:cstheme="minorHAnsi"/>
          <w:sz w:val="24"/>
          <w:szCs w:val="24"/>
        </w:rPr>
        <w:t xml:space="preserve">described how </w:t>
      </w:r>
      <w:r w:rsidR="00CC5613" w:rsidRPr="00D571F8">
        <w:rPr>
          <w:rFonts w:ascii="Verdana" w:hAnsi="Verdana" w:cstheme="minorHAnsi"/>
          <w:sz w:val="24"/>
          <w:szCs w:val="24"/>
        </w:rPr>
        <w:t xml:space="preserve">MCOs </w:t>
      </w:r>
      <w:r w:rsidR="007D562E" w:rsidRPr="00D571F8">
        <w:rPr>
          <w:rFonts w:ascii="Verdana" w:hAnsi="Verdana" w:cstheme="minorHAnsi"/>
          <w:sz w:val="24"/>
          <w:szCs w:val="24"/>
        </w:rPr>
        <w:t xml:space="preserve">could allow </w:t>
      </w:r>
      <w:r w:rsidR="00CC5613" w:rsidRPr="00D571F8">
        <w:rPr>
          <w:rFonts w:ascii="Verdana" w:hAnsi="Verdana" w:cstheme="minorHAnsi"/>
          <w:sz w:val="24"/>
          <w:szCs w:val="24"/>
        </w:rPr>
        <w:t>out</w:t>
      </w:r>
      <w:r w:rsidR="007D562E" w:rsidRPr="00D571F8">
        <w:rPr>
          <w:rFonts w:ascii="Verdana" w:hAnsi="Verdana" w:cstheme="minorHAnsi"/>
          <w:sz w:val="24"/>
          <w:szCs w:val="24"/>
        </w:rPr>
        <w:t>-</w:t>
      </w:r>
      <w:r w:rsidR="00CC5613" w:rsidRPr="00D571F8">
        <w:rPr>
          <w:rFonts w:ascii="Verdana" w:hAnsi="Verdana" w:cstheme="minorHAnsi"/>
          <w:sz w:val="24"/>
          <w:szCs w:val="24"/>
        </w:rPr>
        <w:t>of</w:t>
      </w:r>
      <w:r w:rsidR="007D562E" w:rsidRPr="00D571F8">
        <w:rPr>
          <w:rFonts w:ascii="Verdana" w:hAnsi="Verdana" w:cstheme="minorHAnsi"/>
          <w:sz w:val="24"/>
          <w:szCs w:val="24"/>
        </w:rPr>
        <w:t>-</w:t>
      </w:r>
      <w:r w:rsidR="00CC5613" w:rsidRPr="00D571F8">
        <w:rPr>
          <w:rFonts w:ascii="Verdana" w:hAnsi="Verdana" w:cstheme="minorHAnsi"/>
          <w:sz w:val="24"/>
          <w:szCs w:val="24"/>
        </w:rPr>
        <w:t>network</w:t>
      </w:r>
      <w:r w:rsidR="004A7C3F" w:rsidRPr="00D571F8">
        <w:rPr>
          <w:rFonts w:ascii="Verdana" w:hAnsi="Verdana" w:cstheme="minorHAnsi"/>
          <w:sz w:val="24"/>
          <w:szCs w:val="24"/>
        </w:rPr>
        <w:t xml:space="preserve"> providers</w:t>
      </w:r>
      <w:r w:rsidR="00CC5613" w:rsidRPr="00D571F8">
        <w:rPr>
          <w:rFonts w:ascii="Verdana" w:hAnsi="Verdana" w:cstheme="minorHAnsi"/>
          <w:sz w:val="24"/>
          <w:szCs w:val="24"/>
        </w:rPr>
        <w:t xml:space="preserve"> </w:t>
      </w:r>
      <w:r w:rsidR="00EC7BFB" w:rsidRPr="00D571F8">
        <w:rPr>
          <w:rFonts w:ascii="Verdana" w:hAnsi="Verdana" w:cstheme="minorHAnsi"/>
          <w:sz w:val="24"/>
          <w:szCs w:val="24"/>
        </w:rPr>
        <w:t xml:space="preserve">during declared disasters </w:t>
      </w:r>
      <w:r w:rsidR="004A7C3F" w:rsidRPr="00D571F8">
        <w:rPr>
          <w:rFonts w:ascii="Verdana" w:hAnsi="Verdana" w:cstheme="minorHAnsi"/>
          <w:sz w:val="24"/>
          <w:szCs w:val="24"/>
        </w:rPr>
        <w:t>could</w:t>
      </w:r>
      <w:r w:rsidR="00CC5613" w:rsidRPr="00D571F8">
        <w:rPr>
          <w:rFonts w:ascii="Verdana" w:hAnsi="Verdana" w:cstheme="minorHAnsi"/>
          <w:sz w:val="24"/>
          <w:szCs w:val="24"/>
        </w:rPr>
        <w:t xml:space="preserve"> remedy </w:t>
      </w:r>
      <w:r w:rsidR="00EC7BFB" w:rsidRPr="00D571F8">
        <w:rPr>
          <w:rFonts w:ascii="Verdana" w:hAnsi="Verdana" w:cstheme="minorHAnsi"/>
          <w:sz w:val="24"/>
          <w:szCs w:val="24"/>
        </w:rPr>
        <w:t xml:space="preserve">these </w:t>
      </w:r>
      <w:r w:rsidR="004A7C3F" w:rsidRPr="00D571F8">
        <w:rPr>
          <w:rFonts w:ascii="Verdana" w:hAnsi="Verdana" w:cstheme="minorHAnsi"/>
          <w:sz w:val="24"/>
          <w:szCs w:val="24"/>
        </w:rPr>
        <w:t>issue</w:t>
      </w:r>
      <w:r w:rsidR="00EC7BFB" w:rsidRPr="00D571F8">
        <w:rPr>
          <w:rFonts w:ascii="Verdana" w:hAnsi="Verdana" w:cstheme="minorHAnsi"/>
          <w:sz w:val="24"/>
          <w:szCs w:val="24"/>
        </w:rPr>
        <w:t>s</w:t>
      </w:r>
      <w:r w:rsidR="00CC5613" w:rsidRPr="00D571F8">
        <w:rPr>
          <w:rFonts w:ascii="Verdana" w:hAnsi="Verdana" w:cstheme="minorHAnsi"/>
          <w:sz w:val="24"/>
          <w:szCs w:val="24"/>
        </w:rPr>
        <w:t xml:space="preserve">. The numbers </w:t>
      </w:r>
      <w:r w:rsidR="004A7C3F" w:rsidRPr="00D571F8">
        <w:rPr>
          <w:rFonts w:ascii="Verdana" w:hAnsi="Verdana" w:cstheme="minorHAnsi"/>
          <w:sz w:val="24"/>
          <w:szCs w:val="24"/>
        </w:rPr>
        <w:t xml:space="preserve">of </w:t>
      </w:r>
      <w:r w:rsidR="00CC5613" w:rsidRPr="00D571F8">
        <w:rPr>
          <w:rFonts w:ascii="Verdana" w:hAnsi="Verdana" w:cstheme="minorHAnsi"/>
          <w:sz w:val="24"/>
          <w:szCs w:val="24"/>
        </w:rPr>
        <w:t>oxygen providers are severely low in the Houston area</w:t>
      </w:r>
      <w:r w:rsidR="00DA360C" w:rsidRPr="00D571F8">
        <w:rPr>
          <w:rFonts w:ascii="Verdana" w:hAnsi="Verdana" w:cstheme="minorHAnsi"/>
          <w:sz w:val="24"/>
          <w:szCs w:val="24"/>
        </w:rPr>
        <w:t xml:space="preserve">. </w:t>
      </w:r>
      <w:r w:rsidR="00CC5613" w:rsidRPr="00D571F8">
        <w:rPr>
          <w:rFonts w:ascii="Verdana" w:hAnsi="Verdana" w:cstheme="minorHAnsi"/>
          <w:sz w:val="24"/>
          <w:szCs w:val="24"/>
        </w:rPr>
        <w:t xml:space="preserve">Mr. Lucey remarked that </w:t>
      </w:r>
      <w:r w:rsidR="004D3878" w:rsidRPr="00D571F8">
        <w:rPr>
          <w:rFonts w:ascii="Verdana" w:hAnsi="Verdana" w:cstheme="minorHAnsi"/>
          <w:sz w:val="24"/>
          <w:szCs w:val="24"/>
        </w:rPr>
        <w:t xml:space="preserve">the GCPD plans to reestablish </w:t>
      </w:r>
      <w:r w:rsidR="00EC7BFB" w:rsidRPr="00D571F8">
        <w:rPr>
          <w:rFonts w:ascii="Verdana" w:hAnsi="Verdana" w:cstheme="minorHAnsi"/>
          <w:sz w:val="24"/>
          <w:szCs w:val="24"/>
        </w:rPr>
        <w:t xml:space="preserve">the Back-up Power DME Taskforce </w:t>
      </w:r>
      <w:r w:rsidR="00CC5613" w:rsidRPr="00D571F8">
        <w:rPr>
          <w:rFonts w:ascii="Verdana" w:hAnsi="Verdana" w:cstheme="minorHAnsi"/>
          <w:sz w:val="24"/>
          <w:szCs w:val="24"/>
        </w:rPr>
        <w:t>with previous providers.</w:t>
      </w:r>
      <w:r w:rsidR="004A7C3F" w:rsidRPr="00D571F8">
        <w:rPr>
          <w:rFonts w:ascii="Verdana" w:hAnsi="Verdana" w:cstheme="minorHAnsi"/>
          <w:sz w:val="24"/>
          <w:szCs w:val="24"/>
        </w:rPr>
        <w:t xml:space="preserve"> Mr. Lucey mentioned the GCPD is considering</w:t>
      </w:r>
      <w:r w:rsidR="00CC5613" w:rsidRPr="00D571F8">
        <w:rPr>
          <w:rFonts w:ascii="Verdana" w:hAnsi="Verdana" w:cstheme="minorHAnsi"/>
          <w:sz w:val="24"/>
          <w:szCs w:val="24"/>
        </w:rPr>
        <w:t xml:space="preserve"> holding our </w:t>
      </w:r>
      <w:r w:rsidR="004A7C3F" w:rsidRPr="00D571F8">
        <w:rPr>
          <w:rFonts w:ascii="Verdana" w:hAnsi="Verdana" w:cstheme="minorHAnsi"/>
          <w:sz w:val="24"/>
          <w:szCs w:val="24"/>
        </w:rPr>
        <w:t xml:space="preserve">first meeting of 2025 </w:t>
      </w:r>
      <w:r w:rsidR="00CC5613" w:rsidRPr="00D571F8">
        <w:rPr>
          <w:rFonts w:ascii="Verdana" w:hAnsi="Verdana" w:cstheme="minorHAnsi"/>
          <w:sz w:val="24"/>
          <w:szCs w:val="24"/>
        </w:rPr>
        <w:t>in Houston</w:t>
      </w:r>
      <w:r w:rsidR="004A7C3F" w:rsidRPr="00D571F8">
        <w:rPr>
          <w:rFonts w:ascii="Verdana" w:hAnsi="Verdana" w:cstheme="minorHAnsi"/>
          <w:sz w:val="24"/>
          <w:szCs w:val="24"/>
        </w:rPr>
        <w:t xml:space="preserve"> and</w:t>
      </w:r>
      <w:r w:rsidR="00CC5613" w:rsidRPr="00D571F8">
        <w:rPr>
          <w:rFonts w:ascii="Verdana" w:hAnsi="Verdana" w:cstheme="minorHAnsi"/>
          <w:sz w:val="24"/>
          <w:szCs w:val="24"/>
        </w:rPr>
        <w:t xml:space="preserve"> look</w:t>
      </w:r>
      <w:r w:rsidR="005C7B1F" w:rsidRPr="00D571F8">
        <w:rPr>
          <w:rFonts w:ascii="Verdana" w:hAnsi="Verdana" w:cstheme="minorHAnsi"/>
          <w:sz w:val="24"/>
          <w:szCs w:val="24"/>
        </w:rPr>
        <w:t>s</w:t>
      </w:r>
      <w:r w:rsidR="00CC5613" w:rsidRPr="00D571F8">
        <w:rPr>
          <w:rFonts w:ascii="Verdana" w:hAnsi="Verdana" w:cstheme="minorHAnsi"/>
          <w:sz w:val="24"/>
          <w:szCs w:val="24"/>
        </w:rPr>
        <w:t xml:space="preserve"> forward to working with </w:t>
      </w:r>
      <w:r w:rsidR="004A7C3F" w:rsidRPr="00D571F8">
        <w:rPr>
          <w:rFonts w:ascii="Verdana" w:hAnsi="Verdana" w:cstheme="minorHAnsi"/>
          <w:sz w:val="24"/>
          <w:szCs w:val="24"/>
        </w:rPr>
        <w:t>Mr. Gowan</w:t>
      </w:r>
      <w:r w:rsidR="00CC5613" w:rsidRPr="00D571F8">
        <w:rPr>
          <w:rFonts w:ascii="Verdana" w:hAnsi="Verdana" w:cstheme="minorHAnsi"/>
          <w:sz w:val="24"/>
          <w:szCs w:val="24"/>
        </w:rPr>
        <w:t>.</w:t>
      </w:r>
    </w:p>
    <w:p w14:paraId="0731D1A1" w14:textId="77777777" w:rsidR="00701C30" w:rsidRPr="00D571F8" w:rsidRDefault="00701C30" w:rsidP="00DA360C">
      <w:pPr>
        <w:pStyle w:val="ListParagraph"/>
        <w:spacing w:after="0" w:line="240" w:lineRule="auto"/>
        <w:ind w:left="360"/>
        <w:rPr>
          <w:rFonts w:ascii="Verdana" w:hAnsi="Verdana" w:cstheme="minorHAnsi"/>
          <w:sz w:val="24"/>
          <w:szCs w:val="24"/>
        </w:rPr>
      </w:pPr>
    </w:p>
    <w:p w14:paraId="34A77C9F" w14:textId="1416DCCE" w:rsidR="00B83B42" w:rsidRPr="00D571F8" w:rsidRDefault="00F12074" w:rsidP="00DA360C">
      <w:pPr>
        <w:pStyle w:val="ListParagraph"/>
        <w:spacing w:after="0" w:line="240" w:lineRule="auto"/>
        <w:ind w:left="360"/>
        <w:rPr>
          <w:rFonts w:ascii="Verdana" w:hAnsi="Verdana" w:cs="Times New Roman"/>
          <w:sz w:val="24"/>
          <w:szCs w:val="24"/>
        </w:rPr>
      </w:pPr>
      <w:r w:rsidRPr="00D571F8">
        <w:rPr>
          <w:rFonts w:ascii="Verdana" w:hAnsi="Verdana" w:cs="Times New Roman"/>
          <w:b/>
          <w:sz w:val="24"/>
          <w:szCs w:val="24"/>
        </w:rPr>
        <w:t xml:space="preserve">Listening to the </w:t>
      </w:r>
      <w:r w:rsidR="00B0709E" w:rsidRPr="00D571F8">
        <w:rPr>
          <w:rFonts w:ascii="Verdana" w:hAnsi="Verdana" w:cs="Times New Roman"/>
          <w:b/>
          <w:sz w:val="24"/>
          <w:szCs w:val="24"/>
        </w:rPr>
        <w:t>College Station</w:t>
      </w:r>
      <w:r w:rsidR="00F61432" w:rsidRPr="00D571F8">
        <w:rPr>
          <w:rFonts w:ascii="Verdana" w:hAnsi="Verdana" w:cs="Times New Roman"/>
          <w:b/>
          <w:sz w:val="24"/>
          <w:szCs w:val="24"/>
        </w:rPr>
        <w:t xml:space="preserve"> </w:t>
      </w:r>
      <w:r w:rsidRPr="00D571F8">
        <w:rPr>
          <w:rFonts w:ascii="Verdana" w:hAnsi="Verdana" w:cs="Times New Roman"/>
          <w:b/>
          <w:sz w:val="24"/>
          <w:szCs w:val="24"/>
        </w:rPr>
        <w:t>Disability Community</w:t>
      </w:r>
      <w:r w:rsidR="00F068E8" w:rsidRPr="00D571F8">
        <w:rPr>
          <w:rFonts w:ascii="Verdana" w:hAnsi="Verdana" w:cs="Times New Roman"/>
          <w:b/>
          <w:sz w:val="24"/>
          <w:szCs w:val="24"/>
        </w:rPr>
        <w:t xml:space="preserve"> </w:t>
      </w:r>
    </w:p>
    <w:p w14:paraId="4CDACD32" w14:textId="11A93CE1" w:rsidR="00641BC1" w:rsidRPr="00D571F8" w:rsidRDefault="00B83B42" w:rsidP="007B7FA4">
      <w:pPr>
        <w:pStyle w:val="NoSpacing"/>
        <w:numPr>
          <w:ilvl w:val="1"/>
          <w:numId w:val="18"/>
        </w:numPr>
        <w:ind w:left="360"/>
        <w:contextualSpacing/>
        <w:rPr>
          <w:rFonts w:ascii="Verdana" w:hAnsi="Verdana" w:cs="Times New Roman"/>
          <w:b/>
          <w:bCs/>
          <w:sz w:val="24"/>
          <w:szCs w:val="24"/>
        </w:rPr>
      </w:pPr>
      <w:r w:rsidRPr="00D571F8">
        <w:rPr>
          <w:rFonts w:ascii="Verdana" w:hAnsi="Verdana"/>
          <w:b/>
          <w:bCs/>
          <w:sz w:val="24"/>
          <w:szCs w:val="24"/>
        </w:rPr>
        <w:t>Brazos Valley Council of Governments</w:t>
      </w:r>
      <w:r w:rsidRPr="00D571F8">
        <w:rPr>
          <w:rFonts w:ascii="Verdana" w:hAnsi="Verdana"/>
          <w:sz w:val="24"/>
          <w:szCs w:val="24"/>
        </w:rPr>
        <w:t xml:space="preserve"> - </w:t>
      </w:r>
      <w:r w:rsidRPr="00D571F8">
        <w:rPr>
          <w:rFonts w:ascii="Verdana" w:hAnsi="Verdana"/>
          <w:b/>
          <w:bCs/>
          <w:sz w:val="24"/>
          <w:szCs w:val="24"/>
        </w:rPr>
        <w:t>Michael Parks, Executive Director</w:t>
      </w:r>
      <w:r w:rsidR="00526A23" w:rsidRPr="00D571F8">
        <w:rPr>
          <w:rFonts w:ascii="Verdana" w:hAnsi="Verdana"/>
          <w:sz w:val="24"/>
          <w:szCs w:val="24"/>
        </w:rPr>
        <w:t xml:space="preserve"> remarked how grateful he is to have learned about the GCPD and the work. He expressed gratitude for the Americans with Disabilities Act.</w:t>
      </w:r>
      <w:r w:rsidR="004A7C3F" w:rsidRPr="00D571F8">
        <w:rPr>
          <w:rFonts w:ascii="Verdana" w:hAnsi="Verdana" w:cs="Times New Roman"/>
          <w:b/>
          <w:bCs/>
          <w:sz w:val="24"/>
          <w:szCs w:val="24"/>
        </w:rPr>
        <w:t xml:space="preserve"> </w:t>
      </w:r>
      <w:r w:rsidR="00526A23" w:rsidRPr="00D571F8">
        <w:rPr>
          <w:rFonts w:ascii="Verdana" w:hAnsi="Verdana"/>
          <w:sz w:val="24"/>
          <w:szCs w:val="24"/>
        </w:rPr>
        <w:t xml:space="preserve">The Brazos Valley COG manages numerous programs that include Aging and Disability Resources, 9-1-1 Regional Planning, County Indigent Healthcare, Public Safety Planning, and Transportation to name a few. A comprehensive list is available in the GCPD meeting </w:t>
      </w:r>
      <w:r w:rsidR="00526A23" w:rsidRPr="00D571F8">
        <w:rPr>
          <w:rFonts w:ascii="Verdana" w:hAnsi="Verdana"/>
          <w:sz w:val="24"/>
          <w:szCs w:val="24"/>
        </w:rPr>
        <w:lastRenderedPageBreak/>
        <w:t>materials</w:t>
      </w:r>
      <w:r w:rsidR="001B369A" w:rsidRPr="00D571F8">
        <w:rPr>
          <w:rFonts w:ascii="Verdana" w:hAnsi="Verdana"/>
          <w:sz w:val="24"/>
          <w:szCs w:val="24"/>
        </w:rPr>
        <w:t xml:space="preserve"> files.</w:t>
      </w:r>
      <w:r w:rsidR="002842BA" w:rsidRPr="00D571F8">
        <w:rPr>
          <w:rFonts w:ascii="Verdana" w:hAnsi="Verdana"/>
          <w:sz w:val="24"/>
          <w:szCs w:val="24"/>
        </w:rPr>
        <w:t xml:space="preserve"> He pointed out that the BV COG is a clearing house for referrals for any and everyone in the region. Vocational Rehabilitation</w:t>
      </w:r>
      <w:r w:rsidR="005C784B" w:rsidRPr="00D571F8">
        <w:rPr>
          <w:rFonts w:ascii="Verdana" w:hAnsi="Verdana"/>
          <w:sz w:val="24"/>
          <w:szCs w:val="24"/>
        </w:rPr>
        <w:t xml:space="preserve"> and Aging and Disability Resource Center are two areas of very important focus. </w:t>
      </w:r>
      <w:r w:rsidR="008E3866" w:rsidRPr="00D571F8">
        <w:rPr>
          <w:rFonts w:ascii="Verdana" w:hAnsi="Verdana"/>
          <w:sz w:val="24"/>
          <w:szCs w:val="24"/>
        </w:rPr>
        <w:t xml:space="preserve">They view their </w:t>
      </w:r>
      <w:r w:rsidR="0043471A" w:rsidRPr="00D571F8">
        <w:rPr>
          <w:rFonts w:ascii="Verdana" w:hAnsi="Verdana"/>
          <w:sz w:val="24"/>
          <w:szCs w:val="24"/>
        </w:rPr>
        <w:t xml:space="preserve">purpose </w:t>
      </w:r>
      <w:r w:rsidR="008E3866" w:rsidRPr="00D571F8">
        <w:rPr>
          <w:rFonts w:ascii="Verdana" w:hAnsi="Verdana"/>
          <w:sz w:val="24"/>
          <w:szCs w:val="24"/>
        </w:rPr>
        <w:t xml:space="preserve">as a comprehensive </w:t>
      </w:r>
      <w:r w:rsidR="004A7C3F" w:rsidRPr="00D571F8">
        <w:rPr>
          <w:rFonts w:ascii="Verdana" w:hAnsi="Verdana"/>
          <w:sz w:val="24"/>
          <w:szCs w:val="24"/>
        </w:rPr>
        <w:t>concierges’</w:t>
      </w:r>
      <w:r w:rsidR="008E3866" w:rsidRPr="00D571F8">
        <w:rPr>
          <w:rFonts w:ascii="Verdana" w:hAnsi="Verdana"/>
          <w:sz w:val="24"/>
          <w:szCs w:val="24"/>
        </w:rPr>
        <w:t xml:space="preserve"> service.</w:t>
      </w:r>
      <w:r w:rsidR="0043471A" w:rsidRPr="00D571F8">
        <w:rPr>
          <w:rFonts w:ascii="Verdana" w:hAnsi="Verdana"/>
          <w:sz w:val="24"/>
          <w:szCs w:val="24"/>
        </w:rPr>
        <w:t xml:space="preserve"> Some challenges he pointed out were barriers to helping pay rent for tenants in need due to regulations</w:t>
      </w:r>
      <w:r w:rsidR="007B7FA4" w:rsidRPr="00D571F8">
        <w:rPr>
          <w:rFonts w:ascii="Verdana" w:hAnsi="Verdana"/>
          <w:sz w:val="24"/>
          <w:szCs w:val="24"/>
        </w:rPr>
        <w:t xml:space="preserve"> and </w:t>
      </w:r>
      <w:r w:rsidR="0043471A" w:rsidRPr="00D571F8">
        <w:rPr>
          <w:rFonts w:ascii="Verdana" w:hAnsi="Verdana"/>
          <w:sz w:val="24"/>
          <w:szCs w:val="24"/>
        </w:rPr>
        <w:t xml:space="preserve">lack of funding to promote or advertise the COG services. Mr. Parks </w:t>
      </w:r>
      <w:r w:rsidR="00641BC1" w:rsidRPr="00D571F8">
        <w:rPr>
          <w:rFonts w:ascii="Verdana" w:hAnsi="Verdana"/>
          <w:sz w:val="24"/>
          <w:szCs w:val="24"/>
        </w:rPr>
        <w:t>also mentioned administrative complexities that make it hard to utilize financial resources. Mr. Lucey asked about interest in the BV COG working to build a citizens or Mayor’s committee. Mr. Parks enthusiastically agreed to work toward this goal, stating they desperately need it.</w:t>
      </w:r>
    </w:p>
    <w:p w14:paraId="49D8CE38" w14:textId="77777777" w:rsidR="00641BC1" w:rsidRPr="00D571F8" w:rsidRDefault="00641BC1" w:rsidP="00DA360C">
      <w:pPr>
        <w:pStyle w:val="NoSpacing"/>
        <w:ind w:left="360"/>
        <w:contextualSpacing/>
        <w:rPr>
          <w:rFonts w:ascii="Verdana" w:hAnsi="Verdana"/>
          <w:sz w:val="24"/>
          <w:szCs w:val="24"/>
        </w:rPr>
      </w:pPr>
    </w:p>
    <w:p w14:paraId="07430111" w14:textId="6CADC5C2" w:rsidR="007B7FA4" w:rsidRPr="00D571F8" w:rsidRDefault="00B83B42" w:rsidP="007B7FA4">
      <w:pPr>
        <w:pStyle w:val="NoSpacing"/>
        <w:ind w:left="360"/>
        <w:contextualSpacing/>
        <w:rPr>
          <w:rFonts w:ascii="Verdana" w:hAnsi="Verdana" w:cs="Times New Roman"/>
          <w:sz w:val="24"/>
          <w:szCs w:val="24"/>
        </w:rPr>
      </w:pPr>
      <w:r w:rsidRPr="00D571F8">
        <w:rPr>
          <w:rFonts w:ascii="Verdana" w:hAnsi="Verdana"/>
          <w:b/>
          <w:bCs/>
          <w:sz w:val="24"/>
          <w:szCs w:val="24"/>
        </w:rPr>
        <w:t xml:space="preserve">Brazos Valley Center for Independent Living </w:t>
      </w:r>
      <w:r w:rsidR="00AE7344" w:rsidRPr="00D571F8">
        <w:rPr>
          <w:rFonts w:ascii="Verdana" w:hAnsi="Verdana"/>
          <w:b/>
          <w:bCs/>
          <w:sz w:val="24"/>
          <w:szCs w:val="24"/>
        </w:rPr>
        <w:t>(BVCIL)</w:t>
      </w:r>
      <w:r w:rsidR="00AE7344" w:rsidRPr="00D571F8">
        <w:rPr>
          <w:rFonts w:ascii="Verdana" w:hAnsi="Verdana"/>
          <w:sz w:val="24"/>
          <w:szCs w:val="24"/>
        </w:rPr>
        <w:t xml:space="preserve"> </w:t>
      </w:r>
      <w:r w:rsidR="00AE7344" w:rsidRPr="00D571F8">
        <w:rPr>
          <w:rFonts w:ascii="Verdana" w:hAnsi="Verdana"/>
          <w:b/>
          <w:bCs/>
          <w:sz w:val="24"/>
          <w:szCs w:val="24"/>
        </w:rPr>
        <w:t>Craig Davis, Program Manager</w:t>
      </w:r>
      <w:r w:rsidR="00C630EB" w:rsidRPr="00D571F8">
        <w:rPr>
          <w:rFonts w:ascii="Verdana" w:hAnsi="Verdana"/>
          <w:b/>
          <w:bCs/>
          <w:sz w:val="24"/>
          <w:szCs w:val="24"/>
        </w:rPr>
        <w:t xml:space="preserve"> </w:t>
      </w:r>
      <w:r w:rsidR="00C630EB" w:rsidRPr="00D571F8">
        <w:rPr>
          <w:rFonts w:ascii="Verdana" w:hAnsi="Verdana"/>
          <w:sz w:val="24"/>
          <w:szCs w:val="24"/>
        </w:rPr>
        <w:t>highlighted the focus of the CI</w:t>
      </w:r>
      <w:r w:rsidR="008D30DF" w:rsidRPr="00D571F8">
        <w:rPr>
          <w:rFonts w:ascii="Verdana" w:hAnsi="Verdana"/>
          <w:sz w:val="24"/>
          <w:szCs w:val="24"/>
        </w:rPr>
        <w:t>L</w:t>
      </w:r>
      <w:r w:rsidR="005C7B1F" w:rsidRPr="00D571F8">
        <w:rPr>
          <w:rFonts w:ascii="Verdana" w:hAnsi="Verdana"/>
          <w:sz w:val="24"/>
          <w:szCs w:val="24"/>
        </w:rPr>
        <w:t>. T</w:t>
      </w:r>
      <w:r w:rsidR="008D30DF" w:rsidRPr="00D571F8">
        <w:rPr>
          <w:rFonts w:ascii="Verdana" w:hAnsi="Verdana"/>
          <w:sz w:val="24"/>
          <w:szCs w:val="24"/>
        </w:rPr>
        <w:t xml:space="preserve">hey provide independent living skills, are </w:t>
      </w:r>
      <w:r w:rsidR="00C630EB" w:rsidRPr="00D571F8">
        <w:rPr>
          <w:rFonts w:ascii="Verdana" w:hAnsi="Verdana"/>
          <w:sz w:val="24"/>
          <w:szCs w:val="24"/>
        </w:rPr>
        <w:t>client controlled, community based, non-residential</w:t>
      </w:r>
      <w:r w:rsidR="008D30DF" w:rsidRPr="00D571F8">
        <w:rPr>
          <w:rFonts w:ascii="Verdana" w:hAnsi="Verdana"/>
          <w:sz w:val="24"/>
          <w:szCs w:val="24"/>
        </w:rPr>
        <w:t xml:space="preserve"> and serve across all disabilities</w:t>
      </w:r>
      <w:r w:rsidR="00C630EB" w:rsidRPr="00D571F8">
        <w:rPr>
          <w:rFonts w:ascii="Verdana" w:hAnsi="Verdana"/>
          <w:sz w:val="24"/>
          <w:szCs w:val="24"/>
        </w:rPr>
        <w:t xml:space="preserve"> and </w:t>
      </w:r>
      <w:r w:rsidR="008D30DF" w:rsidRPr="00D571F8">
        <w:rPr>
          <w:rFonts w:ascii="Verdana" w:hAnsi="Verdana"/>
          <w:sz w:val="24"/>
          <w:szCs w:val="24"/>
        </w:rPr>
        <w:t>in</w:t>
      </w:r>
      <w:r w:rsidR="00C630EB" w:rsidRPr="00D571F8">
        <w:rPr>
          <w:rFonts w:ascii="Verdana" w:hAnsi="Verdana"/>
          <w:sz w:val="24"/>
          <w:szCs w:val="24"/>
        </w:rPr>
        <w:t xml:space="preserve"> five counties</w:t>
      </w:r>
      <w:r w:rsidR="007B7FA4" w:rsidRPr="00D571F8">
        <w:rPr>
          <w:rFonts w:ascii="Verdana" w:hAnsi="Verdana"/>
          <w:sz w:val="24"/>
          <w:szCs w:val="24"/>
        </w:rPr>
        <w:t xml:space="preserve">; providing </w:t>
      </w:r>
      <w:r w:rsidR="007B7FA4" w:rsidRPr="00D571F8">
        <w:rPr>
          <w:rFonts w:ascii="Verdana" w:hAnsi="Verdana" w:cs="Times New Roman"/>
          <w:sz w:val="24"/>
          <w:szCs w:val="24"/>
        </w:rPr>
        <w:t xml:space="preserve">independent living and transition employability training skills for high school students with disabilities. The BVCIL is nimble and works well </w:t>
      </w:r>
      <w:r w:rsidR="005C7B1F" w:rsidRPr="00D571F8">
        <w:rPr>
          <w:rFonts w:ascii="Verdana" w:hAnsi="Verdana" w:cs="Times New Roman"/>
          <w:sz w:val="24"/>
          <w:szCs w:val="24"/>
        </w:rPr>
        <w:t xml:space="preserve">with </w:t>
      </w:r>
      <w:r w:rsidR="007B7FA4" w:rsidRPr="00D571F8">
        <w:rPr>
          <w:rFonts w:ascii="Verdana" w:hAnsi="Verdana" w:cs="Times New Roman"/>
          <w:sz w:val="24"/>
          <w:szCs w:val="24"/>
        </w:rPr>
        <w:t>partners and outreach in the rural areas.</w:t>
      </w:r>
    </w:p>
    <w:p w14:paraId="5DA750D2" w14:textId="308C95C2" w:rsidR="00C630EB" w:rsidRPr="00D571F8" w:rsidRDefault="00C630EB" w:rsidP="00DA360C">
      <w:pPr>
        <w:pStyle w:val="NoSpacing"/>
        <w:ind w:left="360"/>
        <w:contextualSpacing/>
        <w:rPr>
          <w:rFonts w:ascii="Verdana" w:hAnsi="Verdana"/>
          <w:sz w:val="24"/>
          <w:szCs w:val="24"/>
        </w:rPr>
      </w:pPr>
    </w:p>
    <w:p w14:paraId="1BB83FCD" w14:textId="3C0E2126" w:rsidR="00AE7344" w:rsidRPr="00D571F8" w:rsidRDefault="00AE7344" w:rsidP="007B7FA4">
      <w:pPr>
        <w:pStyle w:val="NoSpacing"/>
        <w:ind w:left="360"/>
        <w:contextualSpacing/>
        <w:rPr>
          <w:rFonts w:ascii="Verdana" w:hAnsi="Verdana" w:cs="Times New Roman"/>
          <w:sz w:val="24"/>
          <w:szCs w:val="24"/>
        </w:rPr>
      </w:pPr>
      <w:r w:rsidRPr="00D571F8">
        <w:rPr>
          <w:rFonts w:ascii="Verdana" w:hAnsi="Verdana" w:cs="Times New Roman"/>
          <w:b/>
          <w:bCs/>
          <w:sz w:val="24"/>
          <w:szCs w:val="24"/>
        </w:rPr>
        <w:t>Raquel</w:t>
      </w:r>
      <w:r w:rsidRPr="00D571F8">
        <w:rPr>
          <w:rFonts w:ascii="Verdana" w:hAnsi="Verdana" w:cs="Times New Roman"/>
          <w:sz w:val="24"/>
          <w:szCs w:val="24"/>
        </w:rPr>
        <w:t xml:space="preserve"> </w:t>
      </w:r>
      <w:r w:rsidR="00C630EB" w:rsidRPr="00D571F8">
        <w:rPr>
          <w:rFonts w:ascii="Verdana" w:hAnsi="Verdana" w:cs="Times New Roman"/>
          <w:b/>
          <w:bCs/>
          <w:sz w:val="24"/>
          <w:szCs w:val="24"/>
        </w:rPr>
        <w:t>Masco</w:t>
      </w:r>
      <w:r w:rsidR="00C630EB" w:rsidRPr="00D571F8">
        <w:rPr>
          <w:rFonts w:ascii="Verdana" w:hAnsi="Verdana" w:cs="Times New Roman"/>
          <w:sz w:val="24"/>
          <w:szCs w:val="24"/>
        </w:rPr>
        <w:t xml:space="preserve">, </w:t>
      </w:r>
      <w:r w:rsidR="00C630EB" w:rsidRPr="00D571F8">
        <w:rPr>
          <w:rFonts w:ascii="Verdana" w:hAnsi="Verdana" w:cs="Times New Roman"/>
          <w:b/>
          <w:bCs/>
          <w:sz w:val="24"/>
          <w:szCs w:val="24"/>
        </w:rPr>
        <w:t xml:space="preserve">Manager of </w:t>
      </w:r>
      <w:r w:rsidRPr="00D571F8">
        <w:rPr>
          <w:rFonts w:ascii="Verdana" w:hAnsi="Verdana" w:cs="Times New Roman"/>
          <w:b/>
          <w:bCs/>
          <w:sz w:val="24"/>
          <w:szCs w:val="24"/>
        </w:rPr>
        <w:t>Transportation Services</w:t>
      </w:r>
      <w:r w:rsidR="007B7FA4" w:rsidRPr="00D571F8">
        <w:rPr>
          <w:rFonts w:ascii="Verdana" w:hAnsi="Verdana" w:cs="Times New Roman"/>
          <w:b/>
          <w:bCs/>
          <w:sz w:val="24"/>
          <w:szCs w:val="24"/>
        </w:rPr>
        <w:t>,</w:t>
      </w:r>
      <w:r w:rsidR="00C630EB" w:rsidRPr="00D571F8">
        <w:rPr>
          <w:rFonts w:ascii="Verdana" w:hAnsi="Verdana" w:cs="Times New Roman"/>
          <w:sz w:val="24"/>
          <w:szCs w:val="24"/>
        </w:rPr>
        <w:t xml:space="preserve"> stated that</w:t>
      </w:r>
      <w:r w:rsidRPr="00D571F8">
        <w:rPr>
          <w:rFonts w:ascii="Verdana" w:hAnsi="Verdana" w:cs="Times New Roman"/>
          <w:sz w:val="24"/>
          <w:szCs w:val="24"/>
        </w:rPr>
        <w:t xml:space="preserve"> 51% of the </w:t>
      </w:r>
      <w:r w:rsidR="00256103" w:rsidRPr="00D571F8">
        <w:rPr>
          <w:rFonts w:ascii="Verdana" w:hAnsi="Verdana" w:cs="Times New Roman"/>
          <w:sz w:val="24"/>
          <w:szCs w:val="24"/>
        </w:rPr>
        <w:t xml:space="preserve">BVCIL </w:t>
      </w:r>
      <w:r w:rsidRPr="00D571F8">
        <w:rPr>
          <w:rFonts w:ascii="Verdana" w:hAnsi="Verdana" w:cs="Times New Roman"/>
          <w:sz w:val="24"/>
          <w:szCs w:val="24"/>
        </w:rPr>
        <w:t xml:space="preserve">staff lives with disabilities. </w:t>
      </w:r>
      <w:r w:rsidR="00C630EB" w:rsidRPr="00D571F8">
        <w:rPr>
          <w:rFonts w:ascii="Verdana" w:hAnsi="Verdana" w:cs="Times New Roman"/>
          <w:sz w:val="24"/>
          <w:szCs w:val="24"/>
        </w:rPr>
        <w:t>Their transportation program is above and beyond paratransit</w:t>
      </w:r>
      <w:r w:rsidR="00426A39" w:rsidRPr="00D571F8">
        <w:rPr>
          <w:rFonts w:ascii="Verdana" w:hAnsi="Verdana" w:cs="Times New Roman"/>
          <w:sz w:val="24"/>
          <w:szCs w:val="24"/>
        </w:rPr>
        <w:t>.</w:t>
      </w:r>
      <w:r w:rsidR="00C630EB" w:rsidRPr="00D571F8">
        <w:rPr>
          <w:rFonts w:ascii="Verdana" w:hAnsi="Verdana" w:cs="Times New Roman"/>
          <w:sz w:val="24"/>
          <w:szCs w:val="24"/>
        </w:rPr>
        <w:t xml:space="preserve"> </w:t>
      </w:r>
      <w:r w:rsidRPr="00D571F8">
        <w:rPr>
          <w:rFonts w:ascii="Verdana" w:hAnsi="Verdana" w:cs="Times New Roman"/>
          <w:sz w:val="24"/>
          <w:szCs w:val="24"/>
        </w:rPr>
        <w:t xml:space="preserve">All </w:t>
      </w:r>
      <w:r w:rsidR="00C630EB" w:rsidRPr="00D571F8">
        <w:rPr>
          <w:rFonts w:ascii="Verdana" w:hAnsi="Verdana" w:cs="Times New Roman"/>
          <w:sz w:val="24"/>
          <w:szCs w:val="24"/>
        </w:rPr>
        <w:t>eight</w:t>
      </w:r>
      <w:r w:rsidRPr="00D571F8">
        <w:rPr>
          <w:rFonts w:ascii="Verdana" w:hAnsi="Verdana" w:cs="Times New Roman"/>
          <w:sz w:val="24"/>
          <w:szCs w:val="24"/>
        </w:rPr>
        <w:t xml:space="preserve"> of their vehicles are </w:t>
      </w:r>
      <w:r w:rsidR="00256103" w:rsidRPr="00D571F8">
        <w:rPr>
          <w:rFonts w:ascii="Verdana" w:hAnsi="Verdana" w:cs="Times New Roman"/>
          <w:sz w:val="24"/>
          <w:szCs w:val="24"/>
        </w:rPr>
        <w:t>wheelchair</w:t>
      </w:r>
      <w:r w:rsidRPr="00D571F8">
        <w:rPr>
          <w:rFonts w:ascii="Verdana" w:hAnsi="Verdana" w:cs="Times New Roman"/>
          <w:sz w:val="24"/>
          <w:szCs w:val="24"/>
        </w:rPr>
        <w:t xml:space="preserve"> accessible</w:t>
      </w:r>
      <w:r w:rsidR="008D30DF" w:rsidRPr="00D571F8">
        <w:rPr>
          <w:rFonts w:ascii="Verdana" w:hAnsi="Verdana" w:cs="Times New Roman"/>
          <w:sz w:val="24"/>
          <w:szCs w:val="24"/>
        </w:rPr>
        <w:t xml:space="preserve">; they have five vans, two </w:t>
      </w:r>
      <w:r w:rsidR="00B7512F" w:rsidRPr="00D571F8">
        <w:rPr>
          <w:rFonts w:ascii="Verdana" w:hAnsi="Verdana" w:cs="Times New Roman"/>
          <w:sz w:val="24"/>
          <w:szCs w:val="24"/>
        </w:rPr>
        <w:t>paratransit</w:t>
      </w:r>
      <w:r w:rsidR="008D30DF" w:rsidRPr="00D571F8">
        <w:rPr>
          <w:rFonts w:ascii="Verdana" w:hAnsi="Verdana" w:cs="Times New Roman"/>
          <w:sz w:val="24"/>
          <w:szCs w:val="24"/>
        </w:rPr>
        <w:t>, and one big bus.</w:t>
      </w:r>
      <w:r w:rsidRPr="00D571F8">
        <w:rPr>
          <w:rFonts w:ascii="Verdana" w:hAnsi="Verdana" w:cs="Times New Roman"/>
          <w:sz w:val="24"/>
          <w:szCs w:val="24"/>
        </w:rPr>
        <w:t xml:space="preserve"> </w:t>
      </w:r>
      <w:r w:rsidR="00256103" w:rsidRPr="00D571F8">
        <w:rPr>
          <w:rFonts w:ascii="Verdana" w:hAnsi="Verdana" w:cs="Times New Roman"/>
          <w:sz w:val="24"/>
          <w:szCs w:val="24"/>
        </w:rPr>
        <w:t>Th</w:t>
      </w:r>
      <w:r w:rsidR="007B7FA4" w:rsidRPr="00D571F8">
        <w:rPr>
          <w:rFonts w:ascii="Verdana" w:hAnsi="Verdana" w:cs="Times New Roman"/>
          <w:sz w:val="24"/>
          <w:szCs w:val="24"/>
        </w:rPr>
        <w:t>e</w:t>
      </w:r>
      <w:r w:rsidR="00256103" w:rsidRPr="00D571F8">
        <w:rPr>
          <w:rFonts w:ascii="Verdana" w:hAnsi="Verdana" w:cs="Times New Roman"/>
          <w:sz w:val="24"/>
          <w:szCs w:val="24"/>
        </w:rPr>
        <w:t xml:space="preserve"> transportation program works on </w:t>
      </w:r>
      <w:r w:rsidR="00426A39" w:rsidRPr="00D571F8">
        <w:rPr>
          <w:rFonts w:ascii="Verdana" w:hAnsi="Verdana" w:cs="Times New Roman"/>
          <w:sz w:val="24"/>
          <w:szCs w:val="24"/>
        </w:rPr>
        <w:t xml:space="preserve">holidays, </w:t>
      </w:r>
      <w:r w:rsidR="00256103" w:rsidRPr="00D571F8">
        <w:rPr>
          <w:rFonts w:ascii="Verdana" w:hAnsi="Verdana" w:cs="Times New Roman"/>
          <w:sz w:val="24"/>
          <w:szCs w:val="24"/>
        </w:rPr>
        <w:t xml:space="preserve">weekends and evenings which fills in the gap from public transportation </w:t>
      </w:r>
      <w:r w:rsidR="007B7FA4" w:rsidRPr="00D571F8">
        <w:rPr>
          <w:rFonts w:ascii="Verdana" w:hAnsi="Verdana" w:cs="Times New Roman"/>
          <w:sz w:val="24"/>
          <w:szCs w:val="24"/>
        </w:rPr>
        <w:t xml:space="preserve">which </w:t>
      </w:r>
      <w:r w:rsidR="00256103" w:rsidRPr="00D571F8">
        <w:rPr>
          <w:rFonts w:ascii="Verdana" w:hAnsi="Verdana" w:cs="Times New Roman"/>
          <w:sz w:val="24"/>
          <w:szCs w:val="24"/>
        </w:rPr>
        <w:t>only opera</w:t>
      </w:r>
      <w:r w:rsidR="007B7FA4" w:rsidRPr="00D571F8">
        <w:rPr>
          <w:rFonts w:ascii="Verdana" w:hAnsi="Verdana" w:cs="Times New Roman"/>
          <w:sz w:val="24"/>
          <w:szCs w:val="24"/>
        </w:rPr>
        <w:t>tes</w:t>
      </w:r>
      <w:r w:rsidR="00256103" w:rsidRPr="00D571F8">
        <w:rPr>
          <w:rFonts w:ascii="Verdana" w:hAnsi="Verdana" w:cs="Times New Roman"/>
          <w:sz w:val="24"/>
          <w:szCs w:val="24"/>
        </w:rPr>
        <w:t xml:space="preserve"> during daytime hours. BVCIL </w:t>
      </w:r>
      <w:r w:rsidR="00426A39" w:rsidRPr="00D571F8">
        <w:rPr>
          <w:rFonts w:ascii="Verdana" w:hAnsi="Verdana" w:cs="Times New Roman"/>
          <w:sz w:val="24"/>
          <w:szCs w:val="24"/>
        </w:rPr>
        <w:t xml:space="preserve">transportation </w:t>
      </w:r>
      <w:r w:rsidR="00256103" w:rsidRPr="00D571F8">
        <w:rPr>
          <w:rFonts w:ascii="Verdana" w:hAnsi="Verdana" w:cs="Times New Roman"/>
          <w:sz w:val="24"/>
          <w:szCs w:val="24"/>
        </w:rPr>
        <w:t>s</w:t>
      </w:r>
      <w:r w:rsidRPr="00D571F8">
        <w:rPr>
          <w:rFonts w:ascii="Verdana" w:hAnsi="Verdana" w:cs="Times New Roman"/>
          <w:sz w:val="24"/>
          <w:szCs w:val="24"/>
        </w:rPr>
        <w:t>erve</w:t>
      </w:r>
      <w:r w:rsidR="00256103" w:rsidRPr="00D571F8">
        <w:rPr>
          <w:rFonts w:ascii="Verdana" w:hAnsi="Verdana" w:cs="Times New Roman"/>
          <w:sz w:val="24"/>
          <w:szCs w:val="24"/>
        </w:rPr>
        <w:t>s</w:t>
      </w:r>
      <w:r w:rsidRPr="00D571F8">
        <w:rPr>
          <w:rFonts w:ascii="Verdana" w:hAnsi="Verdana" w:cs="Times New Roman"/>
          <w:sz w:val="24"/>
          <w:szCs w:val="24"/>
        </w:rPr>
        <w:t xml:space="preserve"> all </w:t>
      </w:r>
      <w:r w:rsidR="00426A39" w:rsidRPr="00D571F8">
        <w:rPr>
          <w:rFonts w:ascii="Verdana" w:hAnsi="Verdana" w:cs="Times New Roman"/>
          <w:sz w:val="24"/>
          <w:szCs w:val="24"/>
        </w:rPr>
        <w:t>people of all ages</w:t>
      </w:r>
      <w:r w:rsidR="00256103" w:rsidRPr="00D571F8">
        <w:rPr>
          <w:rFonts w:ascii="Verdana" w:hAnsi="Verdana" w:cs="Times New Roman"/>
          <w:sz w:val="24"/>
          <w:szCs w:val="24"/>
        </w:rPr>
        <w:t xml:space="preserve"> </w:t>
      </w:r>
      <w:r w:rsidRPr="00D571F8">
        <w:rPr>
          <w:rFonts w:ascii="Verdana" w:hAnsi="Verdana" w:cs="Times New Roman"/>
          <w:sz w:val="24"/>
          <w:szCs w:val="24"/>
        </w:rPr>
        <w:t>from birth to deat</w:t>
      </w:r>
      <w:r w:rsidR="00256103" w:rsidRPr="00D571F8">
        <w:rPr>
          <w:rFonts w:ascii="Verdana" w:hAnsi="Verdana" w:cs="Times New Roman"/>
          <w:sz w:val="24"/>
          <w:szCs w:val="24"/>
        </w:rPr>
        <w:t>h, they t</w:t>
      </w:r>
      <w:r w:rsidRPr="00D571F8">
        <w:rPr>
          <w:rFonts w:ascii="Verdana" w:hAnsi="Verdana" w:cs="Times New Roman"/>
          <w:sz w:val="24"/>
          <w:szCs w:val="24"/>
        </w:rPr>
        <w:t xml:space="preserve">ake folks to </w:t>
      </w:r>
      <w:r w:rsidR="00426A39" w:rsidRPr="00D571F8">
        <w:rPr>
          <w:rFonts w:ascii="Verdana" w:hAnsi="Verdana" w:cs="Times New Roman"/>
          <w:sz w:val="24"/>
          <w:szCs w:val="24"/>
        </w:rPr>
        <w:t xml:space="preserve">their jobs and to </w:t>
      </w:r>
      <w:r w:rsidRPr="00D571F8">
        <w:rPr>
          <w:rFonts w:ascii="Verdana" w:hAnsi="Verdana" w:cs="Times New Roman"/>
          <w:sz w:val="24"/>
          <w:szCs w:val="24"/>
        </w:rPr>
        <w:t xml:space="preserve">medical treatments </w:t>
      </w:r>
      <w:r w:rsidR="00256103" w:rsidRPr="00D571F8">
        <w:rPr>
          <w:rFonts w:ascii="Verdana" w:hAnsi="Verdana" w:cs="Times New Roman"/>
          <w:sz w:val="24"/>
          <w:szCs w:val="24"/>
        </w:rPr>
        <w:t>such as k</w:t>
      </w:r>
      <w:r w:rsidRPr="00D571F8">
        <w:rPr>
          <w:rFonts w:ascii="Verdana" w:hAnsi="Verdana" w:cs="Times New Roman"/>
          <w:sz w:val="24"/>
          <w:szCs w:val="24"/>
        </w:rPr>
        <w:t>idney dialysis.</w:t>
      </w:r>
      <w:r w:rsidR="00426A39" w:rsidRPr="00D571F8">
        <w:rPr>
          <w:rFonts w:ascii="Verdana" w:hAnsi="Verdana" w:cs="Times New Roman"/>
          <w:sz w:val="24"/>
          <w:szCs w:val="24"/>
        </w:rPr>
        <w:t xml:space="preserve"> They provided accessible transportation for the 25</w:t>
      </w:r>
      <w:r w:rsidR="00426A39" w:rsidRPr="00D571F8">
        <w:rPr>
          <w:rFonts w:ascii="Verdana" w:hAnsi="Verdana" w:cs="Times New Roman"/>
          <w:sz w:val="24"/>
          <w:szCs w:val="24"/>
          <w:vertAlign w:val="superscript"/>
        </w:rPr>
        <w:t>th</w:t>
      </w:r>
      <w:r w:rsidR="00426A39" w:rsidRPr="00D571F8">
        <w:rPr>
          <w:rFonts w:ascii="Verdana" w:hAnsi="Verdana" w:cs="Times New Roman"/>
          <w:sz w:val="24"/>
          <w:szCs w:val="24"/>
        </w:rPr>
        <w:t xml:space="preserve"> Anniversary of the Signing of the ADA event with President George HW Bush and Mrs. Barbara Bush.</w:t>
      </w:r>
    </w:p>
    <w:p w14:paraId="3B977D50" w14:textId="1991BE6C" w:rsidR="00AE7344" w:rsidRPr="00D571F8" w:rsidRDefault="00426A39" w:rsidP="00DA360C">
      <w:pPr>
        <w:pStyle w:val="NoSpacing"/>
        <w:ind w:left="360"/>
        <w:contextualSpacing/>
        <w:rPr>
          <w:rFonts w:ascii="Verdana" w:hAnsi="Verdana" w:cs="Times New Roman"/>
          <w:sz w:val="24"/>
          <w:szCs w:val="24"/>
        </w:rPr>
      </w:pPr>
      <w:r w:rsidRPr="00D571F8">
        <w:rPr>
          <w:rFonts w:ascii="Verdana" w:hAnsi="Verdana" w:cs="Times New Roman"/>
          <w:sz w:val="24"/>
          <w:szCs w:val="24"/>
        </w:rPr>
        <w:t xml:space="preserve">The </w:t>
      </w:r>
      <w:r w:rsidR="007B7FA4" w:rsidRPr="00D571F8">
        <w:rPr>
          <w:rFonts w:ascii="Verdana" w:hAnsi="Verdana" w:cs="Times New Roman"/>
          <w:sz w:val="24"/>
          <w:szCs w:val="24"/>
        </w:rPr>
        <w:t xml:space="preserve">program </w:t>
      </w:r>
      <w:r w:rsidRPr="00D571F8">
        <w:rPr>
          <w:rFonts w:ascii="Verdana" w:hAnsi="Verdana" w:cs="Times New Roman"/>
          <w:sz w:val="24"/>
          <w:szCs w:val="24"/>
        </w:rPr>
        <w:t xml:space="preserve">serves all five counties and ask consumers for 48 hours advance notice. Trips are $3.50, </w:t>
      </w:r>
      <w:r w:rsidR="001F511B" w:rsidRPr="00D571F8">
        <w:rPr>
          <w:rFonts w:ascii="Verdana" w:hAnsi="Verdana" w:cs="Times New Roman"/>
          <w:sz w:val="24"/>
          <w:szCs w:val="24"/>
        </w:rPr>
        <w:t xml:space="preserve">veterans ride for free. Funding resources come from a partnership with transit services. </w:t>
      </w:r>
    </w:p>
    <w:p w14:paraId="6FC85CFF" w14:textId="77777777" w:rsidR="001F511B" w:rsidRPr="00D571F8" w:rsidRDefault="001F511B" w:rsidP="00DA360C">
      <w:pPr>
        <w:pStyle w:val="NoSpacing"/>
        <w:ind w:left="360"/>
        <w:contextualSpacing/>
        <w:rPr>
          <w:rFonts w:ascii="Verdana" w:hAnsi="Verdana" w:cs="Times New Roman"/>
          <w:sz w:val="24"/>
          <w:szCs w:val="24"/>
        </w:rPr>
      </w:pPr>
    </w:p>
    <w:p w14:paraId="307A9324" w14:textId="2E1A2A4E" w:rsidR="00037C68" w:rsidRPr="00D571F8" w:rsidRDefault="00B83B42" w:rsidP="005F4E25">
      <w:pPr>
        <w:pStyle w:val="NoSpacing"/>
        <w:numPr>
          <w:ilvl w:val="1"/>
          <w:numId w:val="18"/>
        </w:numPr>
        <w:ind w:left="360"/>
        <w:contextualSpacing/>
        <w:rPr>
          <w:rFonts w:ascii="Verdana" w:hAnsi="Verdana" w:cs="Times New Roman"/>
          <w:sz w:val="24"/>
          <w:szCs w:val="24"/>
        </w:rPr>
      </w:pPr>
      <w:r w:rsidRPr="00D571F8">
        <w:rPr>
          <w:rFonts w:ascii="Verdana" w:hAnsi="Verdana"/>
          <w:b/>
          <w:bCs/>
          <w:sz w:val="24"/>
          <w:szCs w:val="24"/>
        </w:rPr>
        <w:t>MHMR Authority of Brazos Valley</w:t>
      </w:r>
      <w:r w:rsidRPr="00D571F8">
        <w:rPr>
          <w:rFonts w:ascii="Verdana" w:hAnsi="Verdana"/>
          <w:sz w:val="24"/>
          <w:szCs w:val="24"/>
        </w:rPr>
        <w:t xml:space="preserve"> - </w:t>
      </w:r>
      <w:r w:rsidR="0066361F" w:rsidRPr="00D571F8">
        <w:rPr>
          <w:rFonts w:ascii="Verdana" w:hAnsi="Verdana"/>
          <w:b/>
          <w:bCs/>
          <w:sz w:val="24"/>
          <w:szCs w:val="24"/>
        </w:rPr>
        <w:t>Robert Reed, Director Behavioral Health</w:t>
      </w:r>
      <w:r w:rsidR="00202F6D" w:rsidRPr="00D571F8">
        <w:rPr>
          <w:rFonts w:ascii="Verdana" w:hAnsi="Verdana"/>
          <w:b/>
          <w:bCs/>
          <w:sz w:val="24"/>
          <w:szCs w:val="24"/>
        </w:rPr>
        <w:t>,</w:t>
      </w:r>
      <w:r w:rsidR="0066361F" w:rsidRPr="00D571F8">
        <w:rPr>
          <w:rFonts w:ascii="Verdana" w:hAnsi="Verdana"/>
          <w:b/>
          <w:bCs/>
          <w:sz w:val="24"/>
          <w:szCs w:val="24"/>
        </w:rPr>
        <w:t xml:space="preserve"> </w:t>
      </w:r>
    </w:p>
    <w:p w14:paraId="035D90FE" w14:textId="1A731268" w:rsidR="0066361F" w:rsidRPr="00D571F8" w:rsidRDefault="00B7512F" w:rsidP="00DA360C">
      <w:pPr>
        <w:pStyle w:val="NoSpacing"/>
        <w:ind w:left="360"/>
        <w:contextualSpacing/>
        <w:rPr>
          <w:rFonts w:ascii="Verdana" w:hAnsi="Verdana" w:cs="Times New Roman"/>
          <w:sz w:val="24"/>
          <w:szCs w:val="24"/>
        </w:rPr>
      </w:pPr>
      <w:r w:rsidRPr="00D571F8">
        <w:rPr>
          <w:rFonts w:ascii="Verdana" w:hAnsi="Verdana"/>
          <w:sz w:val="24"/>
          <w:szCs w:val="24"/>
        </w:rPr>
        <w:t>g</w:t>
      </w:r>
      <w:r w:rsidR="007B7FA4" w:rsidRPr="00D571F8">
        <w:rPr>
          <w:rFonts w:ascii="Verdana" w:hAnsi="Verdana"/>
          <w:sz w:val="24"/>
          <w:szCs w:val="24"/>
        </w:rPr>
        <w:t>ave an overview</w:t>
      </w:r>
      <w:r w:rsidR="00BA1391" w:rsidRPr="00D571F8">
        <w:rPr>
          <w:rFonts w:ascii="Verdana" w:hAnsi="Verdana"/>
          <w:sz w:val="24"/>
          <w:szCs w:val="24"/>
        </w:rPr>
        <w:t xml:space="preserve"> of services. They</w:t>
      </w:r>
      <w:r w:rsidR="00202F6D" w:rsidRPr="00D571F8">
        <w:rPr>
          <w:rFonts w:ascii="Verdana" w:hAnsi="Verdana"/>
          <w:sz w:val="24"/>
          <w:szCs w:val="24"/>
        </w:rPr>
        <w:t xml:space="preserve"> are one of 3</w:t>
      </w:r>
      <w:r w:rsidR="0066361F" w:rsidRPr="00D571F8">
        <w:rPr>
          <w:rFonts w:ascii="Verdana" w:hAnsi="Verdana"/>
          <w:sz w:val="24"/>
          <w:szCs w:val="24"/>
        </w:rPr>
        <w:t>9 centers across Texas</w:t>
      </w:r>
      <w:r w:rsidR="00BA1391" w:rsidRPr="00D571F8">
        <w:rPr>
          <w:rFonts w:ascii="Verdana" w:hAnsi="Verdana" w:cs="Times New Roman"/>
          <w:sz w:val="24"/>
          <w:szCs w:val="24"/>
        </w:rPr>
        <w:t xml:space="preserve"> </w:t>
      </w:r>
      <w:r w:rsidR="00202F6D" w:rsidRPr="00D571F8">
        <w:rPr>
          <w:rFonts w:ascii="Verdana" w:hAnsi="Verdana" w:cs="Times New Roman"/>
          <w:sz w:val="24"/>
          <w:szCs w:val="24"/>
        </w:rPr>
        <w:t>s</w:t>
      </w:r>
      <w:r w:rsidR="0066361F" w:rsidRPr="00D571F8">
        <w:rPr>
          <w:rFonts w:ascii="Verdana" w:hAnsi="Verdana" w:cs="Times New Roman"/>
          <w:sz w:val="24"/>
          <w:szCs w:val="24"/>
        </w:rPr>
        <w:t>erv</w:t>
      </w:r>
      <w:r w:rsidR="00BA1391" w:rsidRPr="00D571F8">
        <w:rPr>
          <w:rFonts w:ascii="Verdana" w:hAnsi="Verdana" w:cs="Times New Roman"/>
          <w:sz w:val="24"/>
          <w:szCs w:val="24"/>
        </w:rPr>
        <w:t>ing</w:t>
      </w:r>
      <w:r w:rsidR="0066361F" w:rsidRPr="00D571F8">
        <w:rPr>
          <w:rFonts w:ascii="Verdana" w:hAnsi="Verdana" w:cs="Times New Roman"/>
          <w:sz w:val="24"/>
          <w:szCs w:val="24"/>
        </w:rPr>
        <w:t xml:space="preserve"> seven counties</w:t>
      </w:r>
      <w:r w:rsidR="008B7613" w:rsidRPr="00D571F8">
        <w:rPr>
          <w:rFonts w:ascii="Verdana" w:hAnsi="Verdana" w:cs="Times New Roman"/>
          <w:sz w:val="24"/>
          <w:szCs w:val="24"/>
        </w:rPr>
        <w:t xml:space="preserve">, providing emergency crisis, case management, and respite care services. </w:t>
      </w:r>
    </w:p>
    <w:p w14:paraId="14BAD133" w14:textId="77777777" w:rsidR="00B7512F" w:rsidRPr="00D571F8" w:rsidRDefault="008B7613" w:rsidP="00BA1391">
      <w:pPr>
        <w:pStyle w:val="NoSpacing"/>
        <w:ind w:left="360"/>
        <w:contextualSpacing/>
        <w:rPr>
          <w:rFonts w:ascii="Verdana" w:hAnsi="Verdana" w:cs="Times New Roman"/>
          <w:sz w:val="24"/>
          <w:szCs w:val="24"/>
        </w:rPr>
      </w:pPr>
      <w:r w:rsidRPr="00D571F8">
        <w:rPr>
          <w:rFonts w:ascii="Verdana" w:hAnsi="Verdana" w:cs="Times New Roman"/>
          <w:sz w:val="24"/>
          <w:szCs w:val="24"/>
        </w:rPr>
        <w:t xml:space="preserve">Mr. Reed highlighted some </w:t>
      </w:r>
      <w:r w:rsidR="0066361F" w:rsidRPr="00D571F8">
        <w:rPr>
          <w:rFonts w:ascii="Verdana" w:hAnsi="Verdana" w:cs="Times New Roman"/>
          <w:sz w:val="24"/>
          <w:szCs w:val="24"/>
        </w:rPr>
        <w:t>challenges</w:t>
      </w:r>
      <w:r w:rsidR="00BA1391" w:rsidRPr="00D571F8">
        <w:rPr>
          <w:rFonts w:ascii="Verdana" w:hAnsi="Verdana" w:cs="Times New Roman"/>
          <w:sz w:val="24"/>
          <w:szCs w:val="24"/>
        </w:rPr>
        <w:t xml:space="preserve">, the </w:t>
      </w:r>
      <w:r w:rsidRPr="00D571F8">
        <w:rPr>
          <w:rFonts w:ascii="Verdana" w:hAnsi="Verdana" w:cs="Times New Roman"/>
          <w:sz w:val="24"/>
          <w:szCs w:val="24"/>
        </w:rPr>
        <w:t xml:space="preserve">biggest currently is </w:t>
      </w:r>
      <w:r w:rsidR="0066361F" w:rsidRPr="00D571F8">
        <w:rPr>
          <w:rFonts w:ascii="Verdana" w:hAnsi="Verdana" w:cs="Times New Roman"/>
          <w:sz w:val="24"/>
          <w:szCs w:val="24"/>
        </w:rPr>
        <w:t>workforce</w:t>
      </w:r>
      <w:r w:rsidRPr="00D571F8">
        <w:rPr>
          <w:rFonts w:ascii="Verdana" w:hAnsi="Verdana" w:cs="Times New Roman"/>
          <w:sz w:val="24"/>
          <w:szCs w:val="24"/>
        </w:rPr>
        <w:t xml:space="preserve">. Since they are a </w:t>
      </w:r>
      <w:r w:rsidR="0066361F" w:rsidRPr="00D571F8">
        <w:rPr>
          <w:rFonts w:ascii="Verdana" w:hAnsi="Verdana" w:cs="Times New Roman"/>
          <w:sz w:val="24"/>
          <w:szCs w:val="24"/>
        </w:rPr>
        <w:t>safety net for all the crisis situations</w:t>
      </w:r>
      <w:r w:rsidRPr="00D571F8">
        <w:rPr>
          <w:rFonts w:ascii="Verdana" w:hAnsi="Verdana" w:cs="Times New Roman"/>
          <w:sz w:val="24"/>
          <w:szCs w:val="24"/>
        </w:rPr>
        <w:t xml:space="preserve"> s</w:t>
      </w:r>
      <w:r w:rsidR="0066361F" w:rsidRPr="00D571F8">
        <w:rPr>
          <w:rFonts w:ascii="Verdana" w:hAnsi="Verdana" w:cs="Times New Roman"/>
          <w:sz w:val="24"/>
          <w:szCs w:val="24"/>
        </w:rPr>
        <w:t>even days a week</w:t>
      </w:r>
      <w:r w:rsidRPr="00D571F8">
        <w:rPr>
          <w:rFonts w:ascii="Verdana" w:hAnsi="Verdana" w:cs="Times New Roman"/>
          <w:sz w:val="24"/>
          <w:szCs w:val="24"/>
        </w:rPr>
        <w:t>, it has created a</w:t>
      </w:r>
      <w:r w:rsidR="0066361F" w:rsidRPr="00D571F8">
        <w:rPr>
          <w:rFonts w:ascii="Verdana" w:hAnsi="Verdana" w:cs="Times New Roman"/>
          <w:sz w:val="24"/>
          <w:szCs w:val="24"/>
        </w:rPr>
        <w:t xml:space="preserve"> burden on their work force to be able to recruit and maintain</w:t>
      </w:r>
      <w:r w:rsidR="00E259AC" w:rsidRPr="00D571F8">
        <w:rPr>
          <w:rFonts w:ascii="Verdana" w:hAnsi="Verdana" w:cs="Times New Roman"/>
          <w:sz w:val="24"/>
          <w:szCs w:val="24"/>
        </w:rPr>
        <w:t xml:space="preserve"> staffing</w:t>
      </w:r>
      <w:r w:rsidR="0066361F" w:rsidRPr="00D571F8">
        <w:rPr>
          <w:rFonts w:ascii="Verdana" w:hAnsi="Verdana" w:cs="Times New Roman"/>
          <w:sz w:val="24"/>
          <w:szCs w:val="24"/>
        </w:rPr>
        <w:t xml:space="preserve">. </w:t>
      </w:r>
      <w:r w:rsidRPr="00D571F8">
        <w:rPr>
          <w:rFonts w:ascii="Verdana" w:hAnsi="Verdana" w:cs="Times New Roman"/>
          <w:sz w:val="24"/>
          <w:szCs w:val="24"/>
        </w:rPr>
        <w:t xml:space="preserve">Another major challenge is </w:t>
      </w:r>
      <w:r w:rsidR="0066361F" w:rsidRPr="00D571F8">
        <w:rPr>
          <w:rFonts w:ascii="Verdana" w:hAnsi="Verdana" w:cs="Times New Roman"/>
          <w:sz w:val="24"/>
          <w:szCs w:val="24"/>
        </w:rPr>
        <w:t xml:space="preserve">housing unaffordability </w:t>
      </w:r>
      <w:r w:rsidRPr="00D571F8">
        <w:rPr>
          <w:rFonts w:ascii="Verdana" w:hAnsi="Verdana" w:cs="Times New Roman"/>
          <w:sz w:val="24"/>
          <w:szCs w:val="24"/>
        </w:rPr>
        <w:t>which has increased</w:t>
      </w:r>
      <w:r w:rsidR="0066361F" w:rsidRPr="00D571F8">
        <w:rPr>
          <w:rFonts w:ascii="Verdana" w:hAnsi="Verdana" w:cs="Times New Roman"/>
          <w:sz w:val="24"/>
          <w:szCs w:val="24"/>
        </w:rPr>
        <w:t xml:space="preserve"> homelessness</w:t>
      </w:r>
      <w:r w:rsidRPr="00D571F8">
        <w:rPr>
          <w:rFonts w:ascii="Verdana" w:hAnsi="Verdana" w:cs="Times New Roman"/>
          <w:sz w:val="24"/>
          <w:szCs w:val="24"/>
        </w:rPr>
        <w:t xml:space="preserve"> and the funds available are not enough to keep up with the need. This results in a </w:t>
      </w:r>
      <w:r w:rsidR="0066361F" w:rsidRPr="00D571F8">
        <w:rPr>
          <w:rFonts w:ascii="Verdana" w:hAnsi="Verdana" w:cs="Times New Roman"/>
          <w:sz w:val="24"/>
          <w:szCs w:val="24"/>
        </w:rPr>
        <w:t xml:space="preserve">vicious cycle, </w:t>
      </w:r>
      <w:r w:rsidRPr="00D571F8">
        <w:rPr>
          <w:rFonts w:ascii="Verdana" w:hAnsi="Verdana" w:cs="Times New Roman"/>
          <w:sz w:val="24"/>
          <w:szCs w:val="24"/>
        </w:rPr>
        <w:t xml:space="preserve">as </w:t>
      </w:r>
      <w:r w:rsidR="0066361F" w:rsidRPr="00D571F8">
        <w:rPr>
          <w:rFonts w:ascii="Verdana" w:hAnsi="Verdana" w:cs="Times New Roman"/>
          <w:sz w:val="24"/>
          <w:szCs w:val="24"/>
        </w:rPr>
        <w:t>many</w:t>
      </w:r>
      <w:r w:rsidRPr="00D571F8">
        <w:rPr>
          <w:rFonts w:ascii="Verdana" w:hAnsi="Verdana" w:cs="Times New Roman"/>
          <w:sz w:val="24"/>
          <w:szCs w:val="24"/>
        </w:rPr>
        <w:t xml:space="preserve"> individuals</w:t>
      </w:r>
      <w:r w:rsidR="0066361F" w:rsidRPr="00D571F8">
        <w:rPr>
          <w:rFonts w:ascii="Verdana" w:hAnsi="Verdana" w:cs="Times New Roman"/>
          <w:sz w:val="24"/>
          <w:szCs w:val="24"/>
        </w:rPr>
        <w:t xml:space="preserve"> end up hospitalized. </w:t>
      </w:r>
      <w:r w:rsidR="00550AD4" w:rsidRPr="00D571F8">
        <w:rPr>
          <w:rFonts w:ascii="Verdana" w:hAnsi="Verdana" w:cs="Times New Roman"/>
          <w:sz w:val="24"/>
          <w:szCs w:val="24"/>
        </w:rPr>
        <w:t>Likewise, there are</w:t>
      </w:r>
      <w:r w:rsidR="00B7512F" w:rsidRPr="00D571F8">
        <w:rPr>
          <w:rFonts w:ascii="Verdana" w:hAnsi="Verdana" w:cs="Times New Roman"/>
          <w:sz w:val="24"/>
          <w:szCs w:val="24"/>
        </w:rPr>
        <w:t xml:space="preserve"> issues with timing of how long it takes to get them into subsidized housing. </w:t>
      </w:r>
    </w:p>
    <w:p w14:paraId="0299326F" w14:textId="0C899236" w:rsidR="00DB3EF6" w:rsidRPr="00D571F8" w:rsidRDefault="00C75FF9" w:rsidP="00BA1391">
      <w:pPr>
        <w:pStyle w:val="NoSpacing"/>
        <w:ind w:left="360"/>
        <w:contextualSpacing/>
        <w:rPr>
          <w:rFonts w:ascii="Verdana" w:hAnsi="Verdana" w:cs="Times New Roman"/>
          <w:sz w:val="24"/>
          <w:szCs w:val="24"/>
        </w:rPr>
      </w:pPr>
      <w:r w:rsidRPr="00D571F8">
        <w:rPr>
          <w:rFonts w:ascii="Verdana" w:hAnsi="Verdana" w:cs="Times New Roman"/>
          <w:b/>
          <w:bCs/>
          <w:sz w:val="24"/>
          <w:szCs w:val="24"/>
        </w:rPr>
        <w:t>Jermaine East</w:t>
      </w:r>
      <w:r w:rsidRPr="00D571F8">
        <w:rPr>
          <w:rFonts w:ascii="Verdana" w:hAnsi="Verdana" w:cs="Times New Roman"/>
          <w:sz w:val="24"/>
          <w:szCs w:val="24"/>
        </w:rPr>
        <w:t xml:space="preserve"> </w:t>
      </w:r>
      <w:r w:rsidR="00050091" w:rsidRPr="00D571F8">
        <w:rPr>
          <w:rFonts w:ascii="Verdana" w:hAnsi="Verdana" w:cs="Times New Roman"/>
          <w:sz w:val="24"/>
          <w:szCs w:val="24"/>
        </w:rPr>
        <w:t xml:space="preserve">added that wage issues for </w:t>
      </w:r>
      <w:r w:rsidR="00BE69FA" w:rsidRPr="00D571F8">
        <w:rPr>
          <w:rFonts w:ascii="Verdana" w:hAnsi="Verdana" w:cs="Times New Roman"/>
          <w:sz w:val="24"/>
          <w:szCs w:val="24"/>
        </w:rPr>
        <w:t xml:space="preserve">direct </w:t>
      </w:r>
      <w:r w:rsidR="00DB3EF6" w:rsidRPr="00D571F8">
        <w:rPr>
          <w:rFonts w:ascii="Verdana" w:hAnsi="Verdana" w:cs="Times New Roman"/>
          <w:sz w:val="24"/>
          <w:szCs w:val="24"/>
        </w:rPr>
        <w:t xml:space="preserve">care </w:t>
      </w:r>
      <w:r w:rsidR="00BE69FA" w:rsidRPr="00D571F8">
        <w:rPr>
          <w:rFonts w:ascii="Verdana" w:hAnsi="Verdana" w:cs="Times New Roman"/>
          <w:sz w:val="24"/>
          <w:szCs w:val="24"/>
        </w:rPr>
        <w:t>workers</w:t>
      </w:r>
      <w:r w:rsidR="00BA1391" w:rsidRPr="00D571F8">
        <w:rPr>
          <w:rFonts w:ascii="Verdana" w:hAnsi="Verdana" w:cs="Times New Roman"/>
          <w:sz w:val="24"/>
          <w:szCs w:val="24"/>
        </w:rPr>
        <w:t xml:space="preserve"> is a crisis</w:t>
      </w:r>
      <w:r w:rsidR="00BE69FA" w:rsidRPr="00D571F8">
        <w:rPr>
          <w:rFonts w:ascii="Verdana" w:hAnsi="Verdana" w:cs="Times New Roman"/>
          <w:sz w:val="24"/>
          <w:szCs w:val="24"/>
        </w:rPr>
        <w:t>.</w:t>
      </w:r>
      <w:r w:rsidR="00DB3EF6" w:rsidRPr="00D571F8">
        <w:rPr>
          <w:rFonts w:ascii="Verdana" w:hAnsi="Verdana" w:cs="Times New Roman"/>
          <w:sz w:val="24"/>
          <w:szCs w:val="24"/>
        </w:rPr>
        <w:t xml:space="preserve"> </w:t>
      </w:r>
      <w:r w:rsidR="00050091" w:rsidRPr="00D571F8">
        <w:rPr>
          <w:rFonts w:ascii="Verdana" w:hAnsi="Verdana" w:cs="Times New Roman"/>
          <w:sz w:val="24"/>
          <w:szCs w:val="24"/>
        </w:rPr>
        <w:t>Mr. East a</w:t>
      </w:r>
      <w:r w:rsidR="00DB3EF6" w:rsidRPr="00D571F8">
        <w:rPr>
          <w:rFonts w:ascii="Verdana" w:hAnsi="Verdana" w:cs="Times New Roman"/>
          <w:sz w:val="24"/>
          <w:szCs w:val="24"/>
        </w:rPr>
        <w:t>sk</w:t>
      </w:r>
      <w:r w:rsidR="00050091" w:rsidRPr="00D571F8">
        <w:rPr>
          <w:rFonts w:ascii="Verdana" w:hAnsi="Verdana" w:cs="Times New Roman"/>
          <w:sz w:val="24"/>
          <w:szCs w:val="24"/>
        </w:rPr>
        <w:t>ed the GCPD</w:t>
      </w:r>
      <w:r w:rsidR="00DB3EF6" w:rsidRPr="00D571F8">
        <w:rPr>
          <w:rFonts w:ascii="Verdana" w:hAnsi="Verdana" w:cs="Times New Roman"/>
          <w:sz w:val="24"/>
          <w:szCs w:val="24"/>
        </w:rPr>
        <w:t xml:space="preserve"> to make this known</w:t>
      </w:r>
      <w:r w:rsidR="00BA1391" w:rsidRPr="00D571F8">
        <w:rPr>
          <w:rFonts w:ascii="Verdana" w:hAnsi="Verdana" w:cs="Times New Roman"/>
          <w:sz w:val="24"/>
          <w:szCs w:val="24"/>
        </w:rPr>
        <w:t xml:space="preserve"> to</w:t>
      </w:r>
      <w:r w:rsidR="00050091" w:rsidRPr="00D571F8">
        <w:rPr>
          <w:rFonts w:ascii="Verdana" w:hAnsi="Verdana" w:cs="Times New Roman"/>
          <w:sz w:val="24"/>
          <w:szCs w:val="24"/>
        </w:rPr>
        <w:t xml:space="preserve"> the Legislature, </w:t>
      </w:r>
      <w:r w:rsidR="00BA1391" w:rsidRPr="00D571F8">
        <w:rPr>
          <w:rFonts w:ascii="Verdana" w:hAnsi="Verdana" w:cs="Times New Roman"/>
          <w:sz w:val="24"/>
          <w:szCs w:val="24"/>
        </w:rPr>
        <w:t>noting it</w:t>
      </w:r>
      <w:r w:rsidR="00050091" w:rsidRPr="00D571F8">
        <w:rPr>
          <w:rFonts w:ascii="Verdana" w:hAnsi="Verdana" w:cs="Times New Roman"/>
          <w:sz w:val="24"/>
          <w:szCs w:val="24"/>
        </w:rPr>
        <w:t xml:space="preserve"> would </w:t>
      </w:r>
      <w:r w:rsidR="00DB3EF6" w:rsidRPr="00D571F8">
        <w:rPr>
          <w:rFonts w:ascii="Verdana" w:hAnsi="Verdana" w:cs="Times New Roman"/>
          <w:sz w:val="24"/>
          <w:szCs w:val="24"/>
        </w:rPr>
        <w:t xml:space="preserve">help make productive prosperous lives. </w:t>
      </w:r>
      <w:r w:rsidR="00BE69FA" w:rsidRPr="00D571F8">
        <w:rPr>
          <w:rFonts w:ascii="Verdana" w:hAnsi="Verdana" w:cs="Times New Roman"/>
          <w:sz w:val="24"/>
          <w:szCs w:val="24"/>
        </w:rPr>
        <w:t xml:space="preserve">Mr. Lucey assured him that this is our top </w:t>
      </w:r>
      <w:r w:rsidR="00891D51" w:rsidRPr="00D571F8">
        <w:rPr>
          <w:rFonts w:ascii="Verdana" w:hAnsi="Verdana" w:cs="Times New Roman"/>
          <w:sz w:val="24"/>
          <w:szCs w:val="24"/>
        </w:rPr>
        <w:t xml:space="preserve">policy </w:t>
      </w:r>
      <w:r w:rsidR="00BE69FA" w:rsidRPr="00D571F8">
        <w:rPr>
          <w:rFonts w:ascii="Verdana" w:hAnsi="Verdana" w:cs="Times New Roman"/>
          <w:sz w:val="24"/>
          <w:szCs w:val="24"/>
        </w:rPr>
        <w:t xml:space="preserve">priority </w:t>
      </w:r>
      <w:r w:rsidR="00BE69FA" w:rsidRPr="00D571F8">
        <w:rPr>
          <w:rFonts w:ascii="Verdana" w:hAnsi="Verdana" w:cs="Times New Roman"/>
          <w:sz w:val="24"/>
          <w:szCs w:val="24"/>
        </w:rPr>
        <w:lastRenderedPageBreak/>
        <w:t>as a committee.</w:t>
      </w:r>
      <w:r w:rsidR="00BA1391" w:rsidRPr="00D571F8">
        <w:rPr>
          <w:rFonts w:ascii="Verdana" w:hAnsi="Verdana" w:cs="Times New Roman"/>
          <w:sz w:val="24"/>
          <w:szCs w:val="24"/>
        </w:rPr>
        <w:t xml:space="preserve"> </w:t>
      </w:r>
      <w:r w:rsidR="00DB3EF6" w:rsidRPr="00D571F8">
        <w:rPr>
          <w:rFonts w:ascii="Verdana" w:hAnsi="Verdana" w:cs="Times New Roman"/>
          <w:sz w:val="24"/>
          <w:szCs w:val="24"/>
        </w:rPr>
        <w:t xml:space="preserve">Mr. Lucey asked </w:t>
      </w:r>
      <w:r w:rsidR="00233FE6" w:rsidRPr="00D571F8">
        <w:rPr>
          <w:rFonts w:ascii="Verdana" w:hAnsi="Verdana" w:cs="Times New Roman"/>
          <w:sz w:val="24"/>
          <w:szCs w:val="24"/>
        </w:rPr>
        <w:t xml:space="preserve">Mr. Reed </w:t>
      </w:r>
      <w:r w:rsidR="00DB3EF6" w:rsidRPr="00D571F8">
        <w:rPr>
          <w:rFonts w:ascii="Verdana" w:hAnsi="Verdana" w:cs="Times New Roman"/>
          <w:sz w:val="24"/>
          <w:szCs w:val="24"/>
        </w:rPr>
        <w:t xml:space="preserve">two questions: </w:t>
      </w:r>
      <w:r w:rsidR="00DB3EF6" w:rsidRPr="00D571F8">
        <w:rPr>
          <w:rFonts w:ascii="Verdana" w:hAnsi="Verdana" w:cs="Times New Roman"/>
          <w:sz w:val="24"/>
          <w:szCs w:val="24"/>
        </w:rPr>
        <w:br/>
        <w:t xml:space="preserve">1. </w:t>
      </w:r>
      <w:r w:rsidR="00891D51" w:rsidRPr="00D571F8">
        <w:rPr>
          <w:rFonts w:ascii="Verdana" w:hAnsi="Verdana" w:cs="Times New Roman"/>
          <w:sz w:val="24"/>
          <w:szCs w:val="24"/>
        </w:rPr>
        <w:t xml:space="preserve">Is </w:t>
      </w:r>
      <w:r w:rsidR="00233FE6" w:rsidRPr="00D571F8">
        <w:rPr>
          <w:rFonts w:ascii="Verdana" w:hAnsi="Verdana" w:cs="Times New Roman"/>
          <w:sz w:val="24"/>
          <w:szCs w:val="24"/>
        </w:rPr>
        <w:t xml:space="preserve">the MHMR Authority of Brazos Valley </w:t>
      </w:r>
      <w:r w:rsidR="00DB3EF6" w:rsidRPr="00D571F8">
        <w:rPr>
          <w:rFonts w:ascii="Verdana" w:hAnsi="Verdana" w:cs="Times New Roman"/>
          <w:sz w:val="24"/>
          <w:szCs w:val="24"/>
        </w:rPr>
        <w:t>work</w:t>
      </w:r>
      <w:r w:rsidR="00233FE6" w:rsidRPr="00D571F8">
        <w:rPr>
          <w:rFonts w:ascii="Verdana" w:hAnsi="Verdana" w:cs="Times New Roman"/>
          <w:sz w:val="24"/>
          <w:szCs w:val="24"/>
        </w:rPr>
        <w:t>ing</w:t>
      </w:r>
      <w:r w:rsidR="00DB3EF6" w:rsidRPr="00D571F8">
        <w:rPr>
          <w:rFonts w:ascii="Verdana" w:hAnsi="Verdana" w:cs="Times New Roman"/>
          <w:sz w:val="24"/>
          <w:szCs w:val="24"/>
        </w:rPr>
        <w:t xml:space="preserve"> with judges </w:t>
      </w:r>
      <w:r w:rsidR="00233FE6" w:rsidRPr="00D571F8">
        <w:rPr>
          <w:rFonts w:ascii="Verdana" w:hAnsi="Verdana" w:cs="Times New Roman"/>
          <w:sz w:val="24"/>
          <w:szCs w:val="24"/>
        </w:rPr>
        <w:t>on</w:t>
      </w:r>
      <w:r w:rsidR="00DB3EF6" w:rsidRPr="00D571F8">
        <w:rPr>
          <w:rFonts w:ascii="Verdana" w:hAnsi="Verdana" w:cs="Times New Roman"/>
          <w:sz w:val="24"/>
          <w:szCs w:val="24"/>
        </w:rPr>
        <w:t xml:space="preserve"> </w:t>
      </w:r>
      <w:r w:rsidR="00233FE6" w:rsidRPr="00D571F8">
        <w:rPr>
          <w:rFonts w:ascii="Verdana" w:hAnsi="Verdana" w:cs="Times New Roman"/>
          <w:sz w:val="24"/>
          <w:szCs w:val="24"/>
        </w:rPr>
        <w:t>felony diversion courts for people with criminal justice cases</w:t>
      </w:r>
      <w:r w:rsidR="00891D51" w:rsidRPr="00D571F8">
        <w:rPr>
          <w:rFonts w:ascii="Verdana" w:hAnsi="Verdana" w:cs="Times New Roman"/>
          <w:sz w:val="24"/>
          <w:szCs w:val="24"/>
        </w:rPr>
        <w:t>?</w:t>
      </w:r>
      <w:r w:rsidR="00233FE6" w:rsidRPr="00D571F8">
        <w:rPr>
          <w:rFonts w:ascii="Verdana" w:hAnsi="Verdana" w:cs="Times New Roman"/>
          <w:sz w:val="24"/>
          <w:szCs w:val="24"/>
        </w:rPr>
        <w:t xml:space="preserve"> Mr. Reed </w:t>
      </w:r>
      <w:r w:rsidR="00BA1391" w:rsidRPr="00D571F8">
        <w:rPr>
          <w:rFonts w:ascii="Verdana" w:hAnsi="Verdana" w:cs="Times New Roman"/>
          <w:sz w:val="24"/>
          <w:szCs w:val="24"/>
        </w:rPr>
        <w:t>replied that</w:t>
      </w:r>
      <w:r w:rsidR="00233FE6" w:rsidRPr="00D571F8">
        <w:rPr>
          <w:rFonts w:ascii="Verdana" w:hAnsi="Verdana" w:cs="Times New Roman"/>
          <w:sz w:val="24"/>
          <w:szCs w:val="24"/>
        </w:rPr>
        <w:t xml:space="preserve"> </w:t>
      </w:r>
      <w:r w:rsidR="00DB3EF6" w:rsidRPr="00D571F8">
        <w:rPr>
          <w:rFonts w:ascii="Verdana" w:hAnsi="Verdana" w:cs="Times New Roman"/>
          <w:sz w:val="24"/>
          <w:szCs w:val="24"/>
        </w:rPr>
        <w:t>yes</w:t>
      </w:r>
      <w:r w:rsidR="00BA1391" w:rsidRPr="00D571F8">
        <w:rPr>
          <w:rFonts w:ascii="Verdana" w:hAnsi="Verdana" w:cs="Times New Roman"/>
          <w:sz w:val="24"/>
          <w:szCs w:val="24"/>
        </w:rPr>
        <w:t xml:space="preserve">, </w:t>
      </w:r>
      <w:r w:rsidR="00233FE6" w:rsidRPr="00D571F8">
        <w:rPr>
          <w:rFonts w:ascii="Verdana" w:hAnsi="Verdana" w:cs="Times New Roman"/>
          <w:sz w:val="24"/>
          <w:szCs w:val="24"/>
        </w:rPr>
        <w:t>they</w:t>
      </w:r>
      <w:r w:rsidR="00DB3EF6" w:rsidRPr="00D571F8">
        <w:rPr>
          <w:rFonts w:ascii="Verdana" w:hAnsi="Verdana" w:cs="Times New Roman"/>
          <w:sz w:val="24"/>
          <w:szCs w:val="24"/>
        </w:rPr>
        <w:t xml:space="preserve"> are sending in staff to address</w:t>
      </w:r>
      <w:r w:rsidR="00233FE6" w:rsidRPr="00D571F8">
        <w:rPr>
          <w:rFonts w:ascii="Verdana" w:hAnsi="Verdana" w:cs="Times New Roman"/>
          <w:sz w:val="24"/>
          <w:szCs w:val="24"/>
        </w:rPr>
        <w:t xml:space="preserve"> these matters</w:t>
      </w:r>
      <w:r w:rsidR="00DB3EF6" w:rsidRPr="00D571F8">
        <w:rPr>
          <w:rFonts w:ascii="Verdana" w:hAnsi="Verdana" w:cs="Times New Roman"/>
          <w:sz w:val="24"/>
          <w:szCs w:val="24"/>
        </w:rPr>
        <w:t>.</w:t>
      </w:r>
    </w:p>
    <w:p w14:paraId="522C22CF" w14:textId="02F1BA51" w:rsidR="00C75FF9" w:rsidRPr="00D571F8" w:rsidRDefault="00DB3EF6" w:rsidP="00DA360C">
      <w:pPr>
        <w:pStyle w:val="NoSpacing"/>
        <w:ind w:left="360"/>
        <w:contextualSpacing/>
        <w:rPr>
          <w:rFonts w:ascii="Verdana" w:hAnsi="Verdana" w:cs="Times New Roman"/>
          <w:sz w:val="24"/>
          <w:szCs w:val="24"/>
        </w:rPr>
      </w:pPr>
      <w:r w:rsidRPr="00D571F8">
        <w:rPr>
          <w:rFonts w:ascii="Verdana" w:hAnsi="Verdana" w:cs="Times New Roman"/>
          <w:sz w:val="24"/>
          <w:szCs w:val="24"/>
        </w:rPr>
        <w:t xml:space="preserve">2. </w:t>
      </w:r>
      <w:r w:rsidR="00E02927" w:rsidRPr="00D571F8">
        <w:rPr>
          <w:rFonts w:ascii="Verdana" w:hAnsi="Verdana" w:cs="Times New Roman"/>
          <w:sz w:val="24"/>
          <w:szCs w:val="24"/>
        </w:rPr>
        <w:t xml:space="preserve">Mr. </w:t>
      </w:r>
      <w:r w:rsidR="00233FE6" w:rsidRPr="00D571F8">
        <w:rPr>
          <w:rFonts w:ascii="Verdana" w:hAnsi="Verdana" w:cs="Times New Roman"/>
          <w:sz w:val="24"/>
          <w:szCs w:val="24"/>
        </w:rPr>
        <w:t xml:space="preserve">Lucey’s second question </w:t>
      </w:r>
      <w:r w:rsidR="004E7097" w:rsidRPr="00D571F8">
        <w:rPr>
          <w:rFonts w:ascii="Verdana" w:hAnsi="Verdana" w:cs="Times New Roman"/>
          <w:sz w:val="24"/>
          <w:szCs w:val="24"/>
        </w:rPr>
        <w:t>was “</w:t>
      </w:r>
      <w:r w:rsidR="00C75FF9" w:rsidRPr="00D571F8">
        <w:rPr>
          <w:rFonts w:ascii="Verdana" w:hAnsi="Verdana" w:cs="Times New Roman"/>
          <w:sz w:val="24"/>
          <w:szCs w:val="24"/>
        </w:rPr>
        <w:t>How closely are you aligned with T</w:t>
      </w:r>
      <w:r w:rsidR="004E7097" w:rsidRPr="00D571F8">
        <w:rPr>
          <w:rFonts w:ascii="Verdana" w:hAnsi="Verdana" w:cs="Times New Roman"/>
          <w:sz w:val="24"/>
          <w:szCs w:val="24"/>
        </w:rPr>
        <w:t xml:space="preserve">exas A&amp;M University </w:t>
      </w:r>
      <w:r w:rsidR="00C75FF9" w:rsidRPr="00D571F8">
        <w:rPr>
          <w:rFonts w:ascii="Verdana" w:hAnsi="Verdana" w:cs="Times New Roman"/>
          <w:sz w:val="24"/>
          <w:szCs w:val="24"/>
        </w:rPr>
        <w:t>to fill some workforce needs?</w:t>
      </w:r>
      <w:r w:rsidR="004E7097" w:rsidRPr="00D571F8">
        <w:rPr>
          <w:rFonts w:ascii="Verdana" w:hAnsi="Verdana" w:cs="Times New Roman"/>
          <w:sz w:val="24"/>
          <w:szCs w:val="24"/>
        </w:rPr>
        <w:t>” Mr. Reed stated that they</w:t>
      </w:r>
      <w:r w:rsidR="00C75FF9" w:rsidRPr="00D571F8">
        <w:rPr>
          <w:rFonts w:ascii="Verdana" w:hAnsi="Verdana" w:cs="Times New Roman"/>
          <w:sz w:val="24"/>
          <w:szCs w:val="24"/>
        </w:rPr>
        <w:t xml:space="preserve"> offer practicum </w:t>
      </w:r>
      <w:r w:rsidR="004E7097" w:rsidRPr="00D571F8">
        <w:rPr>
          <w:rFonts w:ascii="Verdana" w:hAnsi="Verdana" w:cs="Times New Roman"/>
          <w:sz w:val="24"/>
          <w:szCs w:val="24"/>
        </w:rPr>
        <w:t>opportunities</w:t>
      </w:r>
      <w:r w:rsidR="00C75FF9" w:rsidRPr="00D571F8">
        <w:rPr>
          <w:rFonts w:ascii="Verdana" w:hAnsi="Verdana" w:cs="Times New Roman"/>
          <w:sz w:val="24"/>
          <w:szCs w:val="24"/>
        </w:rPr>
        <w:t xml:space="preserve"> for </w:t>
      </w:r>
      <w:r w:rsidR="00FE522D" w:rsidRPr="00D571F8">
        <w:rPr>
          <w:rFonts w:ascii="Verdana" w:hAnsi="Verdana" w:cs="Times New Roman"/>
          <w:sz w:val="24"/>
          <w:szCs w:val="24"/>
        </w:rPr>
        <w:t xml:space="preserve">both </w:t>
      </w:r>
      <w:r w:rsidR="00C75FF9" w:rsidRPr="00D571F8">
        <w:rPr>
          <w:rFonts w:ascii="Verdana" w:hAnsi="Verdana" w:cs="Times New Roman"/>
          <w:sz w:val="24"/>
          <w:szCs w:val="24"/>
        </w:rPr>
        <w:t>TAMU and Sam Houston State Univ</w:t>
      </w:r>
      <w:r w:rsidR="00FE522D" w:rsidRPr="00D571F8">
        <w:rPr>
          <w:rFonts w:ascii="Verdana" w:hAnsi="Verdana" w:cs="Times New Roman"/>
          <w:sz w:val="24"/>
          <w:szCs w:val="24"/>
        </w:rPr>
        <w:t>ersity</w:t>
      </w:r>
      <w:r w:rsidR="00550AD4" w:rsidRPr="00D571F8">
        <w:rPr>
          <w:rFonts w:ascii="Verdana" w:hAnsi="Verdana" w:cs="Times New Roman"/>
          <w:sz w:val="24"/>
          <w:szCs w:val="24"/>
        </w:rPr>
        <w:t>,</w:t>
      </w:r>
      <w:r w:rsidR="0036133E" w:rsidRPr="00D571F8">
        <w:rPr>
          <w:rFonts w:ascii="Verdana" w:hAnsi="Verdana" w:cs="Times New Roman"/>
          <w:sz w:val="24"/>
          <w:szCs w:val="24"/>
        </w:rPr>
        <w:t xml:space="preserve"> </w:t>
      </w:r>
      <w:r w:rsidR="00550AD4" w:rsidRPr="00D571F8">
        <w:rPr>
          <w:rFonts w:ascii="Verdana" w:hAnsi="Verdana" w:cs="Times New Roman"/>
          <w:sz w:val="24"/>
          <w:szCs w:val="24"/>
        </w:rPr>
        <w:t xml:space="preserve">noting that </w:t>
      </w:r>
      <w:r w:rsidR="00FE522D" w:rsidRPr="00D571F8">
        <w:rPr>
          <w:rFonts w:ascii="Verdana" w:hAnsi="Verdana" w:cs="Times New Roman"/>
          <w:sz w:val="24"/>
          <w:szCs w:val="24"/>
        </w:rPr>
        <w:t>TAMU master’s level P</w:t>
      </w:r>
      <w:r w:rsidR="00C75FF9" w:rsidRPr="00D571F8">
        <w:rPr>
          <w:rFonts w:ascii="Verdana" w:hAnsi="Verdana" w:cs="Times New Roman"/>
          <w:sz w:val="24"/>
          <w:szCs w:val="24"/>
        </w:rPr>
        <w:t xml:space="preserve">sychology students </w:t>
      </w:r>
      <w:r w:rsidR="00550AD4" w:rsidRPr="00D571F8">
        <w:rPr>
          <w:rFonts w:ascii="Verdana" w:hAnsi="Verdana" w:cs="Times New Roman"/>
          <w:sz w:val="24"/>
          <w:szCs w:val="24"/>
        </w:rPr>
        <w:t xml:space="preserve">gain </w:t>
      </w:r>
      <w:r w:rsidR="00C75FF9" w:rsidRPr="00D571F8">
        <w:rPr>
          <w:rFonts w:ascii="Verdana" w:hAnsi="Verdana" w:cs="Times New Roman"/>
          <w:sz w:val="24"/>
          <w:szCs w:val="24"/>
        </w:rPr>
        <w:t>experience in diagnostics</w:t>
      </w:r>
      <w:r w:rsidR="00FE522D" w:rsidRPr="00D571F8">
        <w:rPr>
          <w:rFonts w:ascii="Verdana" w:hAnsi="Verdana" w:cs="Times New Roman"/>
          <w:sz w:val="24"/>
          <w:szCs w:val="24"/>
        </w:rPr>
        <w:t xml:space="preserve"> as well.</w:t>
      </w:r>
      <w:r w:rsidR="0036133E" w:rsidRPr="00D571F8">
        <w:rPr>
          <w:rStyle w:val="CommentReference"/>
          <w:rFonts w:ascii="Verdana" w:eastAsiaTheme="minorHAnsi" w:hAnsi="Verdana" w:cstheme="minorBidi"/>
          <w:sz w:val="24"/>
          <w:szCs w:val="24"/>
          <w:lang w:eastAsia="en-US"/>
        </w:rPr>
        <w:t xml:space="preserve"> </w:t>
      </w:r>
    </w:p>
    <w:p w14:paraId="137421D0" w14:textId="77777777" w:rsidR="00C75FF9" w:rsidRPr="00D571F8" w:rsidRDefault="00C75FF9" w:rsidP="00DA360C">
      <w:pPr>
        <w:pStyle w:val="NoSpacing"/>
        <w:ind w:left="360"/>
        <w:contextualSpacing/>
        <w:rPr>
          <w:rFonts w:ascii="Verdana" w:hAnsi="Verdana" w:cs="Times New Roman"/>
          <w:sz w:val="24"/>
          <w:szCs w:val="24"/>
        </w:rPr>
      </w:pPr>
    </w:p>
    <w:p w14:paraId="364F805D" w14:textId="139E128B" w:rsidR="00C6522F" w:rsidRPr="00D571F8" w:rsidRDefault="00C6522F" w:rsidP="00DA360C">
      <w:pPr>
        <w:pStyle w:val="ListParagraph"/>
        <w:numPr>
          <w:ilvl w:val="0"/>
          <w:numId w:val="18"/>
        </w:numPr>
        <w:rPr>
          <w:rFonts w:ascii="Verdana" w:hAnsi="Verdana" w:cs="Calibri Light"/>
          <w:sz w:val="24"/>
          <w:szCs w:val="24"/>
        </w:rPr>
      </w:pPr>
      <w:bookmarkStart w:id="2" w:name="_Hlk171942593"/>
      <w:r w:rsidRPr="00D571F8">
        <w:rPr>
          <w:rFonts w:ascii="Verdana" w:hAnsi="Verdana" w:cs="Calibri Light"/>
          <w:b/>
          <w:bCs/>
          <w:sz w:val="24"/>
          <w:szCs w:val="24"/>
        </w:rPr>
        <w:t>Three Inclusive Higher Education Programs, One University:</w:t>
      </w:r>
      <w:r w:rsidR="002063F6" w:rsidRPr="00D571F8">
        <w:rPr>
          <w:rFonts w:ascii="Verdana" w:hAnsi="Verdana" w:cs="Calibri Light"/>
          <w:b/>
          <w:bCs/>
          <w:sz w:val="24"/>
          <w:szCs w:val="24"/>
        </w:rPr>
        <w:t xml:space="preserve"> </w:t>
      </w:r>
      <w:r w:rsidRPr="00D571F8">
        <w:rPr>
          <w:rFonts w:ascii="Verdana" w:hAnsi="Verdana" w:cs="Calibri Light"/>
          <w:b/>
          <w:bCs/>
          <w:sz w:val="24"/>
          <w:szCs w:val="24"/>
        </w:rPr>
        <w:t xml:space="preserve">Promoting Choice for Students and Families </w:t>
      </w:r>
      <w:r w:rsidR="002063F6" w:rsidRPr="00D571F8">
        <w:rPr>
          <w:rFonts w:ascii="Verdana" w:hAnsi="Verdana" w:cs="Calibri Light"/>
          <w:b/>
          <w:bCs/>
          <w:sz w:val="24"/>
          <w:szCs w:val="24"/>
        </w:rPr>
        <w:t>–</w:t>
      </w:r>
      <w:r w:rsidR="00FE522D" w:rsidRPr="00D571F8">
        <w:rPr>
          <w:rFonts w:ascii="Verdana" w:hAnsi="Verdana" w:cs="Calibri Light"/>
          <w:sz w:val="24"/>
          <w:szCs w:val="24"/>
        </w:rPr>
        <w:t xml:space="preserve"> </w:t>
      </w:r>
      <w:r w:rsidRPr="00D571F8">
        <w:rPr>
          <w:rFonts w:ascii="Verdana" w:hAnsi="Verdana" w:cs="Calibri Light"/>
          <w:sz w:val="24"/>
          <w:szCs w:val="24"/>
        </w:rPr>
        <w:t>Dr. Jade Wu</w:t>
      </w:r>
      <w:r w:rsidR="002063F6" w:rsidRPr="00D571F8">
        <w:rPr>
          <w:rFonts w:ascii="Verdana" w:hAnsi="Verdana" w:cs="Calibri Light"/>
          <w:sz w:val="24"/>
          <w:szCs w:val="24"/>
        </w:rPr>
        <w:t>,</w:t>
      </w:r>
      <w:r w:rsidRPr="00D571F8">
        <w:rPr>
          <w:rFonts w:ascii="Verdana" w:hAnsi="Verdana" w:cs="Calibri Light"/>
          <w:sz w:val="24"/>
          <w:szCs w:val="24"/>
        </w:rPr>
        <w:t xml:space="preserve"> HOPS Program Director</w:t>
      </w:r>
      <w:r w:rsidR="002063F6" w:rsidRPr="00D571F8">
        <w:rPr>
          <w:rFonts w:ascii="Verdana" w:hAnsi="Verdana" w:cs="Calibri Light"/>
          <w:sz w:val="24"/>
          <w:szCs w:val="24"/>
        </w:rPr>
        <w:t>;</w:t>
      </w:r>
      <w:r w:rsidRPr="00D571F8">
        <w:rPr>
          <w:rFonts w:ascii="Verdana" w:hAnsi="Verdana" w:cs="Calibri Light"/>
          <w:sz w:val="24"/>
          <w:szCs w:val="24"/>
        </w:rPr>
        <w:t xml:space="preserve"> Anita Lang, Aggie ACHIEVE Program Director</w:t>
      </w:r>
      <w:r w:rsidR="002063F6" w:rsidRPr="00D571F8">
        <w:rPr>
          <w:rFonts w:ascii="Verdana" w:hAnsi="Verdana" w:cs="Calibri Light"/>
          <w:sz w:val="24"/>
          <w:szCs w:val="24"/>
        </w:rPr>
        <w:t>;</w:t>
      </w:r>
      <w:r w:rsidRPr="00D571F8">
        <w:rPr>
          <w:rFonts w:ascii="Verdana" w:hAnsi="Verdana" w:cs="Calibri Light"/>
          <w:sz w:val="24"/>
          <w:szCs w:val="24"/>
        </w:rPr>
        <w:t xml:space="preserve"> Leticia LaSota, PATHS Program Director</w:t>
      </w:r>
      <w:r w:rsidR="002063F6" w:rsidRPr="00D571F8">
        <w:rPr>
          <w:rFonts w:ascii="Verdana" w:hAnsi="Verdana" w:cs="Calibri Light"/>
          <w:sz w:val="24"/>
          <w:szCs w:val="24"/>
        </w:rPr>
        <w:t xml:space="preserve"> </w:t>
      </w:r>
    </w:p>
    <w:p w14:paraId="60B757AA" w14:textId="7BBA2AD8" w:rsidR="00506974" w:rsidRPr="00D571F8" w:rsidRDefault="00506974" w:rsidP="00DA360C">
      <w:pPr>
        <w:pStyle w:val="ListParagraph"/>
        <w:ind w:left="360"/>
        <w:rPr>
          <w:rFonts w:ascii="Verdana" w:hAnsi="Verdana" w:cs="Calibri Light"/>
          <w:sz w:val="24"/>
          <w:szCs w:val="24"/>
        </w:rPr>
      </w:pPr>
      <w:r w:rsidRPr="00D571F8">
        <w:rPr>
          <w:rFonts w:ascii="Verdana" w:hAnsi="Verdana" w:cs="Calibri Light"/>
          <w:b/>
          <w:bCs/>
          <w:sz w:val="24"/>
          <w:szCs w:val="24"/>
        </w:rPr>
        <w:t>Meagan Orsag, TAMU</w:t>
      </w:r>
      <w:r w:rsidR="001E1F72" w:rsidRPr="00D571F8">
        <w:rPr>
          <w:rFonts w:ascii="Verdana" w:hAnsi="Verdana" w:cs="Calibri Light"/>
          <w:b/>
          <w:bCs/>
          <w:sz w:val="24"/>
          <w:szCs w:val="24"/>
        </w:rPr>
        <w:t xml:space="preserve"> </w:t>
      </w:r>
      <w:r w:rsidRPr="00D571F8">
        <w:rPr>
          <w:rFonts w:ascii="Verdana" w:hAnsi="Verdana" w:cs="Calibri Light"/>
          <w:b/>
          <w:bCs/>
          <w:sz w:val="24"/>
          <w:szCs w:val="24"/>
        </w:rPr>
        <w:t>Center for Excellence and Development Disabilities</w:t>
      </w:r>
      <w:r w:rsidR="00090F40" w:rsidRPr="00D571F8">
        <w:rPr>
          <w:rFonts w:ascii="Verdana" w:hAnsi="Verdana" w:cs="Calibri Light"/>
          <w:b/>
          <w:bCs/>
          <w:sz w:val="24"/>
          <w:szCs w:val="24"/>
        </w:rPr>
        <w:t xml:space="preserve">, </w:t>
      </w:r>
      <w:r w:rsidR="00090F40" w:rsidRPr="00D571F8">
        <w:rPr>
          <w:rFonts w:ascii="Verdana" w:hAnsi="Verdana" w:cs="Calibri Light"/>
          <w:sz w:val="24"/>
          <w:szCs w:val="24"/>
        </w:rPr>
        <w:t xml:space="preserve">described the core functions of the center. There are 67 centers like this across the United States. </w:t>
      </w:r>
      <w:r w:rsidR="00853EFB" w:rsidRPr="00D571F8">
        <w:rPr>
          <w:rFonts w:ascii="Verdana" w:hAnsi="Verdana" w:cs="Calibri Light"/>
          <w:sz w:val="24"/>
          <w:szCs w:val="24"/>
        </w:rPr>
        <w:t xml:space="preserve">The core functions </w:t>
      </w:r>
      <w:r w:rsidR="00B7512F" w:rsidRPr="00D571F8">
        <w:rPr>
          <w:rFonts w:ascii="Verdana" w:hAnsi="Verdana" w:cs="Calibri Light"/>
          <w:sz w:val="24"/>
          <w:szCs w:val="24"/>
        </w:rPr>
        <w:t>are</w:t>
      </w:r>
      <w:r w:rsidR="00853EFB" w:rsidRPr="00D571F8">
        <w:rPr>
          <w:rFonts w:ascii="Verdana" w:hAnsi="Verdana" w:cs="Calibri Light"/>
          <w:sz w:val="24"/>
          <w:szCs w:val="24"/>
        </w:rPr>
        <w:t xml:space="preserve"> </w:t>
      </w:r>
      <w:r w:rsidR="00090F40" w:rsidRPr="00D571F8">
        <w:rPr>
          <w:rFonts w:ascii="Verdana" w:hAnsi="Verdana" w:cs="Arial Monospaced"/>
          <w:sz w:val="24"/>
          <w:szCs w:val="24"/>
        </w:rPr>
        <w:t>interdisciplinary training</w:t>
      </w:r>
      <w:r w:rsidR="00DB2B00" w:rsidRPr="00D571F8">
        <w:rPr>
          <w:rFonts w:ascii="Verdana" w:hAnsi="Verdana" w:cs="Arial Monospaced"/>
          <w:sz w:val="24"/>
          <w:szCs w:val="24"/>
        </w:rPr>
        <w:t xml:space="preserve"> for </w:t>
      </w:r>
      <w:r w:rsidR="00090F40" w:rsidRPr="00D571F8">
        <w:rPr>
          <w:rFonts w:ascii="Verdana" w:hAnsi="Verdana" w:cs="Arial Monospaced"/>
          <w:sz w:val="24"/>
          <w:szCs w:val="24"/>
        </w:rPr>
        <w:t>graduate students and post</w:t>
      </w:r>
      <w:r w:rsidR="00090F40" w:rsidRPr="00D571F8">
        <w:rPr>
          <w:rFonts w:ascii="Verdana" w:hAnsi="Verdana" w:cs="Arial Monospaced"/>
          <w:sz w:val="24"/>
          <w:szCs w:val="24"/>
        </w:rPr>
        <w:noBreakHyphen/>
        <w:t>secondary program</w:t>
      </w:r>
      <w:r w:rsidR="00853EFB" w:rsidRPr="00D571F8">
        <w:rPr>
          <w:rFonts w:ascii="Verdana" w:hAnsi="Verdana" w:cs="Arial Monospaced"/>
          <w:sz w:val="24"/>
          <w:szCs w:val="24"/>
        </w:rPr>
        <w:t xml:space="preserve">s, community education and </w:t>
      </w:r>
      <w:r w:rsidR="00090F40" w:rsidRPr="00D571F8">
        <w:rPr>
          <w:rFonts w:ascii="Verdana" w:hAnsi="Verdana" w:cs="Arial Monospaced"/>
          <w:sz w:val="24"/>
          <w:szCs w:val="24"/>
        </w:rPr>
        <w:t>technical assistance</w:t>
      </w:r>
      <w:r w:rsidR="00853EFB" w:rsidRPr="00D571F8">
        <w:rPr>
          <w:rFonts w:ascii="Verdana" w:hAnsi="Verdana" w:cs="Arial Monospaced"/>
          <w:sz w:val="24"/>
          <w:szCs w:val="24"/>
        </w:rPr>
        <w:t>,</w:t>
      </w:r>
      <w:r w:rsidR="00090F40" w:rsidRPr="00D571F8">
        <w:rPr>
          <w:rFonts w:ascii="Verdana" w:hAnsi="Verdana" w:cs="Arial Monospaced"/>
          <w:sz w:val="24"/>
          <w:szCs w:val="24"/>
        </w:rPr>
        <w:t xml:space="preserve"> research</w:t>
      </w:r>
      <w:r w:rsidR="00DB2B00" w:rsidRPr="00D571F8">
        <w:rPr>
          <w:rFonts w:ascii="Verdana" w:hAnsi="Verdana" w:cs="Arial Monospaced"/>
          <w:sz w:val="24"/>
          <w:szCs w:val="24"/>
        </w:rPr>
        <w:t>, evaluation</w:t>
      </w:r>
      <w:r w:rsidR="00853EFB" w:rsidRPr="00D571F8">
        <w:rPr>
          <w:rFonts w:ascii="Verdana" w:hAnsi="Verdana" w:cs="Arial Monospaced"/>
          <w:sz w:val="24"/>
          <w:szCs w:val="24"/>
        </w:rPr>
        <w:t xml:space="preserve"> of</w:t>
      </w:r>
      <w:r w:rsidR="00DB2B00" w:rsidRPr="00D571F8">
        <w:rPr>
          <w:rFonts w:ascii="Verdana" w:hAnsi="Verdana" w:cs="Arial Monospaced"/>
          <w:sz w:val="24"/>
          <w:szCs w:val="24"/>
        </w:rPr>
        <w:t xml:space="preserve"> disability</w:t>
      </w:r>
      <w:r w:rsidR="0026283C" w:rsidRPr="00D571F8">
        <w:rPr>
          <w:rFonts w:ascii="Verdana" w:hAnsi="Verdana" w:cs="Arial Monospaced"/>
          <w:sz w:val="24"/>
          <w:szCs w:val="24"/>
        </w:rPr>
        <w:t xml:space="preserve"> and </w:t>
      </w:r>
      <w:r w:rsidR="00DB2B00" w:rsidRPr="00D571F8">
        <w:rPr>
          <w:rFonts w:ascii="Verdana" w:hAnsi="Verdana" w:cs="Arial Monospaced"/>
          <w:sz w:val="24"/>
          <w:szCs w:val="24"/>
        </w:rPr>
        <w:t>disaster,</w:t>
      </w:r>
      <w:r w:rsidR="00853EFB" w:rsidRPr="00D571F8">
        <w:rPr>
          <w:rFonts w:ascii="Verdana" w:hAnsi="Verdana" w:cs="Arial Monospaced"/>
          <w:sz w:val="24"/>
          <w:szCs w:val="24"/>
        </w:rPr>
        <w:t xml:space="preserve"> and</w:t>
      </w:r>
      <w:r w:rsidR="00DB2B00" w:rsidRPr="00D571F8">
        <w:rPr>
          <w:rFonts w:ascii="Verdana" w:hAnsi="Verdana" w:cs="Arial Monospaced"/>
          <w:sz w:val="24"/>
          <w:szCs w:val="24"/>
        </w:rPr>
        <w:t xml:space="preserve"> information dissemination</w:t>
      </w:r>
      <w:r w:rsidR="00B7512F" w:rsidRPr="00D571F8">
        <w:rPr>
          <w:rFonts w:ascii="Verdana" w:hAnsi="Verdana" w:cs="Arial Monospaced"/>
          <w:sz w:val="24"/>
          <w:szCs w:val="24"/>
        </w:rPr>
        <w:t xml:space="preserve">. </w:t>
      </w:r>
      <w:r w:rsidR="00DB2B00" w:rsidRPr="00D571F8">
        <w:rPr>
          <w:rFonts w:ascii="Verdana" w:hAnsi="Verdana" w:cs="Arial Monospaced"/>
          <w:sz w:val="24"/>
          <w:szCs w:val="24"/>
        </w:rPr>
        <w:t xml:space="preserve">Ms. Orsag highlighted accessible </w:t>
      </w:r>
      <w:r w:rsidR="0026283C" w:rsidRPr="00D571F8">
        <w:rPr>
          <w:rFonts w:ascii="Verdana" w:hAnsi="Verdana" w:cs="Arial Monospaced"/>
          <w:sz w:val="24"/>
          <w:szCs w:val="24"/>
        </w:rPr>
        <w:t>post-secondary</w:t>
      </w:r>
      <w:r w:rsidR="00DB2B00" w:rsidRPr="00D571F8">
        <w:rPr>
          <w:rFonts w:ascii="Verdana" w:hAnsi="Verdana" w:cs="Arial Monospaced"/>
          <w:sz w:val="24"/>
          <w:szCs w:val="24"/>
        </w:rPr>
        <w:t xml:space="preserve"> education for students with disabilities. </w:t>
      </w:r>
      <w:r w:rsidR="00CD29F3" w:rsidRPr="00D571F8">
        <w:rPr>
          <w:rFonts w:ascii="Verdana" w:hAnsi="Verdana" w:cs="Arial Monospaced"/>
          <w:sz w:val="24"/>
          <w:szCs w:val="24"/>
        </w:rPr>
        <w:t xml:space="preserve">These include </w:t>
      </w:r>
      <w:r w:rsidR="0026283C" w:rsidRPr="00D571F8">
        <w:rPr>
          <w:rFonts w:ascii="Verdana" w:hAnsi="Verdana" w:cs="Arial Monospaced"/>
          <w:sz w:val="24"/>
          <w:szCs w:val="24"/>
        </w:rPr>
        <w:t>4-year</w:t>
      </w:r>
      <w:r w:rsidR="00CD29F3" w:rsidRPr="00D571F8">
        <w:rPr>
          <w:rFonts w:ascii="Verdana" w:hAnsi="Verdana" w:cs="Arial Monospaced"/>
          <w:sz w:val="24"/>
          <w:szCs w:val="24"/>
        </w:rPr>
        <w:t xml:space="preserve"> university, </w:t>
      </w:r>
      <w:r w:rsidR="002177FC" w:rsidRPr="00D571F8">
        <w:rPr>
          <w:rFonts w:ascii="Verdana" w:hAnsi="Verdana" w:cs="Arial Monospaced"/>
          <w:sz w:val="24"/>
          <w:szCs w:val="24"/>
        </w:rPr>
        <w:t>2-year</w:t>
      </w:r>
      <w:r w:rsidR="00CD29F3" w:rsidRPr="00D571F8">
        <w:rPr>
          <w:rFonts w:ascii="Verdana" w:hAnsi="Verdana" w:cs="Arial Monospaced"/>
          <w:sz w:val="24"/>
          <w:szCs w:val="24"/>
        </w:rPr>
        <w:t xml:space="preserve"> community college, certification programs, technical, trade school, career schools, college access schools, Gary Job Corps, and Independent Living Centers. She emphasized the </w:t>
      </w:r>
      <w:r w:rsidR="0026283C" w:rsidRPr="00D571F8">
        <w:rPr>
          <w:rFonts w:ascii="Verdana" w:hAnsi="Verdana" w:cs="Arial Monospaced"/>
          <w:sz w:val="24"/>
          <w:szCs w:val="24"/>
        </w:rPr>
        <w:t>programs’</w:t>
      </w:r>
      <w:r w:rsidR="00CD29F3" w:rsidRPr="00D571F8">
        <w:rPr>
          <w:rFonts w:ascii="Verdana" w:hAnsi="Verdana" w:cs="Arial Monospaced"/>
          <w:sz w:val="24"/>
          <w:szCs w:val="24"/>
        </w:rPr>
        <w:t xml:space="preserve"> philosophy that when students have access to </w:t>
      </w:r>
      <w:r w:rsidR="0026283C" w:rsidRPr="00D571F8">
        <w:rPr>
          <w:rFonts w:ascii="Verdana" w:hAnsi="Verdana" w:cs="Arial Monospaced"/>
          <w:sz w:val="24"/>
          <w:szCs w:val="24"/>
        </w:rPr>
        <w:t>post-secondary</w:t>
      </w:r>
      <w:r w:rsidR="00CD29F3" w:rsidRPr="00D571F8">
        <w:rPr>
          <w:rFonts w:ascii="Verdana" w:hAnsi="Verdana" w:cs="Arial Monospaced"/>
          <w:sz w:val="24"/>
          <w:szCs w:val="24"/>
        </w:rPr>
        <w:t xml:space="preserve"> education, they </w:t>
      </w:r>
      <w:r w:rsidR="002177FC" w:rsidRPr="00D571F8">
        <w:rPr>
          <w:rFonts w:ascii="Verdana" w:hAnsi="Verdana" w:cs="Arial Monospaced"/>
          <w:sz w:val="24"/>
          <w:szCs w:val="24"/>
        </w:rPr>
        <w:t>can</w:t>
      </w:r>
      <w:r w:rsidR="00CD29F3" w:rsidRPr="00D571F8">
        <w:rPr>
          <w:rFonts w:ascii="Verdana" w:hAnsi="Verdana" w:cs="Arial Monospaced"/>
          <w:sz w:val="24"/>
          <w:szCs w:val="24"/>
        </w:rPr>
        <w:t xml:space="preserve"> graduate with independent living skills and an industry recognized </w:t>
      </w:r>
      <w:r w:rsidR="007B4337" w:rsidRPr="00D571F8">
        <w:rPr>
          <w:rFonts w:ascii="Verdana" w:hAnsi="Verdana" w:cs="Arial Monospaced"/>
          <w:sz w:val="24"/>
          <w:szCs w:val="24"/>
        </w:rPr>
        <w:t>credential where they can gain employment and work alongside peers without disabilities</w:t>
      </w:r>
      <w:r w:rsidR="002177FC" w:rsidRPr="00D571F8">
        <w:rPr>
          <w:rFonts w:ascii="Verdana" w:hAnsi="Verdana" w:cs="Arial Monospaced"/>
          <w:sz w:val="24"/>
          <w:szCs w:val="24"/>
        </w:rPr>
        <w:t xml:space="preserve">, </w:t>
      </w:r>
      <w:r w:rsidR="007B4337" w:rsidRPr="00D571F8">
        <w:rPr>
          <w:rFonts w:ascii="Verdana" w:hAnsi="Verdana" w:cs="Arial Monospaced"/>
          <w:sz w:val="24"/>
          <w:szCs w:val="24"/>
        </w:rPr>
        <w:t xml:space="preserve">contribute to communities. </w:t>
      </w:r>
    </w:p>
    <w:p w14:paraId="21898F84" w14:textId="55E91740" w:rsidR="009E03AB" w:rsidRPr="00D571F8" w:rsidRDefault="00274276" w:rsidP="00DA360C">
      <w:pPr>
        <w:pStyle w:val="ListParagraph"/>
        <w:ind w:left="360"/>
        <w:rPr>
          <w:rFonts w:ascii="Verdana" w:hAnsi="Verdana" w:cs="Calibri Light"/>
          <w:sz w:val="24"/>
          <w:szCs w:val="24"/>
        </w:rPr>
      </w:pPr>
      <w:r w:rsidRPr="00D571F8">
        <w:rPr>
          <w:rFonts w:ascii="Verdana" w:hAnsi="Verdana" w:cs="Calibri Light"/>
          <w:b/>
          <w:bCs/>
          <w:sz w:val="24"/>
          <w:szCs w:val="24"/>
        </w:rPr>
        <w:t xml:space="preserve">Anita Lang, </w:t>
      </w:r>
      <w:r w:rsidR="007B4337" w:rsidRPr="00D571F8">
        <w:rPr>
          <w:rFonts w:ascii="Verdana" w:hAnsi="Verdana" w:cs="Calibri Light"/>
          <w:b/>
          <w:bCs/>
          <w:sz w:val="24"/>
          <w:szCs w:val="24"/>
        </w:rPr>
        <w:t xml:space="preserve">Director of Aggie Achieve, </w:t>
      </w:r>
      <w:r w:rsidR="007B4337" w:rsidRPr="00D571F8">
        <w:rPr>
          <w:rFonts w:ascii="Verdana" w:hAnsi="Verdana" w:cs="Calibri Light"/>
          <w:sz w:val="24"/>
          <w:szCs w:val="24"/>
        </w:rPr>
        <w:t xml:space="preserve">highlighted the </w:t>
      </w:r>
      <w:r w:rsidR="002177FC" w:rsidRPr="00D571F8">
        <w:rPr>
          <w:rFonts w:ascii="Verdana" w:hAnsi="Verdana" w:cs="Calibri Light"/>
          <w:sz w:val="24"/>
          <w:szCs w:val="24"/>
        </w:rPr>
        <w:t>four-year</w:t>
      </w:r>
      <w:r w:rsidR="007B4337" w:rsidRPr="00D571F8">
        <w:rPr>
          <w:rFonts w:ascii="Verdana" w:hAnsi="Verdana" w:cs="Calibri Light"/>
          <w:sz w:val="24"/>
          <w:szCs w:val="24"/>
        </w:rPr>
        <w:t xml:space="preserve"> program for students with intellectual and developmental disabilities</w:t>
      </w:r>
      <w:r w:rsidR="00DA360C" w:rsidRPr="00D571F8">
        <w:rPr>
          <w:rFonts w:ascii="Verdana" w:hAnsi="Verdana" w:cs="Calibri Light"/>
          <w:sz w:val="24"/>
          <w:szCs w:val="24"/>
        </w:rPr>
        <w:t xml:space="preserve">. </w:t>
      </w:r>
      <w:r w:rsidR="007B4337" w:rsidRPr="00D571F8">
        <w:rPr>
          <w:rFonts w:ascii="Verdana" w:hAnsi="Verdana" w:cs="Calibri Light"/>
          <w:sz w:val="24"/>
          <w:szCs w:val="24"/>
        </w:rPr>
        <w:t xml:space="preserve">It is </w:t>
      </w:r>
      <w:r w:rsidR="00A25E1F" w:rsidRPr="00D571F8">
        <w:rPr>
          <w:rFonts w:ascii="Verdana" w:hAnsi="Verdana" w:cs="Calibri Light"/>
          <w:sz w:val="24"/>
          <w:szCs w:val="24"/>
        </w:rPr>
        <w:t xml:space="preserve">a </w:t>
      </w:r>
      <w:r w:rsidRPr="00D571F8">
        <w:rPr>
          <w:rFonts w:ascii="Verdana" w:hAnsi="Verdana" w:cs="Calibri Light"/>
          <w:sz w:val="24"/>
          <w:szCs w:val="24"/>
        </w:rPr>
        <w:t>comprehensive transition program</w:t>
      </w:r>
      <w:r w:rsidR="00A25E1F" w:rsidRPr="00D571F8">
        <w:rPr>
          <w:rFonts w:ascii="Verdana" w:hAnsi="Verdana" w:cs="Calibri Light"/>
          <w:sz w:val="24"/>
          <w:szCs w:val="24"/>
        </w:rPr>
        <w:t>. S</w:t>
      </w:r>
      <w:r w:rsidR="009E03AB" w:rsidRPr="00D571F8">
        <w:rPr>
          <w:rFonts w:ascii="Verdana" w:hAnsi="Verdana" w:cs="Calibri Light"/>
          <w:sz w:val="24"/>
          <w:szCs w:val="24"/>
        </w:rPr>
        <w:t>tudents c</w:t>
      </w:r>
      <w:r w:rsidRPr="00D571F8">
        <w:rPr>
          <w:rFonts w:ascii="Verdana" w:hAnsi="Verdana" w:cs="Calibri Light"/>
          <w:sz w:val="24"/>
          <w:szCs w:val="24"/>
        </w:rPr>
        <w:t xml:space="preserve">an receive </w:t>
      </w:r>
      <w:r w:rsidR="009E03AB" w:rsidRPr="00D571F8">
        <w:rPr>
          <w:rFonts w:ascii="Verdana" w:hAnsi="Verdana" w:cs="Calibri Light"/>
          <w:sz w:val="24"/>
          <w:szCs w:val="24"/>
        </w:rPr>
        <w:t xml:space="preserve">financial aid, </w:t>
      </w:r>
      <w:r w:rsidRPr="00D571F8">
        <w:rPr>
          <w:rFonts w:ascii="Verdana" w:hAnsi="Verdana" w:cs="Calibri Light"/>
          <w:sz w:val="24"/>
          <w:szCs w:val="24"/>
        </w:rPr>
        <w:t xml:space="preserve">work study and </w:t>
      </w:r>
      <w:r w:rsidR="009E03AB" w:rsidRPr="00D571F8">
        <w:rPr>
          <w:rFonts w:ascii="Verdana" w:hAnsi="Verdana" w:cs="Calibri Light"/>
          <w:sz w:val="24"/>
          <w:szCs w:val="24"/>
        </w:rPr>
        <w:t>any service as</w:t>
      </w:r>
      <w:r w:rsidRPr="00D571F8">
        <w:rPr>
          <w:rFonts w:ascii="Verdana" w:hAnsi="Verdana" w:cs="Calibri Light"/>
          <w:sz w:val="24"/>
          <w:szCs w:val="24"/>
        </w:rPr>
        <w:t xml:space="preserve"> other students</w:t>
      </w:r>
      <w:r w:rsidR="009E03AB" w:rsidRPr="00D571F8">
        <w:rPr>
          <w:rFonts w:ascii="Verdana" w:hAnsi="Verdana" w:cs="Calibri Light"/>
          <w:sz w:val="24"/>
          <w:szCs w:val="24"/>
        </w:rPr>
        <w:t>.</w:t>
      </w:r>
      <w:r w:rsidRPr="00D571F8">
        <w:rPr>
          <w:rFonts w:ascii="Verdana" w:hAnsi="Verdana" w:cs="Calibri Light"/>
          <w:sz w:val="24"/>
          <w:szCs w:val="24"/>
        </w:rPr>
        <w:t xml:space="preserve"> </w:t>
      </w:r>
      <w:r w:rsidR="009E03AB" w:rsidRPr="00D571F8">
        <w:rPr>
          <w:rFonts w:ascii="Verdana" w:hAnsi="Verdana" w:cs="Calibri Light"/>
          <w:sz w:val="24"/>
          <w:szCs w:val="24"/>
        </w:rPr>
        <w:t>Upon successful completion of the program, they receive a certificate from the College of Education and Human Development. Currently, the program does not offer industry recognized credentials. FASFA recognizes the program.</w:t>
      </w:r>
    </w:p>
    <w:p w14:paraId="3B5AE6B0" w14:textId="7C4D37D9" w:rsidR="00274276" w:rsidRPr="00D571F8" w:rsidRDefault="00274276" w:rsidP="00DA360C">
      <w:pPr>
        <w:pStyle w:val="ListParagraph"/>
        <w:ind w:left="360"/>
        <w:rPr>
          <w:rFonts w:ascii="Verdana" w:hAnsi="Verdana" w:cs="Calibri Light"/>
          <w:sz w:val="24"/>
          <w:szCs w:val="24"/>
        </w:rPr>
      </w:pPr>
      <w:r w:rsidRPr="00D571F8">
        <w:rPr>
          <w:rFonts w:ascii="Verdana" w:hAnsi="Verdana" w:cs="Calibri Light"/>
          <w:b/>
          <w:bCs/>
          <w:sz w:val="24"/>
          <w:szCs w:val="24"/>
        </w:rPr>
        <w:t>Dr</w:t>
      </w:r>
      <w:r w:rsidRPr="00D571F8">
        <w:rPr>
          <w:rFonts w:ascii="Verdana" w:hAnsi="Verdana" w:cs="Calibri Light"/>
          <w:sz w:val="24"/>
          <w:szCs w:val="24"/>
        </w:rPr>
        <w:t xml:space="preserve">. </w:t>
      </w:r>
      <w:r w:rsidRPr="00D571F8">
        <w:rPr>
          <w:rFonts w:ascii="Verdana" w:hAnsi="Verdana" w:cs="Calibri Light"/>
          <w:b/>
          <w:bCs/>
          <w:sz w:val="24"/>
          <w:szCs w:val="24"/>
        </w:rPr>
        <w:t>Jade Wu</w:t>
      </w:r>
      <w:r w:rsidR="00F317E1" w:rsidRPr="00D571F8">
        <w:rPr>
          <w:rFonts w:ascii="Verdana" w:hAnsi="Verdana" w:cs="Calibri Light"/>
          <w:b/>
          <w:bCs/>
          <w:sz w:val="24"/>
          <w:szCs w:val="24"/>
        </w:rPr>
        <w:t>, Work and College Opportunities (</w:t>
      </w:r>
      <w:r w:rsidRPr="00D571F8">
        <w:rPr>
          <w:rFonts w:ascii="Verdana" w:hAnsi="Verdana" w:cs="Calibri Light"/>
          <w:b/>
          <w:bCs/>
          <w:sz w:val="24"/>
          <w:szCs w:val="24"/>
        </w:rPr>
        <w:t>WACO</w:t>
      </w:r>
      <w:r w:rsidR="00F317E1" w:rsidRPr="00D571F8">
        <w:rPr>
          <w:rFonts w:ascii="Verdana" w:hAnsi="Verdana" w:cs="Calibri Light"/>
          <w:b/>
          <w:bCs/>
          <w:sz w:val="24"/>
          <w:szCs w:val="24"/>
        </w:rPr>
        <w:t>)</w:t>
      </w:r>
      <w:r w:rsidRPr="00D571F8">
        <w:rPr>
          <w:rFonts w:ascii="Verdana" w:hAnsi="Verdana" w:cs="Calibri Light"/>
          <w:b/>
          <w:bCs/>
          <w:sz w:val="24"/>
          <w:szCs w:val="24"/>
        </w:rPr>
        <w:t xml:space="preserve"> and </w:t>
      </w:r>
      <w:r w:rsidR="00F317E1" w:rsidRPr="00D571F8">
        <w:rPr>
          <w:rFonts w:ascii="Verdana" w:hAnsi="Verdana" w:cs="Calibri Light"/>
          <w:b/>
          <w:bCs/>
          <w:sz w:val="24"/>
          <w:szCs w:val="24"/>
        </w:rPr>
        <w:t>Horticulture Options in Plant Sciences (</w:t>
      </w:r>
      <w:r w:rsidRPr="00D571F8">
        <w:rPr>
          <w:rFonts w:ascii="Verdana" w:hAnsi="Verdana" w:cs="Calibri Light"/>
          <w:b/>
          <w:bCs/>
          <w:sz w:val="24"/>
          <w:szCs w:val="24"/>
        </w:rPr>
        <w:t>HOPS</w:t>
      </w:r>
      <w:r w:rsidR="00F317E1" w:rsidRPr="00D571F8">
        <w:rPr>
          <w:rFonts w:ascii="Verdana" w:hAnsi="Verdana" w:cs="Calibri Light"/>
          <w:b/>
          <w:bCs/>
          <w:sz w:val="24"/>
          <w:szCs w:val="24"/>
        </w:rPr>
        <w:t>)</w:t>
      </w:r>
      <w:r w:rsidRPr="00D571F8">
        <w:rPr>
          <w:rFonts w:ascii="Verdana" w:hAnsi="Verdana" w:cs="Calibri Light"/>
          <w:b/>
          <w:bCs/>
          <w:sz w:val="24"/>
          <w:szCs w:val="24"/>
        </w:rPr>
        <w:t xml:space="preserve"> </w:t>
      </w:r>
    </w:p>
    <w:p w14:paraId="5E578384" w14:textId="77777777" w:rsidR="00EF7ACF" w:rsidRPr="00D571F8" w:rsidRDefault="00F317E1" w:rsidP="002177FC">
      <w:pPr>
        <w:pStyle w:val="ListParagraph"/>
        <w:ind w:left="360"/>
        <w:rPr>
          <w:rFonts w:ascii="Verdana" w:hAnsi="Verdana" w:cs="Calibri Light"/>
          <w:b/>
          <w:bCs/>
          <w:sz w:val="24"/>
          <w:szCs w:val="24"/>
        </w:rPr>
      </w:pPr>
      <w:r w:rsidRPr="00D571F8">
        <w:rPr>
          <w:rFonts w:ascii="Verdana" w:hAnsi="Verdana" w:cs="Calibri Light"/>
          <w:sz w:val="24"/>
          <w:szCs w:val="24"/>
        </w:rPr>
        <w:t>Dr. Wu outlined the details of WACO which is a pre-requisite to HOPS.</w:t>
      </w:r>
      <w:r w:rsidR="002177FC" w:rsidRPr="00D571F8">
        <w:rPr>
          <w:rFonts w:ascii="Verdana" w:hAnsi="Verdana" w:cs="Calibri Light"/>
          <w:sz w:val="24"/>
          <w:szCs w:val="24"/>
        </w:rPr>
        <w:t xml:space="preserve"> </w:t>
      </w:r>
      <w:r w:rsidRPr="00D571F8">
        <w:rPr>
          <w:rFonts w:ascii="Verdana" w:hAnsi="Verdana" w:cs="Calibri Light"/>
          <w:sz w:val="24"/>
          <w:szCs w:val="24"/>
        </w:rPr>
        <w:t xml:space="preserve">The </w:t>
      </w:r>
      <w:r w:rsidR="00E27CC2" w:rsidRPr="00D571F8">
        <w:rPr>
          <w:rFonts w:ascii="Verdana" w:hAnsi="Verdana" w:cs="Calibri Light"/>
          <w:sz w:val="24"/>
          <w:szCs w:val="24"/>
        </w:rPr>
        <w:t>WACO</w:t>
      </w:r>
      <w:r w:rsidRPr="00D571F8">
        <w:rPr>
          <w:rFonts w:ascii="Verdana" w:hAnsi="Verdana" w:cs="Calibri Light"/>
          <w:sz w:val="24"/>
          <w:szCs w:val="24"/>
        </w:rPr>
        <w:t xml:space="preserve"> Program is a </w:t>
      </w:r>
      <w:r w:rsidR="00921DA4" w:rsidRPr="00D571F8">
        <w:rPr>
          <w:rFonts w:ascii="Verdana" w:hAnsi="Verdana" w:cs="Calibri Light"/>
          <w:sz w:val="24"/>
          <w:szCs w:val="24"/>
        </w:rPr>
        <w:t>six-week</w:t>
      </w:r>
      <w:r w:rsidRPr="00D571F8">
        <w:rPr>
          <w:rFonts w:ascii="Verdana" w:hAnsi="Verdana" w:cs="Calibri Light"/>
          <w:sz w:val="24"/>
          <w:szCs w:val="24"/>
        </w:rPr>
        <w:t xml:space="preserve"> summer residential program that provides training in campus mobility </w:t>
      </w:r>
      <w:r w:rsidR="00921DA4" w:rsidRPr="00D571F8">
        <w:rPr>
          <w:rFonts w:ascii="Verdana" w:hAnsi="Verdana" w:cs="Calibri Light"/>
          <w:sz w:val="24"/>
          <w:szCs w:val="24"/>
        </w:rPr>
        <w:t>(</w:t>
      </w:r>
      <w:r w:rsidRPr="00D571F8">
        <w:rPr>
          <w:rFonts w:ascii="Verdana" w:hAnsi="Verdana" w:cs="Calibri Light"/>
          <w:sz w:val="24"/>
          <w:szCs w:val="24"/>
        </w:rPr>
        <w:t>using Aggie buses</w:t>
      </w:r>
      <w:r w:rsidR="00921DA4" w:rsidRPr="00D571F8">
        <w:rPr>
          <w:rFonts w:ascii="Verdana" w:hAnsi="Verdana" w:cs="Calibri Light"/>
          <w:sz w:val="24"/>
          <w:szCs w:val="24"/>
        </w:rPr>
        <w:t>)</w:t>
      </w:r>
      <w:r w:rsidRPr="00D571F8">
        <w:rPr>
          <w:rFonts w:ascii="Verdana" w:hAnsi="Verdana" w:cs="Calibri Light"/>
          <w:sz w:val="24"/>
          <w:szCs w:val="24"/>
        </w:rPr>
        <w:t>,</w:t>
      </w:r>
      <w:r w:rsidR="00921DA4" w:rsidRPr="00D571F8">
        <w:rPr>
          <w:rFonts w:ascii="Verdana" w:hAnsi="Verdana" w:cs="Calibri Light"/>
          <w:sz w:val="24"/>
          <w:szCs w:val="24"/>
        </w:rPr>
        <w:t xml:space="preserve"> </w:t>
      </w:r>
      <w:r w:rsidR="00921DA4" w:rsidRPr="00D571F8">
        <w:rPr>
          <w:rFonts w:ascii="Verdana" w:hAnsi="Verdana" w:cs="Arial Monospaced"/>
          <w:sz w:val="24"/>
          <w:szCs w:val="24"/>
        </w:rPr>
        <w:t>social security benefits training, disability services information, and assistive technology training to teach students to learn how to use the course management system</w:t>
      </w:r>
      <w:r w:rsidR="00DA360C" w:rsidRPr="00D571F8">
        <w:rPr>
          <w:rFonts w:ascii="Verdana" w:hAnsi="Verdana" w:cs="Arial Monospaced"/>
          <w:sz w:val="24"/>
          <w:szCs w:val="24"/>
        </w:rPr>
        <w:t xml:space="preserve">. </w:t>
      </w:r>
      <w:r w:rsidR="00921DA4" w:rsidRPr="00D571F8">
        <w:rPr>
          <w:rFonts w:ascii="Verdana" w:hAnsi="Verdana" w:cs="Arial Monospaced"/>
          <w:sz w:val="24"/>
          <w:szCs w:val="24"/>
        </w:rPr>
        <w:t>Additionally, students get training in kitchen safety and cooking. Next the students take college courses augmented by</w:t>
      </w:r>
      <w:r w:rsidR="00EF7ACF" w:rsidRPr="00D571F8">
        <w:rPr>
          <w:rFonts w:ascii="Verdana" w:hAnsi="Verdana" w:cs="Arial Monospaced"/>
          <w:sz w:val="24"/>
          <w:szCs w:val="24"/>
        </w:rPr>
        <w:t xml:space="preserve"> </w:t>
      </w:r>
      <w:r w:rsidR="00921DA4" w:rsidRPr="00D571F8">
        <w:rPr>
          <w:rFonts w:ascii="Verdana" w:hAnsi="Verdana" w:cs="Arial Monospaced"/>
          <w:sz w:val="24"/>
          <w:szCs w:val="24"/>
        </w:rPr>
        <w:t>self</w:t>
      </w:r>
      <w:r w:rsidR="00921DA4" w:rsidRPr="00D571F8">
        <w:rPr>
          <w:rFonts w:ascii="Verdana" w:hAnsi="Verdana" w:cs="Arial Monospaced"/>
          <w:sz w:val="24"/>
          <w:szCs w:val="24"/>
        </w:rPr>
        <w:noBreakHyphen/>
        <w:t xml:space="preserve">determination, professionalism, a healthy relationships class, and the favorite class, Intro to Horticulture. </w:t>
      </w:r>
      <w:r w:rsidR="00F144DF" w:rsidRPr="00D571F8">
        <w:rPr>
          <w:rFonts w:ascii="Verdana" w:hAnsi="Verdana" w:cs="Arial Monospaced"/>
          <w:sz w:val="24"/>
          <w:szCs w:val="24"/>
        </w:rPr>
        <w:t xml:space="preserve">The </w:t>
      </w:r>
      <w:r w:rsidR="00E27CC2" w:rsidRPr="00D571F8">
        <w:rPr>
          <w:rFonts w:ascii="Verdana" w:hAnsi="Verdana" w:cs="Calibri Light"/>
          <w:sz w:val="24"/>
          <w:szCs w:val="24"/>
        </w:rPr>
        <w:t>Horticulture Options in Plant Sciences</w:t>
      </w:r>
      <w:r w:rsidR="00F144DF" w:rsidRPr="00D571F8">
        <w:rPr>
          <w:rFonts w:ascii="Verdana" w:hAnsi="Verdana" w:cs="Calibri Light"/>
          <w:sz w:val="24"/>
          <w:szCs w:val="24"/>
        </w:rPr>
        <w:t>,</w:t>
      </w:r>
      <w:r w:rsidR="00E27CC2" w:rsidRPr="00D571F8">
        <w:rPr>
          <w:rFonts w:ascii="Verdana" w:hAnsi="Verdana" w:cs="Calibri Light"/>
          <w:sz w:val="24"/>
          <w:szCs w:val="24"/>
        </w:rPr>
        <w:t xml:space="preserve"> HOPS</w:t>
      </w:r>
      <w:r w:rsidR="00F144DF" w:rsidRPr="00D571F8">
        <w:rPr>
          <w:rFonts w:ascii="Verdana" w:hAnsi="Verdana" w:cs="Calibri Light"/>
          <w:sz w:val="24"/>
          <w:szCs w:val="24"/>
        </w:rPr>
        <w:t>, i</w:t>
      </w:r>
      <w:r w:rsidR="00EF7ACF" w:rsidRPr="00D571F8">
        <w:rPr>
          <w:rFonts w:ascii="Verdana" w:hAnsi="Verdana" w:cs="Calibri Light"/>
          <w:sz w:val="24"/>
          <w:szCs w:val="24"/>
        </w:rPr>
        <w:t xml:space="preserve">s </w:t>
      </w:r>
      <w:r w:rsidR="00F144DF" w:rsidRPr="00D571F8">
        <w:rPr>
          <w:rFonts w:ascii="Verdana" w:hAnsi="Verdana" w:cs="Calibri Light"/>
          <w:sz w:val="24"/>
          <w:szCs w:val="24"/>
        </w:rPr>
        <w:t>ideal for those who love working with plants. HOPS offers three field trac</w:t>
      </w:r>
      <w:r w:rsidR="00020AAD" w:rsidRPr="00D571F8">
        <w:rPr>
          <w:rFonts w:ascii="Verdana" w:hAnsi="Verdana" w:cs="Calibri Light"/>
          <w:sz w:val="24"/>
          <w:szCs w:val="24"/>
        </w:rPr>
        <w:t>ts</w:t>
      </w:r>
      <w:r w:rsidR="00F144DF" w:rsidRPr="00D571F8">
        <w:rPr>
          <w:rFonts w:ascii="Verdana" w:hAnsi="Verdana" w:cs="Calibri Light"/>
          <w:sz w:val="24"/>
          <w:szCs w:val="24"/>
        </w:rPr>
        <w:t xml:space="preserve">: Floral Design, </w:t>
      </w:r>
      <w:r w:rsidR="00F144DF" w:rsidRPr="00D571F8">
        <w:rPr>
          <w:rFonts w:ascii="Verdana" w:hAnsi="Verdana" w:cs="Calibri Light"/>
          <w:sz w:val="24"/>
          <w:szCs w:val="24"/>
        </w:rPr>
        <w:lastRenderedPageBreak/>
        <w:t>Landscape Management, and Greenhouse and Nursery Production. The trac</w:t>
      </w:r>
      <w:r w:rsidR="00020AAD" w:rsidRPr="00D571F8">
        <w:rPr>
          <w:rFonts w:ascii="Verdana" w:hAnsi="Verdana" w:cs="Calibri Light"/>
          <w:sz w:val="24"/>
          <w:szCs w:val="24"/>
        </w:rPr>
        <w:t>t</w:t>
      </w:r>
      <w:r w:rsidR="00F144DF" w:rsidRPr="00D571F8">
        <w:rPr>
          <w:rFonts w:ascii="Verdana" w:hAnsi="Verdana" w:cs="Calibri Light"/>
          <w:sz w:val="24"/>
          <w:szCs w:val="24"/>
        </w:rPr>
        <w:t>s provide enrichment courses, career exploration and practicums to give students experience for the job market. Additionally, driver education courses are offered.</w:t>
      </w:r>
      <w:r w:rsidR="00CC186E" w:rsidRPr="00D571F8">
        <w:rPr>
          <w:rFonts w:ascii="Verdana" w:hAnsi="Verdana" w:cs="Calibri Light"/>
          <w:b/>
          <w:bCs/>
          <w:sz w:val="24"/>
          <w:szCs w:val="24"/>
        </w:rPr>
        <w:t xml:space="preserve"> </w:t>
      </w:r>
    </w:p>
    <w:p w14:paraId="7908FE9E" w14:textId="73CF6F30" w:rsidR="00020AAD" w:rsidRPr="00D571F8" w:rsidRDefault="00CC186E" w:rsidP="002177FC">
      <w:pPr>
        <w:pStyle w:val="ListParagraph"/>
        <w:ind w:left="360"/>
        <w:rPr>
          <w:rFonts w:ascii="Verdana" w:hAnsi="Verdana" w:cs="Calibri Light"/>
          <w:sz w:val="24"/>
          <w:szCs w:val="24"/>
        </w:rPr>
      </w:pPr>
      <w:r w:rsidRPr="00D571F8">
        <w:rPr>
          <w:rFonts w:ascii="Verdana" w:hAnsi="Verdana" w:cs="Calibri Light"/>
          <w:b/>
          <w:bCs/>
          <w:sz w:val="24"/>
          <w:szCs w:val="24"/>
        </w:rPr>
        <w:t xml:space="preserve">Leticia LaSota, </w:t>
      </w:r>
      <w:r w:rsidR="00020AAD" w:rsidRPr="00D571F8">
        <w:rPr>
          <w:rFonts w:ascii="Verdana" w:hAnsi="Verdana" w:cs="Arial Monospaced"/>
          <w:b/>
          <w:bCs/>
          <w:sz w:val="24"/>
          <w:szCs w:val="24"/>
        </w:rPr>
        <w:t>PATHS Program Director</w:t>
      </w:r>
      <w:r w:rsidR="00020AAD" w:rsidRPr="00D571F8">
        <w:rPr>
          <w:rFonts w:ascii="Verdana" w:hAnsi="Verdana" w:cs="Arial Monospaced"/>
          <w:sz w:val="24"/>
          <w:szCs w:val="24"/>
        </w:rPr>
        <w:t>, the post</w:t>
      </w:r>
      <w:r w:rsidR="00020AAD" w:rsidRPr="00D571F8">
        <w:rPr>
          <w:rFonts w:ascii="Verdana" w:hAnsi="Verdana" w:cs="Arial Monospaced"/>
          <w:sz w:val="24"/>
          <w:szCs w:val="24"/>
        </w:rPr>
        <w:noBreakHyphen/>
        <w:t xml:space="preserve">secondary access and training </w:t>
      </w:r>
      <w:r w:rsidR="00EF7ACF" w:rsidRPr="00D571F8">
        <w:rPr>
          <w:rFonts w:ascii="Verdana" w:hAnsi="Verdana" w:cs="Arial Monospaced"/>
          <w:sz w:val="24"/>
          <w:szCs w:val="24"/>
        </w:rPr>
        <w:t xml:space="preserve">program </w:t>
      </w:r>
      <w:r w:rsidR="00020AAD" w:rsidRPr="00D571F8">
        <w:rPr>
          <w:rFonts w:ascii="Verdana" w:hAnsi="Verdana" w:cs="Arial Monospaced"/>
          <w:sz w:val="24"/>
          <w:szCs w:val="24"/>
        </w:rPr>
        <w:t xml:space="preserve">in Human Services. </w:t>
      </w:r>
      <w:r w:rsidR="00EF7ACF" w:rsidRPr="00D571F8">
        <w:rPr>
          <w:rFonts w:ascii="Verdana" w:hAnsi="Verdana" w:cs="Arial Monospaced"/>
          <w:sz w:val="24"/>
          <w:szCs w:val="24"/>
        </w:rPr>
        <w:t>There are several</w:t>
      </w:r>
      <w:r w:rsidR="00020AAD" w:rsidRPr="00D571F8">
        <w:rPr>
          <w:rFonts w:ascii="Verdana" w:hAnsi="Verdana" w:cs="Arial Monospaced"/>
          <w:sz w:val="24"/>
          <w:szCs w:val="24"/>
        </w:rPr>
        <w:t xml:space="preserve"> tracts</w:t>
      </w:r>
      <w:r w:rsidR="00EF7ACF" w:rsidRPr="00D571F8">
        <w:rPr>
          <w:rFonts w:ascii="Verdana" w:hAnsi="Verdana" w:cs="Arial Monospaced"/>
          <w:sz w:val="24"/>
          <w:szCs w:val="24"/>
        </w:rPr>
        <w:t xml:space="preserve">, the </w:t>
      </w:r>
      <w:r w:rsidR="00020AAD" w:rsidRPr="00D571F8">
        <w:rPr>
          <w:rFonts w:ascii="Verdana" w:hAnsi="Verdana" w:cs="Arial Monospaced"/>
          <w:sz w:val="24"/>
          <w:szCs w:val="24"/>
        </w:rPr>
        <w:t xml:space="preserve">childcare professional, direct support professional (for teacher’s </w:t>
      </w:r>
      <w:r w:rsidR="00EF7ACF" w:rsidRPr="00D571F8">
        <w:rPr>
          <w:rFonts w:ascii="Verdana" w:hAnsi="Verdana" w:cs="Arial Monospaced"/>
          <w:sz w:val="24"/>
          <w:szCs w:val="24"/>
        </w:rPr>
        <w:t>aide</w:t>
      </w:r>
      <w:r w:rsidR="00020AAD" w:rsidRPr="00D571F8">
        <w:rPr>
          <w:rFonts w:ascii="Verdana" w:hAnsi="Verdana" w:cs="Arial Monospaced"/>
          <w:sz w:val="24"/>
          <w:szCs w:val="24"/>
        </w:rPr>
        <w:t xml:space="preserve"> work)</w:t>
      </w:r>
      <w:r w:rsidR="00EF7ACF" w:rsidRPr="00D571F8">
        <w:rPr>
          <w:rFonts w:ascii="Verdana" w:hAnsi="Verdana" w:cs="Arial Monospaced"/>
          <w:sz w:val="24"/>
          <w:szCs w:val="24"/>
        </w:rPr>
        <w:t>,</w:t>
      </w:r>
      <w:r w:rsidR="00020AAD" w:rsidRPr="00D571F8">
        <w:rPr>
          <w:rFonts w:ascii="Verdana" w:hAnsi="Verdana" w:cs="Arial Monospaced"/>
          <w:sz w:val="24"/>
          <w:szCs w:val="24"/>
        </w:rPr>
        <w:t xml:space="preserve"> and direct support professional (working in private homes or nursing homes with the elderly). Students graduate with an industry</w:t>
      </w:r>
      <w:r w:rsidR="00020AAD" w:rsidRPr="00D571F8">
        <w:rPr>
          <w:rFonts w:ascii="Verdana" w:hAnsi="Verdana" w:cs="Arial Monospaced"/>
          <w:sz w:val="24"/>
          <w:szCs w:val="24"/>
        </w:rPr>
        <w:noBreakHyphen/>
        <w:t>recognized certificate. The main goal of this program is to get the students ready for the workforce</w:t>
      </w:r>
      <w:r w:rsidR="00DA360C" w:rsidRPr="00D571F8">
        <w:rPr>
          <w:rFonts w:ascii="Verdana" w:hAnsi="Verdana" w:cs="Arial Monospaced"/>
          <w:sz w:val="24"/>
          <w:szCs w:val="24"/>
        </w:rPr>
        <w:t xml:space="preserve">. </w:t>
      </w:r>
      <w:r w:rsidR="00BB60F3" w:rsidRPr="00D571F8">
        <w:rPr>
          <w:rFonts w:ascii="Verdana" w:hAnsi="Verdana" w:cs="Arial Monospaced"/>
          <w:sz w:val="24"/>
          <w:szCs w:val="24"/>
        </w:rPr>
        <w:t xml:space="preserve">The students develop </w:t>
      </w:r>
      <w:r w:rsidR="00020AAD" w:rsidRPr="00D571F8">
        <w:rPr>
          <w:rFonts w:ascii="Verdana" w:hAnsi="Verdana" w:cs="Arial Monospaced"/>
          <w:sz w:val="24"/>
          <w:szCs w:val="24"/>
        </w:rPr>
        <w:t>independent living skills they need to live on their own</w:t>
      </w:r>
      <w:r w:rsidR="00BB60F3" w:rsidRPr="00D571F8">
        <w:rPr>
          <w:rFonts w:ascii="Verdana" w:hAnsi="Verdana" w:cs="Arial Monospaced"/>
          <w:sz w:val="24"/>
          <w:szCs w:val="24"/>
        </w:rPr>
        <w:t xml:space="preserve">, to </w:t>
      </w:r>
      <w:r w:rsidR="00020AAD" w:rsidRPr="00D571F8">
        <w:rPr>
          <w:rFonts w:ascii="Verdana" w:hAnsi="Verdana" w:cs="Arial Monospaced"/>
          <w:sz w:val="24"/>
          <w:szCs w:val="24"/>
        </w:rPr>
        <w:t xml:space="preserve">get a job and keep a job once they graduate from the program. </w:t>
      </w:r>
      <w:r w:rsidR="00BB60F3" w:rsidRPr="00D571F8">
        <w:rPr>
          <w:rFonts w:ascii="Verdana" w:hAnsi="Verdana" w:cs="Arial Monospaced"/>
          <w:sz w:val="24"/>
          <w:szCs w:val="24"/>
        </w:rPr>
        <w:t xml:space="preserve">The students complete 480 practicum hours to get their industry recognized certification. Many students </w:t>
      </w:r>
      <w:r w:rsidR="00020AAD" w:rsidRPr="00D571F8">
        <w:rPr>
          <w:rFonts w:ascii="Verdana" w:hAnsi="Verdana" w:cs="Arial Monospaced"/>
          <w:sz w:val="24"/>
          <w:szCs w:val="24"/>
        </w:rPr>
        <w:t xml:space="preserve"> graduate from the program with a job</w:t>
      </w:r>
      <w:r w:rsidR="00DA360C" w:rsidRPr="00D571F8">
        <w:rPr>
          <w:rFonts w:ascii="Verdana" w:hAnsi="Verdana" w:cs="Arial Monospaced"/>
          <w:sz w:val="24"/>
          <w:szCs w:val="24"/>
        </w:rPr>
        <w:t xml:space="preserve">. </w:t>
      </w:r>
    </w:p>
    <w:p w14:paraId="28F60A8A" w14:textId="1C7F5E8E" w:rsidR="00D60551" w:rsidRPr="00D571F8" w:rsidRDefault="00F26E76" w:rsidP="00DA360C">
      <w:pPr>
        <w:pStyle w:val="ListParagraph"/>
        <w:ind w:left="360"/>
        <w:rPr>
          <w:rFonts w:ascii="Verdana" w:hAnsi="Verdana" w:cs="Calibri Light"/>
          <w:sz w:val="24"/>
          <w:szCs w:val="24"/>
        </w:rPr>
      </w:pPr>
      <w:r w:rsidRPr="00D571F8">
        <w:rPr>
          <w:rFonts w:ascii="Verdana" w:hAnsi="Verdana" w:cs="Calibri Light"/>
          <w:b/>
          <w:bCs/>
          <w:sz w:val="24"/>
          <w:szCs w:val="24"/>
        </w:rPr>
        <w:t xml:space="preserve">Ron Lucey </w:t>
      </w:r>
      <w:r w:rsidRPr="00D571F8">
        <w:rPr>
          <w:rFonts w:ascii="Verdana" w:hAnsi="Verdana" w:cs="Calibri Light"/>
          <w:sz w:val="24"/>
          <w:szCs w:val="24"/>
        </w:rPr>
        <w:t xml:space="preserve">asked </w:t>
      </w:r>
      <w:r w:rsidR="00AD2343" w:rsidRPr="00D571F8">
        <w:rPr>
          <w:rFonts w:ascii="Verdana" w:hAnsi="Verdana" w:cs="Calibri Light"/>
          <w:sz w:val="24"/>
          <w:szCs w:val="24"/>
        </w:rPr>
        <w:t xml:space="preserve">if there are </w:t>
      </w:r>
      <w:r w:rsidRPr="00D571F8">
        <w:rPr>
          <w:rFonts w:ascii="Verdana" w:hAnsi="Verdana" w:cs="Calibri Light"/>
          <w:sz w:val="24"/>
          <w:szCs w:val="24"/>
        </w:rPr>
        <w:t xml:space="preserve">efforts in place to </w:t>
      </w:r>
      <w:r w:rsidR="00BB60F3" w:rsidRPr="00D571F8">
        <w:rPr>
          <w:rFonts w:ascii="Verdana" w:hAnsi="Verdana" w:cs="Calibri Light"/>
          <w:sz w:val="24"/>
          <w:szCs w:val="24"/>
        </w:rPr>
        <w:t>g</w:t>
      </w:r>
      <w:r w:rsidRPr="00D571F8">
        <w:rPr>
          <w:rFonts w:ascii="Verdana" w:hAnsi="Verdana" w:cs="Calibri Light"/>
          <w:sz w:val="24"/>
          <w:szCs w:val="24"/>
        </w:rPr>
        <w:t xml:space="preserve">row this program to </w:t>
      </w:r>
      <w:r w:rsidR="00AD2343" w:rsidRPr="00D571F8">
        <w:rPr>
          <w:rFonts w:ascii="Verdana" w:hAnsi="Verdana" w:cs="Calibri Light"/>
          <w:sz w:val="24"/>
          <w:szCs w:val="24"/>
        </w:rPr>
        <w:t>replicate the success of these programs.</w:t>
      </w:r>
      <w:r w:rsidRPr="00D571F8">
        <w:rPr>
          <w:rFonts w:ascii="Verdana" w:hAnsi="Verdana" w:cs="Calibri Light"/>
          <w:sz w:val="24"/>
          <w:szCs w:val="24"/>
        </w:rPr>
        <w:t xml:space="preserve"> For the 89</w:t>
      </w:r>
      <w:r w:rsidRPr="00D571F8">
        <w:rPr>
          <w:rFonts w:ascii="Verdana" w:hAnsi="Verdana" w:cs="Calibri Light"/>
          <w:sz w:val="24"/>
          <w:szCs w:val="24"/>
          <w:vertAlign w:val="superscript"/>
        </w:rPr>
        <w:t>th</w:t>
      </w:r>
      <w:r w:rsidRPr="00D571F8">
        <w:rPr>
          <w:rFonts w:ascii="Verdana" w:hAnsi="Verdana" w:cs="Calibri Light"/>
          <w:sz w:val="24"/>
          <w:szCs w:val="24"/>
        </w:rPr>
        <w:t xml:space="preserve"> session</w:t>
      </w:r>
      <w:r w:rsidR="00B86B8B" w:rsidRPr="00D571F8">
        <w:rPr>
          <w:rFonts w:ascii="Verdana" w:hAnsi="Verdana" w:cs="Calibri Light"/>
          <w:sz w:val="24"/>
          <w:szCs w:val="24"/>
        </w:rPr>
        <w:t xml:space="preserve"> the GCPD would like to see a copy of Dr. Wu’s report to add to the list of policy recommendations. Ms. Bauman asked about living support for the students in the dorms. Ms. Orsag said they have initial support from mentors and RAs</w:t>
      </w:r>
      <w:r w:rsidR="00AD2343" w:rsidRPr="00D571F8">
        <w:rPr>
          <w:rFonts w:ascii="Verdana" w:hAnsi="Verdana" w:cs="Calibri Light"/>
          <w:sz w:val="24"/>
          <w:szCs w:val="24"/>
        </w:rPr>
        <w:t xml:space="preserve"> which helps the transition for parents as well</w:t>
      </w:r>
      <w:r w:rsidR="00B86B8B" w:rsidRPr="00D571F8">
        <w:rPr>
          <w:rFonts w:ascii="Verdana" w:hAnsi="Verdana" w:cs="Calibri Light"/>
          <w:sz w:val="24"/>
          <w:szCs w:val="24"/>
        </w:rPr>
        <w:t xml:space="preserve">. </w:t>
      </w:r>
      <w:r w:rsidR="00AD2343" w:rsidRPr="00D571F8">
        <w:rPr>
          <w:rFonts w:ascii="Verdana" w:hAnsi="Verdana" w:cs="Calibri Light"/>
          <w:sz w:val="24"/>
          <w:szCs w:val="24"/>
        </w:rPr>
        <w:t>Dr. Lieberman asked about partnering with other universities that have centers for research on Autism. Ms. Orsag stated that they are working to string together programs in Texas.</w:t>
      </w:r>
    </w:p>
    <w:bookmarkEnd w:id="2"/>
    <w:p w14:paraId="1B15D8B3" w14:textId="72036FD6" w:rsidR="00B96004" w:rsidRPr="00D571F8" w:rsidRDefault="00E62A54" w:rsidP="00DA360C">
      <w:pPr>
        <w:pStyle w:val="NoSpacing"/>
        <w:numPr>
          <w:ilvl w:val="0"/>
          <w:numId w:val="18"/>
        </w:numPr>
        <w:contextualSpacing/>
        <w:rPr>
          <w:rFonts w:ascii="Verdana" w:hAnsi="Verdana" w:cs="Times New Roman"/>
          <w:sz w:val="24"/>
          <w:szCs w:val="24"/>
        </w:rPr>
      </w:pPr>
      <w:r w:rsidRPr="00D571F8">
        <w:rPr>
          <w:rFonts w:ascii="Verdana" w:hAnsi="Verdana" w:cs="Times New Roman"/>
          <w:b/>
          <w:sz w:val="24"/>
          <w:szCs w:val="24"/>
        </w:rPr>
        <w:t xml:space="preserve">Reports from Invited </w:t>
      </w:r>
      <w:r w:rsidR="004379FA" w:rsidRPr="00D571F8">
        <w:rPr>
          <w:rFonts w:ascii="Verdana" w:hAnsi="Verdana" w:cs="Times New Roman"/>
          <w:b/>
          <w:sz w:val="24"/>
          <w:szCs w:val="24"/>
        </w:rPr>
        <w:t>ExOfficio</w:t>
      </w:r>
      <w:r w:rsidR="000F30FB" w:rsidRPr="00D571F8">
        <w:rPr>
          <w:rFonts w:ascii="Verdana" w:hAnsi="Verdana" w:cs="Times New Roman"/>
          <w:b/>
          <w:sz w:val="24"/>
          <w:szCs w:val="24"/>
        </w:rPr>
        <w:t xml:space="preserve"> </w:t>
      </w:r>
      <w:r w:rsidRPr="00D571F8">
        <w:rPr>
          <w:rFonts w:ascii="Verdana" w:hAnsi="Verdana" w:cs="Times New Roman"/>
          <w:b/>
          <w:sz w:val="24"/>
          <w:szCs w:val="24"/>
        </w:rPr>
        <w:t>Agency Representatives, includes follow up topics from previous meetings</w:t>
      </w:r>
      <w:r w:rsidRPr="00D571F8">
        <w:rPr>
          <w:rFonts w:ascii="Verdana" w:hAnsi="Verdana" w:cs="Times New Roman"/>
          <w:sz w:val="24"/>
          <w:szCs w:val="24"/>
        </w:rPr>
        <w:t xml:space="preserve"> </w:t>
      </w:r>
    </w:p>
    <w:p w14:paraId="22CC8F6B" w14:textId="6B49E0DE" w:rsidR="00443F73" w:rsidRPr="00D571F8" w:rsidRDefault="00F068E8" w:rsidP="00CD19E3">
      <w:pPr>
        <w:pStyle w:val="NoSpacing"/>
        <w:numPr>
          <w:ilvl w:val="1"/>
          <w:numId w:val="18"/>
        </w:numPr>
        <w:rPr>
          <w:rFonts w:ascii="Verdana" w:hAnsi="Verdana" w:cs="Times New Roman"/>
          <w:sz w:val="24"/>
          <w:szCs w:val="24"/>
        </w:rPr>
      </w:pPr>
      <w:r w:rsidRPr="00D571F8">
        <w:rPr>
          <w:rFonts w:ascii="Verdana" w:hAnsi="Verdana" w:cs="Times New Roman"/>
          <w:b/>
          <w:bCs/>
          <w:sz w:val="24"/>
          <w:szCs w:val="24"/>
        </w:rPr>
        <w:t>Texas Dep</w:t>
      </w:r>
      <w:r w:rsidR="00CD19E3" w:rsidRPr="00D571F8">
        <w:rPr>
          <w:rFonts w:ascii="Verdana" w:hAnsi="Verdana" w:cs="Times New Roman"/>
          <w:b/>
          <w:bCs/>
          <w:sz w:val="24"/>
          <w:szCs w:val="24"/>
        </w:rPr>
        <w:t>artment</w:t>
      </w:r>
      <w:r w:rsidRPr="00D571F8">
        <w:rPr>
          <w:rFonts w:ascii="Verdana" w:hAnsi="Verdana" w:cs="Times New Roman"/>
          <w:b/>
          <w:bCs/>
          <w:sz w:val="24"/>
          <w:szCs w:val="24"/>
        </w:rPr>
        <w:t xml:space="preserve"> of Licensing and Regulation</w:t>
      </w:r>
      <w:r w:rsidR="00E02927" w:rsidRPr="00D571F8">
        <w:rPr>
          <w:rFonts w:ascii="Verdana" w:hAnsi="Verdana" w:cs="Times New Roman"/>
          <w:sz w:val="24"/>
          <w:szCs w:val="24"/>
        </w:rPr>
        <w:t xml:space="preserve"> -</w:t>
      </w:r>
      <w:r w:rsidRPr="00D571F8">
        <w:rPr>
          <w:rFonts w:ascii="Verdana" w:hAnsi="Verdana" w:cs="Times New Roman"/>
          <w:sz w:val="24"/>
          <w:szCs w:val="24"/>
        </w:rPr>
        <w:t xml:space="preserve"> </w:t>
      </w:r>
      <w:r w:rsidR="004A105F" w:rsidRPr="00D571F8">
        <w:rPr>
          <w:rFonts w:ascii="Verdana" w:hAnsi="Verdana" w:cs="Times New Roman"/>
          <w:sz w:val="24"/>
          <w:szCs w:val="24"/>
        </w:rPr>
        <w:t>Charlotte Melder</w:t>
      </w:r>
      <w:r w:rsidR="00CD19E3" w:rsidRPr="00D571F8">
        <w:rPr>
          <w:rFonts w:ascii="Verdana" w:hAnsi="Verdana" w:cs="Times New Roman"/>
          <w:sz w:val="24"/>
          <w:szCs w:val="24"/>
        </w:rPr>
        <w:t xml:space="preserve"> announced </w:t>
      </w:r>
      <w:r w:rsidR="008810B0" w:rsidRPr="00D571F8">
        <w:rPr>
          <w:rFonts w:ascii="Verdana" w:hAnsi="Verdana" w:cs="Times New Roman"/>
          <w:sz w:val="24"/>
          <w:szCs w:val="24"/>
        </w:rPr>
        <w:t xml:space="preserve">that </w:t>
      </w:r>
      <w:r w:rsidR="00443F73" w:rsidRPr="00D571F8">
        <w:rPr>
          <w:rFonts w:ascii="Verdana" w:hAnsi="Verdana" w:cs="Times New Roman"/>
          <w:sz w:val="24"/>
          <w:szCs w:val="24"/>
        </w:rPr>
        <w:t>TDLR</w:t>
      </w:r>
      <w:r w:rsidR="00851D2E" w:rsidRPr="00D571F8">
        <w:rPr>
          <w:rFonts w:ascii="Verdana" w:hAnsi="Verdana" w:cs="Times New Roman"/>
          <w:sz w:val="24"/>
          <w:szCs w:val="24"/>
        </w:rPr>
        <w:t xml:space="preserve"> </w:t>
      </w:r>
      <w:r w:rsidR="008810B0" w:rsidRPr="00D571F8">
        <w:rPr>
          <w:rFonts w:ascii="Verdana" w:hAnsi="Verdana" w:cs="Times New Roman"/>
          <w:sz w:val="24"/>
          <w:szCs w:val="24"/>
        </w:rPr>
        <w:t>has a n</w:t>
      </w:r>
      <w:r w:rsidR="00851D2E" w:rsidRPr="00D571F8">
        <w:rPr>
          <w:rFonts w:ascii="Verdana" w:hAnsi="Verdana" w:cs="Times New Roman"/>
          <w:sz w:val="24"/>
          <w:szCs w:val="24"/>
        </w:rPr>
        <w:t>ew Exec</w:t>
      </w:r>
      <w:r w:rsidR="00443F73" w:rsidRPr="00D571F8">
        <w:rPr>
          <w:rFonts w:ascii="Verdana" w:hAnsi="Verdana" w:cs="Times New Roman"/>
          <w:sz w:val="24"/>
          <w:szCs w:val="24"/>
        </w:rPr>
        <w:t>utive</w:t>
      </w:r>
      <w:r w:rsidR="00851D2E" w:rsidRPr="00D571F8">
        <w:rPr>
          <w:rFonts w:ascii="Verdana" w:hAnsi="Verdana" w:cs="Times New Roman"/>
          <w:sz w:val="24"/>
          <w:szCs w:val="24"/>
        </w:rPr>
        <w:t xml:space="preserve"> Director</w:t>
      </w:r>
      <w:r w:rsidR="008810B0" w:rsidRPr="00D571F8">
        <w:rPr>
          <w:rFonts w:ascii="Verdana" w:hAnsi="Verdana" w:cs="Times New Roman"/>
          <w:sz w:val="24"/>
          <w:szCs w:val="24"/>
        </w:rPr>
        <w:t xml:space="preserve">, Courtney Arbour, who previously </w:t>
      </w:r>
      <w:r w:rsidR="0097131C" w:rsidRPr="00D571F8">
        <w:rPr>
          <w:rFonts w:ascii="Verdana" w:hAnsi="Verdana" w:cs="Times New Roman"/>
          <w:sz w:val="24"/>
          <w:szCs w:val="24"/>
        </w:rPr>
        <w:t>served as Workforce Development Director at TWC</w:t>
      </w:r>
      <w:r w:rsidR="00E02927" w:rsidRPr="00D571F8">
        <w:rPr>
          <w:rFonts w:ascii="Verdana" w:hAnsi="Verdana" w:cs="Times New Roman"/>
          <w:sz w:val="24"/>
          <w:szCs w:val="24"/>
        </w:rPr>
        <w:t xml:space="preserve">. </w:t>
      </w:r>
    </w:p>
    <w:p w14:paraId="2A67AD52" w14:textId="41939EF6" w:rsidR="00465D00" w:rsidRPr="00D571F8" w:rsidRDefault="00443F73" w:rsidP="00DA360C">
      <w:pPr>
        <w:pStyle w:val="NoSpacing"/>
        <w:ind w:left="720"/>
        <w:rPr>
          <w:rFonts w:ascii="Verdana" w:hAnsi="Verdana" w:cs="Times New Roman"/>
          <w:sz w:val="24"/>
          <w:szCs w:val="24"/>
        </w:rPr>
      </w:pPr>
      <w:r w:rsidRPr="00D571F8">
        <w:rPr>
          <w:rFonts w:ascii="Verdana" w:hAnsi="Verdana" w:cs="Times New Roman"/>
          <w:sz w:val="24"/>
          <w:szCs w:val="24"/>
        </w:rPr>
        <w:t>Ms. Melder gave hi</w:t>
      </w:r>
      <w:r w:rsidR="00851D2E" w:rsidRPr="00D571F8">
        <w:rPr>
          <w:rFonts w:ascii="Verdana" w:hAnsi="Verdana" w:cs="Times New Roman"/>
          <w:sz w:val="24"/>
          <w:szCs w:val="24"/>
        </w:rPr>
        <w:t xml:space="preserve">ghlights of TDLR strategic plan for </w:t>
      </w:r>
      <w:r w:rsidRPr="00D571F8">
        <w:rPr>
          <w:rFonts w:ascii="Verdana" w:hAnsi="Verdana" w:cs="Times New Roman"/>
          <w:sz w:val="24"/>
          <w:szCs w:val="24"/>
        </w:rPr>
        <w:t>2025-</w:t>
      </w:r>
      <w:r w:rsidR="00851D2E" w:rsidRPr="00D571F8">
        <w:rPr>
          <w:rFonts w:ascii="Verdana" w:hAnsi="Verdana" w:cs="Times New Roman"/>
          <w:sz w:val="24"/>
          <w:szCs w:val="24"/>
        </w:rPr>
        <w:t>2029</w:t>
      </w:r>
      <w:r w:rsidRPr="00D571F8">
        <w:rPr>
          <w:rFonts w:ascii="Verdana" w:hAnsi="Verdana" w:cs="Times New Roman"/>
          <w:sz w:val="24"/>
          <w:szCs w:val="24"/>
        </w:rPr>
        <w:t>. The strategic plan covers priorities for the upcoming legislative</w:t>
      </w:r>
      <w:r w:rsidR="00851D2E" w:rsidRPr="00D571F8">
        <w:rPr>
          <w:rFonts w:ascii="Verdana" w:hAnsi="Verdana" w:cs="Times New Roman"/>
          <w:sz w:val="24"/>
          <w:szCs w:val="24"/>
        </w:rPr>
        <w:t xml:space="preserve"> session</w:t>
      </w:r>
      <w:r w:rsidRPr="00D571F8">
        <w:rPr>
          <w:rFonts w:ascii="Verdana" w:hAnsi="Verdana" w:cs="Times New Roman"/>
          <w:sz w:val="24"/>
          <w:szCs w:val="24"/>
        </w:rPr>
        <w:t>. TDLR is s</w:t>
      </w:r>
      <w:r w:rsidR="00851D2E" w:rsidRPr="00D571F8">
        <w:rPr>
          <w:rFonts w:ascii="Verdana" w:hAnsi="Verdana" w:cs="Times New Roman"/>
          <w:sz w:val="24"/>
          <w:szCs w:val="24"/>
        </w:rPr>
        <w:t xml:space="preserve">eeking funding for </w:t>
      </w:r>
      <w:r w:rsidR="00654B2F" w:rsidRPr="00D571F8">
        <w:rPr>
          <w:rFonts w:ascii="Verdana" w:hAnsi="Verdana" w:cs="Times New Roman"/>
          <w:sz w:val="24"/>
          <w:szCs w:val="24"/>
        </w:rPr>
        <w:t xml:space="preserve">a </w:t>
      </w:r>
      <w:r w:rsidR="00851D2E" w:rsidRPr="00D571F8">
        <w:rPr>
          <w:rFonts w:ascii="Verdana" w:hAnsi="Verdana" w:cs="Times New Roman"/>
          <w:sz w:val="24"/>
          <w:szCs w:val="24"/>
        </w:rPr>
        <w:t xml:space="preserve">new </w:t>
      </w:r>
      <w:r w:rsidRPr="00D571F8">
        <w:rPr>
          <w:rFonts w:ascii="Verdana" w:hAnsi="Verdana" w:cs="Times New Roman"/>
          <w:sz w:val="24"/>
          <w:szCs w:val="24"/>
        </w:rPr>
        <w:t>L</w:t>
      </w:r>
      <w:r w:rsidR="00851D2E" w:rsidRPr="00D571F8">
        <w:rPr>
          <w:rFonts w:ascii="Verdana" w:hAnsi="Verdana" w:cs="Times New Roman"/>
          <w:sz w:val="24"/>
          <w:szCs w:val="24"/>
        </w:rPr>
        <w:t xml:space="preserve">egacy </w:t>
      </w:r>
      <w:r w:rsidRPr="00D571F8">
        <w:rPr>
          <w:rFonts w:ascii="Verdana" w:hAnsi="Verdana" w:cs="Times New Roman"/>
          <w:sz w:val="24"/>
          <w:szCs w:val="24"/>
        </w:rPr>
        <w:t>S</w:t>
      </w:r>
      <w:r w:rsidR="00851D2E" w:rsidRPr="00D571F8">
        <w:rPr>
          <w:rFonts w:ascii="Verdana" w:hAnsi="Verdana" w:cs="Times New Roman"/>
          <w:sz w:val="24"/>
          <w:szCs w:val="24"/>
        </w:rPr>
        <w:t>ystem replacement project</w:t>
      </w:r>
      <w:r w:rsidR="002D5AB8" w:rsidRPr="00D571F8">
        <w:rPr>
          <w:rFonts w:ascii="Verdana" w:hAnsi="Verdana" w:cs="Times New Roman"/>
          <w:sz w:val="24"/>
          <w:szCs w:val="24"/>
        </w:rPr>
        <w:t xml:space="preserve"> to improve the searches for licensing projects. Also, they are asking for a</w:t>
      </w:r>
      <w:r w:rsidR="00851D2E" w:rsidRPr="00D571F8">
        <w:rPr>
          <w:rFonts w:ascii="Verdana" w:hAnsi="Verdana" w:cs="Times New Roman"/>
          <w:sz w:val="24"/>
          <w:szCs w:val="24"/>
        </w:rPr>
        <w:t xml:space="preserve"> </w:t>
      </w:r>
      <w:r w:rsidR="00F86DFB" w:rsidRPr="00D571F8">
        <w:rPr>
          <w:rFonts w:ascii="Verdana" w:hAnsi="Verdana" w:cs="Times New Roman"/>
          <w:sz w:val="24"/>
          <w:szCs w:val="24"/>
        </w:rPr>
        <w:t>cleanup</w:t>
      </w:r>
      <w:r w:rsidR="00851D2E" w:rsidRPr="00D571F8">
        <w:rPr>
          <w:rFonts w:ascii="Verdana" w:hAnsi="Verdana" w:cs="Times New Roman"/>
          <w:sz w:val="24"/>
          <w:szCs w:val="24"/>
        </w:rPr>
        <w:t xml:space="preserve"> </w:t>
      </w:r>
      <w:r w:rsidR="002D5AB8" w:rsidRPr="00D571F8">
        <w:rPr>
          <w:rFonts w:ascii="Verdana" w:hAnsi="Verdana" w:cs="Times New Roman"/>
          <w:sz w:val="24"/>
          <w:szCs w:val="24"/>
        </w:rPr>
        <w:t xml:space="preserve">bill to regulate </w:t>
      </w:r>
      <w:r w:rsidR="00851D2E" w:rsidRPr="00D571F8">
        <w:rPr>
          <w:rFonts w:ascii="Verdana" w:hAnsi="Verdana" w:cs="Times New Roman"/>
          <w:sz w:val="24"/>
          <w:szCs w:val="24"/>
        </w:rPr>
        <w:t>advisory</w:t>
      </w:r>
      <w:r w:rsidR="003A27FD" w:rsidRPr="00D571F8">
        <w:rPr>
          <w:rFonts w:ascii="Verdana" w:hAnsi="Verdana" w:cs="Times New Roman"/>
          <w:sz w:val="24"/>
          <w:szCs w:val="24"/>
        </w:rPr>
        <w:t xml:space="preserve"> boards</w:t>
      </w:r>
      <w:r w:rsidR="00654B2F" w:rsidRPr="00D571F8">
        <w:rPr>
          <w:rFonts w:ascii="Verdana" w:hAnsi="Verdana" w:cs="Times New Roman"/>
          <w:sz w:val="24"/>
          <w:szCs w:val="24"/>
        </w:rPr>
        <w:t xml:space="preserve"> and </w:t>
      </w:r>
      <w:r w:rsidR="00851D2E" w:rsidRPr="00D571F8">
        <w:rPr>
          <w:rFonts w:ascii="Verdana" w:hAnsi="Verdana" w:cs="Times New Roman"/>
          <w:sz w:val="24"/>
          <w:szCs w:val="24"/>
        </w:rPr>
        <w:t xml:space="preserve">standardize them. </w:t>
      </w:r>
      <w:r w:rsidR="002D5AB8" w:rsidRPr="00D571F8">
        <w:rPr>
          <w:rFonts w:ascii="Verdana" w:hAnsi="Verdana" w:cs="Times New Roman"/>
          <w:sz w:val="24"/>
          <w:szCs w:val="24"/>
        </w:rPr>
        <w:t>Additionally, they are</w:t>
      </w:r>
      <w:r w:rsidR="00851D2E" w:rsidRPr="00D571F8">
        <w:rPr>
          <w:rFonts w:ascii="Verdana" w:hAnsi="Verdana" w:cs="Times New Roman"/>
          <w:sz w:val="24"/>
          <w:szCs w:val="24"/>
        </w:rPr>
        <w:t xml:space="preserve"> looking for a statutory provision to allow </w:t>
      </w:r>
      <w:r w:rsidR="002D5AB8" w:rsidRPr="00D571F8">
        <w:rPr>
          <w:rFonts w:ascii="Verdana" w:hAnsi="Verdana" w:cs="Times New Roman"/>
          <w:sz w:val="24"/>
          <w:szCs w:val="24"/>
        </w:rPr>
        <w:t>TDLR</w:t>
      </w:r>
      <w:r w:rsidR="00851D2E" w:rsidRPr="00D571F8">
        <w:rPr>
          <w:rFonts w:ascii="Verdana" w:hAnsi="Verdana" w:cs="Times New Roman"/>
          <w:sz w:val="24"/>
          <w:szCs w:val="24"/>
        </w:rPr>
        <w:t xml:space="preserve"> to work with TEA to support career and technical educ</w:t>
      </w:r>
      <w:r w:rsidR="002D5AB8" w:rsidRPr="00D571F8">
        <w:rPr>
          <w:rFonts w:ascii="Verdana" w:hAnsi="Verdana" w:cs="Times New Roman"/>
          <w:sz w:val="24"/>
          <w:szCs w:val="24"/>
        </w:rPr>
        <w:t>ation</w:t>
      </w:r>
      <w:r w:rsidR="00851D2E" w:rsidRPr="00D571F8">
        <w:rPr>
          <w:rFonts w:ascii="Verdana" w:hAnsi="Verdana" w:cs="Times New Roman"/>
          <w:sz w:val="24"/>
          <w:szCs w:val="24"/>
        </w:rPr>
        <w:t xml:space="preserve"> programs to </w:t>
      </w:r>
      <w:r w:rsidR="002D5AB8" w:rsidRPr="00D571F8">
        <w:rPr>
          <w:rFonts w:ascii="Verdana" w:hAnsi="Verdana" w:cs="Times New Roman"/>
          <w:sz w:val="24"/>
          <w:szCs w:val="24"/>
        </w:rPr>
        <w:t>help</w:t>
      </w:r>
      <w:r w:rsidR="00851D2E" w:rsidRPr="00D571F8">
        <w:rPr>
          <w:rFonts w:ascii="Verdana" w:hAnsi="Verdana" w:cs="Times New Roman"/>
          <w:sz w:val="24"/>
          <w:szCs w:val="24"/>
        </w:rPr>
        <w:t xml:space="preserve"> people get licenses sooner. </w:t>
      </w:r>
      <w:r w:rsidR="002D5AB8" w:rsidRPr="00D571F8">
        <w:rPr>
          <w:rFonts w:ascii="Verdana" w:hAnsi="Verdana" w:cs="Times New Roman"/>
          <w:sz w:val="24"/>
          <w:szCs w:val="24"/>
        </w:rPr>
        <w:t xml:space="preserve">Many people are retiring and </w:t>
      </w:r>
      <w:r w:rsidR="0071500D" w:rsidRPr="00D571F8">
        <w:rPr>
          <w:rFonts w:ascii="Verdana" w:hAnsi="Verdana" w:cs="Times New Roman"/>
          <w:sz w:val="24"/>
          <w:szCs w:val="24"/>
        </w:rPr>
        <w:t>there are limited licensed professionals. This provision will help f</w:t>
      </w:r>
      <w:r w:rsidR="00851D2E" w:rsidRPr="00D571F8">
        <w:rPr>
          <w:rFonts w:ascii="Verdana" w:hAnsi="Verdana" w:cs="Times New Roman"/>
          <w:sz w:val="24"/>
          <w:szCs w:val="24"/>
        </w:rPr>
        <w:t>ill the gap from people retiring.</w:t>
      </w:r>
      <w:r w:rsidR="00071921" w:rsidRPr="00D571F8">
        <w:rPr>
          <w:rFonts w:ascii="Verdana" w:hAnsi="Verdana" w:cs="Times New Roman"/>
          <w:sz w:val="24"/>
          <w:szCs w:val="24"/>
        </w:rPr>
        <w:t xml:space="preserve"> </w:t>
      </w:r>
      <w:r w:rsidR="00EB3DC1" w:rsidRPr="00D571F8">
        <w:rPr>
          <w:rFonts w:ascii="Verdana" w:hAnsi="Verdana" w:cs="Times New Roman"/>
          <w:sz w:val="24"/>
          <w:szCs w:val="24"/>
        </w:rPr>
        <w:t xml:space="preserve">TDLR is aiming to complete the implementation of the architectural barriers bill that made </w:t>
      </w:r>
      <w:r w:rsidR="009D6349" w:rsidRPr="00D571F8">
        <w:rPr>
          <w:rFonts w:ascii="Verdana" w:hAnsi="Verdana" w:cs="Times New Roman"/>
          <w:sz w:val="24"/>
          <w:szCs w:val="24"/>
        </w:rPr>
        <w:t>procedural change that removes the extra 90 days for a building to amend a violation.</w:t>
      </w:r>
      <w:r w:rsidR="00FF1AE1" w:rsidRPr="00D571F8">
        <w:rPr>
          <w:rFonts w:ascii="Verdana" w:hAnsi="Verdana" w:cs="Times New Roman"/>
          <w:sz w:val="24"/>
          <w:szCs w:val="24"/>
        </w:rPr>
        <w:t xml:space="preserve"> </w:t>
      </w:r>
      <w:r w:rsidR="001D6C5C" w:rsidRPr="00D571F8">
        <w:rPr>
          <w:rFonts w:ascii="Verdana" w:hAnsi="Verdana" w:cs="Times New Roman"/>
          <w:sz w:val="24"/>
          <w:szCs w:val="24"/>
        </w:rPr>
        <w:t>The</w:t>
      </w:r>
      <w:r w:rsidR="009D6349" w:rsidRPr="00D571F8">
        <w:rPr>
          <w:rFonts w:ascii="Verdana" w:hAnsi="Verdana" w:cs="Times New Roman"/>
          <w:sz w:val="24"/>
          <w:szCs w:val="24"/>
        </w:rPr>
        <w:t xml:space="preserve"> GCPD has received</w:t>
      </w:r>
      <w:r w:rsidR="001D6C5C" w:rsidRPr="00D571F8">
        <w:rPr>
          <w:rFonts w:ascii="Verdana" w:hAnsi="Verdana" w:cs="Times New Roman"/>
          <w:sz w:val="24"/>
          <w:szCs w:val="24"/>
        </w:rPr>
        <w:t xml:space="preserve"> calls</w:t>
      </w:r>
      <w:r w:rsidR="00071921" w:rsidRPr="00D571F8">
        <w:rPr>
          <w:rFonts w:ascii="Verdana" w:hAnsi="Verdana" w:cs="Times New Roman"/>
          <w:sz w:val="24"/>
          <w:szCs w:val="24"/>
        </w:rPr>
        <w:t xml:space="preserve"> </w:t>
      </w:r>
      <w:r w:rsidR="009D6349" w:rsidRPr="00D571F8">
        <w:rPr>
          <w:rFonts w:ascii="Verdana" w:hAnsi="Verdana" w:cs="Times New Roman"/>
          <w:sz w:val="24"/>
          <w:szCs w:val="24"/>
        </w:rPr>
        <w:t>about</w:t>
      </w:r>
      <w:r w:rsidR="00071921" w:rsidRPr="00D571F8">
        <w:rPr>
          <w:rFonts w:ascii="Verdana" w:hAnsi="Verdana" w:cs="Times New Roman"/>
          <w:sz w:val="24"/>
          <w:szCs w:val="24"/>
        </w:rPr>
        <w:t xml:space="preserve"> broken elevators in </w:t>
      </w:r>
      <w:r w:rsidR="009D6349" w:rsidRPr="00D571F8">
        <w:rPr>
          <w:rFonts w:ascii="Verdana" w:hAnsi="Verdana" w:cs="Times New Roman"/>
          <w:sz w:val="24"/>
          <w:szCs w:val="24"/>
        </w:rPr>
        <w:t xml:space="preserve">multilevel </w:t>
      </w:r>
      <w:r w:rsidR="00F86DFB" w:rsidRPr="00D571F8">
        <w:rPr>
          <w:rFonts w:ascii="Verdana" w:hAnsi="Verdana" w:cs="Times New Roman"/>
          <w:sz w:val="24"/>
          <w:szCs w:val="24"/>
        </w:rPr>
        <w:t>apartment</w:t>
      </w:r>
      <w:r w:rsidR="00071921" w:rsidRPr="00D571F8">
        <w:rPr>
          <w:rFonts w:ascii="Verdana" w:hAnsi="Verdana" w:cs="Times New Roman"/>
          <w:sz w:val="24"/>
          <w:szCs w:val="24"/>
        </w:rPr>
        <w:t xml:space="preserve"> buildings</w:t>
      </w:r>
      <w:r w:rsidR="009D6349" w:rsidRPr="00D571F8">
        <w:rPr>
          <w:rFonts w:ascii="Verdana" w:hAnsi="Verdana" w:cs="Times New Roman"/>
          <w:sz w:val="24"/>
          <w:szCs w:val="24"/>
        </w:rPr>
        <w:t xml:space="preserve"> and how it’s causing concerns for p</w:t>
      </w:r>
      <w:r w:rsidR="00071921" w:rsidRPr="00D571F8">
        <w:rPr>
          <w:rFonts w:ascii="Verdana" w:hAnsi="Verdana" w:cs="Times New Roman"/>
          <w:sz w:val="24"/>
          <w:szCs w:val="24"/>
        </w:rPr>
        <w:t>ublic safety</w:t>
      </w:r>
      <w:r w:rsidR="009D6349" w:rsidRPr="00D571F8">
        <w:rPr>
          <w:rFonts w:ascii="Verdana" w:hAnsi="Verdana" w:cs="Times New Roman"/>
          <w:sz w:val="24"/>
          <w:szCs w:val="24"/>
        </w:rPr>
        <w:t>.</w:t>
      </w:r>
      <w:r w:rsidR="0050279D" w:rsidRPr="00D571F8">
        <w:rPr>
          <w:rFonts w:ascii="Verdana" w:hAnsi="Verdana" w:cs="Times New Roman"/>
          <w:sz w:val="24"/>
          <w:szCs w:val="24"/>
        </w:rPr>
        <w:t xml:space="preserve"> Ms. Melder said to refer complaints about broken elevators and unresponsive management to TDLR for violation investigation. The reasons for the elevator issues include lack of education, unregulated elevators, and labor shortage</w:t>
      </w:r>
      <w:r w:rsidR="00654B2F" w:rsidRPr="00D571F8">
        <w:rPr>
          <w:rFonts w:ascii="Verdana" w:hAnsi="Verdana" w:cs="Times New Roman"/>
          <w:sz w:val="24"/>
          <w:szCs w:val="24"/>
        </w:rPr>
        <w:t>s</w:t>
      </w:r>
      <w:r w:rsidR="0050279D" w:rsidRPr="00D571F8">
        <w:rPr>
          <w:rFonts w:ascii="Verdana" w:hAnsi="Verdana" w:cs="Times New Roman"/>
          <w:sz w:val="24"/>
          <w:szCs w:val="24"/>
        </w:rPr>
        <w:t xml:space="preserve">. </w:t>
      </w:r>
      <w:r w:rsidR="005E38DC" w:rsidRPr="00D571F8">
        <w:rPr>
          <w:rFonts w:ascii="Verdana" w:hAnsi="Verdana" w:cs="Times New Roman"/>
          <w:sz w:val="24"/>
          <w:szCs w:val="24"/>
        </w:rPr>
        <w:t xml:space="preserve">Another update is that </w:t>
      </w:r>
      <w:r w:rsidR="0050279D" w:rsidRPr="00D571F8">
        <w:rPr>
          <w:rFonts w:ascii="Verdana" w:hAnsi="Verdana" w:cs="Times New Roman"/>
          <w:sz w:val="24"/>
          <w:szCs w:val="24"/>
        </w:rPr>
        <w:t>TDLR is ramping up</w:t>
      </w:r>
      <w:r w:rsidR="00071921" w:rsidRPr="00D571F8">
        <w:rPr>
          <w:rFonts w:ascii="Verdana" w:hAnsi="Verdana" w:cs="Times New Roman"/>
          <w:sz w:val="24"/>
          <w:szCs w:val="24"/>
        </w:rPr>
        <w:t xml:space="preserve"> human trafficking</w:t>
      </w:r>
      <w:r w:rsidR="00FC3BD8" w:rsidRPr="00D571F8">
        <w:rPr>
          <w:rFonts w:ascii="Verdana" w:hAnsi="Verdana" w:cs="Times New Roman"/>
          <w:sz w:val="24"/>
          <w:szCs w:val="24"/>
        </w:rPr>
        <w:t xml:space="preserve"> </w:t>
      </w:r>
      <w:r w:rsidR="00FC3BD8" w:rsidRPr="00D571F8">
        <w:rPr>
          <w:rFonts w:ascii="Verdana" w:hAnsi="Verdana" w:cs="Times New Roman"/>
          <w:sz w:val="24"/>
          <w:szCs w:val="24"/>
        </w:rPr>
        <w:lastRenderedPageBreak/>
        <w:t>investigations, out</w:t>
      </w:r>
      <w:r w:rsidR="001D6C5C" w:rsidRPr="00D571F8">
        <w:rPr>
          <w:rFonts w:ascii="Verdana" w:hAnsi="Verdana" w:cs="Times New Roman"/>
          <w:sz w:val="24"/>
          <w:szCs w:val="24"/>
        </w:rPr>
        <w:t>reach</w:t>
      </w:r>
      <w:r w:rsidR="00FC3BD8" w:rsidRPr="00D571F8">
        <w:rPr>
          <w:rFonts w:ascii="Verdana" w:hAnsi="Verdana" w:cs="Times New Roman"/>
          <w:sz w:val="24"/>
          <w:szCs w:val="24"/>
        </w:rPr>
        <w:t>,</w:t>
      </w:r>
      <w:r w:rsidR="001D6C5C" w:rsidRPr="00D571F8">
        <w:rPr>
          <w:rFonts w:ascii="Verdana" w:hAnsi="Verdana" w:cs="Times New Roman"/>
          <w:sz w:val="24"/>
          <w:szCs w:val="24"/>
        </w:rPr>
        <w:t xml:space="preserve"> and </w:t>
      </w:r>
      <w:r w:rsidR="00465D00" w:rsidRPr="00D571F8">
        <w:rPr>
          <w:rFonts w:ascii="Verdana" w:hAnsi="Verdana" w:cs="Times New Roman"/>
          <w:sz w:val="24"/>
          <w:szCs w:val="24"/>
        </w:rPr>
        <w:t>training law enforcement</w:t>
      </w:r>
      <w:r w:rsidR="0050279D" w:rsidRPr="00D571F8">
        <w:rPr>
          <w:rFonts w:ascii="Verdana" w:hAnsi="Verdana" w:cs="Times New Roman"/>
          <w:sz w:val="24"/>
          <w:szCs w:val="24"/>
        </w:rPr>
        <w:t xml:space="preserve">. </w:t>
      </w:r>
      <w:r w:rsidR="00A229D5" w:rsidRPr="00D571F8">
        <w:rPr>
          <w:rFonts w:ascii="Verdana" w:hAnsi="Verdana" w:cs="Times New Roman"/>
          <w:sz w:val="24"/>
          <w:szCs w:val="24"/>
        </w:rPr>
        <w:t>Due to c</w:t>
      </w:r>
      <w:r w:rsidR="00465D00" w:rsidRPr="00D571F8">
        <w:rPr>
          <w:rFonts w:ascii="Verdana" w:hAnsi="Verdana" w:cs="Times New Roman"/>
          <w:sz w:val="24"/>
          <w:szCs w:val="24"/>
        </w:rPr>
        <w:t xml:space="preserve">onstruction </w:t>
      </w:r>
      <w:r w:rsidR="00654B2F" w:rsidRPr="00D571F8">
        <w:rPr>
          <w:rFonts w:ascii="Verdana" w:hAnsi="Verdana" w:cs="Times New Roman"/>
          <w:sz w:val="24"/>
          <w:szCs w:val="24"/>
        </w:rPr>
        <w:t xml:space="preserve">being </w:t>
      </w:r>
      <w:r w:rsidR="00465D00" w:rsidRPr="00D571F8">
        <w:rPr>
          <w:rFonts w:ascii="Verdana" w:hAnsi="Verdana" w:cs="Times New Roman"/>
          <w:sz w:val="24"/>
          <w:szCs w:val="24"/>
        </w:rPr>
        <w:t xml:space="preserve">so high in </w:t>
      </w:r>
      <w:r w:rsidR="00654B2F" w:rsidRPr="00D571F8">
        <w:rPr>
          <w:rFonts w:ascii="Verdana" w:hAnsi="Verdana" w:cs="Times New Roman"/>
          <w:sz w:val="24"/>
          <w:szCs w:val="24"/>
        </w:rPr>
        <w:t xml:space="preserve">the </w:t>
      </w:r>
      <w:r w:rsidR="00465D00" w:rsidRPr="00D571F8">
        <w:rPr>
          <w:rFonts w:ascii="Verdana" w:hAnsi="Verdana" w:cs="Times New Roman"/>
          <w:sz w:val="24"/>
          <w:szCs w:val="24"/>
        </w:rPr>
        <w:t>last four years</w:t>
      </w:r>
      <w:r w:rsidR="00A229D5" w:rsidRPr="00D571F8">
        <w:rPr>
          <w:rFonts w:ascii="Verdana" w:hAnsi="Verdana" w:cs="Times New Roman"/>
          <w:sz w:val="24"/>
          <w:szCs w:val="24"/>
        </w:rPr>
        <w:t xml:space="preserve">, </w:t>
      </w:r>
      <w:r w:rsidR="00654B2F" w:rsidRPr="00D571F8">
        <w:rPr>
          <w:rFonts w:ascii="Verdana" w:hAnsi="Verdana" w:cs="Times New Roman"/>
          <w:sz w:val="24"/>
          <w:szCs w:val="24"/>
        </w:rPr>
        <w:t xml:space="preserve">construction project </w:t>
      </w:r>
      <w:r w:rsidR="00A229D5" w:rsidRPr="00D571F8">
        <w:rPr>
          <w:rFonts w:ascii="Verdana" w:hAnsi="Verdana" w:cs="Times New Roman"/>
          <w:sz w:val="24"/>
          <w:szCs w:val="24"/>
        </w:rPr>
        <w:t>registrations in Texas are o</w:t>
      </w:r>
      <w:r w:rsidR="00465D00" w:rsidRPr="00D571F8">
        <w:rPr>
          <w:rFonts w:ascii="Verdana" w:hAnsi="Verdana" w:cs="Times New Roman"/>
          <w:sz w:val="24"/>
          <w:szCs w:val="24"/>
        </w:rPr>
        <w:t>ver 2000 per month.</w:t>
      </w:r>
      <w:r w:rsidR="00FF2AC5" w:rsidRPr="00D571F8">
        <w:rPr>
          <w:rFonts w:ascii="Verdana" w:hAnsi="Verdana" w:cs="Times New Roman"/>
          <w:sz w:val="24"/>
          <w:szCs w:val="24"/>
        </w:rPr>
        <w:t xml:space="preserve"> To meet this growth</w:t>
      </w:r>
      <w:r w:rsidR="00465D00" w:rsidRPr="00D571F8">
        <w:rPr>
          <w:rFonts w:ascii="Verdana" w:hAnsi="Verdana" w:cs="Times New Roman"/>
          <w:sz w:val="24"/>
          <w:szCs w:val="24"/>
        </w:rPr>
        <w:t xml:space="preserve"> </w:t>
      </w:r>
      <w:r w:rsidR="00FF2AC5" w:rsidRPr="00D571F8">
        <w:rPr>
          <w:rFonts w:ascii="Verdana" w:hAnsi="Verdana" w:cs="Times New Roman"/>
          <w:sz w:val="24"/>
          <w:szCs w:val="24"/>
        </w:rPr>
        <w:t>need</w:t>
      </w:r>
      <w:r w:rsidR="00465D00" w:rsidRPr="00D571F8">
        <w:rPr>
          <w:rFonts w:ascii="Verdana" w:hAnsi="Verdana" w:cs="Times New Roman"/>
          <w:sz w:val="24"/>
          <w:szCs w:val="24"/>
        </w:rPr>
        <w:t xml:space="preserve"> </w:t>
      </w:r>
      <w:r w:rsidR="00A229D5" w:rsidRPr="00D571F8">
        <w:rPr>
          <w:rFonts w:ascii="Verdana" w:hAnsi="Verdana" w:cs="Times New Roman"/>
          <w:sz w:val="24"/>
          <w:szCs w:val="24"/>
        </w:rPr>
        <w:t xml:space="preserve">TDLR is </w:t>
      </w:r>
      <w:r w:rsidR="00FF2AC5" w:rsidRPr="00D571F8">
        <w:rPr>
          <w:rFonts w:ascii="Verdana" w:hAnsi="Verdana" w:cs="Times New Roman"/>
          <w:sz w:val="24"/>
          <w:szCs w:val="24"/>
        </w:rPr>
        <w:t xml:space="preserve">revising TAS and </w:t>
      </w:r>
      <w:r w:rsidR="00A229D5" w:rsidRPr="00D571F8">
        <w:rPr>
          <w:rFonts w:ascii="Verdana" w:hAnsi="Verdana" w:cs="Times New Roman"/>
          <w:sz w:val="24"/>
          <w:szCs w:val="24"/>
        </w:rPr>
        <w:t>h</w:t>
      </w:r>
      <w:r w:rsidR="00465D00" w:rsidRPr="00D571F8">
        <w:rPr>
          <w:rFonts w:ascii="Verdana" w:hAnsi="Verdana" w:cs="Times New Roman"/>
          <w:sz w:val="24"/>
          <w:szCs w:val="24"/>
        </w:rPr>
        <w:t>iring extra staff</w:t>
      </w:r>
      <w:r w:rsidR="00DA360C" w:rsidRPr="00D571F8">
        <w:rPr>
          <w:rFonts w:ascii="Verdana" w:hAnsi="Verdana" w:cs="Times New Roman"/>
          <w:sz w:val="24"/>
          <w:szCs w:val="24"/>
        </w:rPr>
        <w:t xml:space="preserve">. </w:t>
      </w:r>
    </w:p>
    <w:p w14:paraId="51CFFA28" w14:textId="77777777" w:rsidR="00851D2E" w:rsidRPr="00D571F8" w:rsidRDefault="00851D2E" w:rsidP="00DA360C">
      <w:pPr>
        <w:pStyle w:val="NoSpacing"/>
        <w:ind w:left="360"/>
        <w:rPr>
          <w:rFonts w:ascii="Verdana" w:hAnsi="Verdana" w:cs="Times New Roman"/>
          <w:sz w:val="24"/>
          <w:szCs w:val="24"/>
        </w:rPr>
      </w:pPr>
    </w:p>
    <w:p w14:paraId="7DB6D710" w14:textId="49329F4F" w:rsidR="00B654EA" w:rsidRPr="00D571F8" w:rsidRDefault="00F068E8" w:rsidP="00DA360C">
      <w:pPr>
        <w:pStyle w:val="NoSpacing"/>
        <w:numPr>
          <w:ilvl w:val="1"/>
          <w:numId w:val="18"/>
        </w:numPr>
        <w:rPr>
          <w:rFonts w:ascii="Verdana" w:hAnsi="Verdana" w:cs="Times New Roman"/>
          <w:sz w:val="24"/>
          <w:szCs w:val="24"/>
        </w:rPr>
      </w:pPr>
      <w:r w:rsidRPr="00D571F8">
        <w:rPr>
          <w:rFonts w:ascii="Verdana" w:hAnsi="Verdana" w:cs="Times New Roman"/>
          <w:b/>
          <w:bCs/>
          <w:sz w:val="24"/>
          <w:szCs w:val="24"/>
        </w:rPr>
        <w:t>Texas Education Agency</w:t>
      </w:r>
      <w:r w:rsidRPr="00D571F8">
        <w:rPr>
          <w:rFonts w:ascii="Verdana" w:hAnsi="Verdana" w:cs="Times New Roman"/>
          <w:sz w:val="24"/>
          <w:szCs w:val="24"/>
        </w:rPr>
        <w:t xml:space="preserve"> – Kristin McGuire</w:t>
      </w:r>
      <w:r w:rsidR="001E7830" w:rsidRPr="00D571F8">
        <w:rPr>
          <w:rFonts w:ascii="Verdana" w:hAnsi="Verdana" w:cs="Times New Roman"/>
          <w:sz w:val="24"/>
          <w:szCs w:val="24"/>
        </w:rPr>
        <w:t xml:space="preserve"> </w:t>
      </w:r>
      <w:r w:rsidR="00FF2AC5" w:rsidRPr="00D571F8">
        <w:rPr>
          <w:rFonts w:ascii="Verdana" w:hAnsi="Verdana" w:cs="Times New Roman"/>
          <w:sz w:val="24"/>
          <w:szCs w:val="24"/>
        </w:rPr>
        <w:t xml:space="preserve">reported that a lot of commissioner rule making </w:t>
      </w:r>
      <w:r w:rsidR="00E52B14" w:rsidRPr="00D571F8">
        <w:rPr>
          <w:rFonts w:ascii="Verdana" w:hAnsi="Verdana" w:cs="Times New Roman"/>
          <w:sz w:val="24"/>
          <w:szCs w:val="24"/>
        </w:rPr>
        <w:t xml:space="preserve">changes </w:t>
      </w:r>
      <w:r w:rsidR="00FF2AC5" w:rsidRPr="00D571F8">
        <w:rPr>
          <w:rFonts w:ascii="Verdana" w:hAnsi="Verdana" w:cs="Times New Roman"/>
          <w:sz w:val="24"/>
          <w:szCs w:val="24"/>
        </w:rPr>
        <w:t xml:space="preserve">are happening some due to legislation from the last Legislative Session </w:t>
      </w:r>
      <w:r w:rsidR="00520F0A" w:rsidRPr="00D571F8">
        <w:rPr>
          <w:rFonts w:ascii="Verdana" w:hAnsi="Verdana" w:cs="Times New Roman"/>
          <w:sz w:val="24"/>
          <w:szCs w:val="24"/>
        </w:rPr>
        <w:t>and</w:t>
      </w:r>
      <w:r w:rsidR="00FF2AC5" w:rsidRPr="00D571F8">
        <w:rPr>
          <w:rFonts w:ascii="Verdana" w:hAnsi="Verdana" w:cs="Times New Roman"/>
          <w:sz w:val="24"/>
          <w:szCs w:val="24"/>
        </w:rPr>
        <w:t xml:space="preserve"> due to questions from the field and compliance issues. She included a list within </w:t>
      </w:r>
      <w:r w:rsidR="005D4CE3" w:rsidRPr="00D571F8">
        <w:rPr>
          <w:rFonts w:ascii="Verdana" w:hAnsi="Verdana" w:cs="Times New Roman"/>
          <w:sz w:val="24"/>
          <w:szCs w:val="24"/>
        </w:rPr>
        <w:t>her TEA report. They include</w:t>
      </w:r>
      <w:r w:rsidR="00E52B14" w:rsidRPr="00D571F8">
        <w:rPr>
          <w:rFonts w:ascii="Verdana" w:hAnsi="Verdana" w:cs="Times New Roman"/>
          <w:sz w:val="24"/>
          <w:szCs w:val="24"/>
        </w:rPr>
        <w:t xml:space="preserve"> some education requirements and IEP</w:t>
      </w:r>
      <w:r w:rsidR="005D4CE3" w:rsidRPr="00D571F8">
        <w:rPr>
          <w:rFonts w:ascii="Verdana" w:hAnsi="Verdana" w:cs="Times New Roman"/>
          <w:sz w:val="24"/>
          <w:szCs w:val="24"/>
        </w:rPr>
        <w:t xml:space="preserve"> requirements</w:t>
      </w:r>
      <w:r w:rsidR="00E52B14" w:rsidRPr="00D571F8">
        <w:rPr>
          <w:rFonts w:ascii="Verdana" w:hAnsi="Verdana" w:cs="Times New Roman"/>
          <w:sz w:val="24"/>
          <w:szCs w:val="24"/>
        </w:rPr>
        <w:t xml:space="preserve">. </w:t>
      </w:r>
      <w:r w:rsidR="005D4CE3" w:rsidRPr="00D571F8">
        <w:rPr>
          <w:rFonts w:ascii="Verdana" w:hAnsi="Verdana" w:cs="Times New Roman"/>
          <w:sz w:val="24"/>
          <w:szCs w:val="24"/>
        </w:rPr>
        <w:t>Ms. McGuire pointed out there are proposed changes in SB133 and groups working through issues concerning student de-escalation, time-out, and general crisis management. Additionally, the Dyslexia Handbook has been adopted by the State Board of Education.</w:t>
      </w:r>
      <w:r w:rsidR="001C36BB" w:rsidRPr="00D571F8">
        <w:rPr>
          <w:rFonts w:ascii="Verdana" w:hAnsi="Verdana" w:cs="Times New Roman"/>
          <w:sz w:val="24"/>
          <w:szCs w:val="24"/>
        </w:rPr>
        <w:t xml:space="preserve"> All the updates can be found in the TEA ExOfficio Report. Mr. Lucey complimented TEA staff for helping Neva Fairchild, </w:t>
      </w:r>
      <w:r w:rsidR="00DF04F2" w:rsidRPr="00D571F8">
        <w:rPr>
          <w:rFonts w:ascii="Verdana" w:hAnsi="Verdana" w:cs="Times New Roman"/>
          <w:sz w:val="24"/>
          <w:szCs w:val="24"/>
        </w:rPr>
        <w:t xml:space="preserve">with </w:t>
      </w:r>
      <w:r w:rsidR="001C36BB" w:rsidRPr="00D571F8">
        <w:rPr>
          <w:rFonts w:ascii="Verdana" w:hAnsi="Verdana" w:cs="Times New Roman"/>
          <w:sz w:val="24"/>
          <w:szCs w:val="24"/>
        </w:rPr>
        <w:t>the K-12 Braille Literacy Subcommittee.</w:t>
      </w:r>
    </w:p>
    <w:p w14:paraId="4D0B0F25" w14:textId="77777777" w:rsidR="005D4CE3" w:rsidRPr="00D571F8" w:rsidRDefault="005D4CE3" w:rsidP="00DA360C">
      <w:pPr>
        <w:pStyle w:val="NoSpacing"/>
        <w:ind w:left="720"/>
        <w:rPr>
          <w:rFonts w:ascii="Verdana" w:hAnsi="Verdana" w:cs="Times New Roman"/>
          <w:sz w:val="24"/>
          <w:szCs w:val="24"/>
        </w:rPr>
      </w:pPr>
    </w:p>
    <w:p w14:paraId="0B4E0729" w14:textId="41BD2BE7" w:rsidR="001E239D" w:rsidRPr="00D571F8" w:rsidRDefault="00F068E8" w:rsidP="00DA360C">
      <w:pPr>
        <w:pStyle w:val="NoSpacing"/>
        <w:numPr>
          <w:ilvl w:val="1"/>
          <w:numId w:val="18"/>
        </w:numPr>
        <w:rPr>
          <w:rFonts w:ascii="Verdana" w:hAnsi="Verdana" w:cs="Times New Roman"/>
          <w:sz w:val="24"/>
          <w:szCs w:val="24"/>
        </w:rPr>
      </w:pPr>
      <w:r w:rsidRPr="00D571F8">
        <w:rPr>
          <w:rFonts w:ascii="Verdana" w:hAnsi="Verdana" w:cs="Times New Roman"/>
          <w:b/>
          <w:bCs/>
          <w:sz w:val="24"/>
          <w:szCs w:val="24"/>
        </w:rPr>
        <w:t>Texas Workforce Commission</w:t>
      </w:r>
      <w:r w:rsidRPr="00D571F8">
        <w:rPr>
          <w:rFonts w:ascii="Verdana" w:hAnsi="Verdana" w:cs="Times New Roman"/>
          <w:sz w:val="24"/>
          <w:szCs w:val="24"/>
        </w:rPr>
        <w:t xml:space="preserve"> – Claudia Peden</w:t>
      </w:r>
      <w:r w:rsidR="001E7830" w:rsidRPr="00D571F8">
        <w:rPr>
          <w:rFonts w:ascii="Verdana" w:hAnsi="Verdana" w:cs="Times New Roman"/>
          <w:sz w:val="24"/>
          <w:szCs w:val="24"/>
        </w:rPr>
        <w:t xml:space="preserve"> provided updates</w:t>
      </w:r>
      <w:r w:rsidR="001E239D" w:rsidRPr="00D571F8">
        <w:rPr>
          <w:rFonts w:ascii="Verdana" w:hAnsi="Verdana" w:cs="Times New Roman"/>
          <w:sz w:val="24"/>
          <w:szCs w:val="24"/>
        </w:rPr>
        <w:t xml:space="preserve"> on S</w:t>
      </w:r>
      <w:r w:rsidR="005D4CE3" w:rsidRPr="00D571F8">
        <w:rPr>
          <w:rFonts w:ascii="Verdana" w:hAnsi="Verdana" w:cs="Times New Roman"/>
          <w:sz w:val="24"/>
          <w:szCs w:val="24"/>
        </w:rPr>
        <w:t>B</w:t>
      </w:r>
      <w:r w:rsidR="001E239D" w:rsidRPr="00D571F8">
        <w:rPr>
          <w:rFonts w:ascii="Verdana" w:hAnsi="Verdana" w:cs="Times New Roman"/>
          <w:sz w:val="24"/>
          <w:szCs w:val="24"/>
        </w:rPr>
        <w:t xml:space="preserve"> 55 relating to a report by </w:t>
      </w:r>
      <w:r w:rsidR="00291DE7" w:rsidRPr="00D571F8">
        <w:rPr>
          <w:rFonts w:ascii="Verdana" w:hAnsi="Verdana" w:cs="Times New Roman"/>
          <w:sz w:val="24"/>
          <w:szCs w:val="24"/>
        </w:rPr>
        <w:t xml:space="preserve">the </w:t>
      </w:r>
      <w:r w:rsidR="001E239D" w:rsidRPr="00D571F8">
        <w:rPr>
          <w:rFonts w:ascii="Verdana" w:hAnsi="Verdana" w:cs="Times New Roman"/>
          <w:sz w:val="24"/>
          <w:szCs w:val="24"/>
        </w:rPr>
        <w:t xml:space="preserve">Texas Higher Education Coordinating Board regarding best practices for assisting students with Autism Spectrum Disorder. TWC is discussing funds related to non-degree post-secondary opportunities specifically </w:t>
      </w:r>
      <w:r w:rsidR="0097131C" w:rsidRPr="00D571F8">
        <w:rPr>
          <w:rFonts w:ascii="Verdana" w:hAnsi="Verdana" w:cs="Times New Roman"/>
          <w:sz w:val="24"/>
          <w:szCs w:val="24"/>
        </w:rPr>
        <w:t>ELEVAR (Empower, Learn, Excel, envision, Advance, Rise)</w:t>
      </w:r>
      <w:r w:rsidR="004D7A99" w:rsidRPr="00D571F8">
        <w:rPr>
          <w:rFonts w:ascii="Verdana" w:hAnsi="Verdana" w:cs="Times New Roman"/>
          <w:sz w:val="24"/>
          <w:szCs w:val="24"/>
        </w:rPr>
        <w:t>,</w:t>
      </w:r>
      <w:r w:rsidR="0097131C" w:rsidRPr="00D571F8">
        <w:rPr>
          <w:rFonts w:ascii="Verdana" w:hAnsi="Verdana" w:cs="Times New Roman"/>
          <w:sz w:val="24"/>
          <w:szCs w:val="24"/>
        </w:rPr>
        <w:t xml:space="preserve"> </w:t>
      </w:r>
      <w:r w:rsidR="001E239D" w:rsidRPr="00D571F8">
        <w:rPr>
          <w:rFonts w:ascii="Verdana" w:hAnsi="Verdana" w:cs="Times New Roman"/>
          <w:sz w:val="24"/>
          <w:szCs w:val="24"/>
        </w:rPr>
        <w:t>at UNT, Bobcat Rise at Texas State University and Aggie Achieve at TAMU.</w:t>
      </w:r>
    </w:p>
    <w:p w14:paraId="267D02C0" w14:textId="2A438172" w:rsidR="00807918" w:rsidRPr="00D571F8" w:rsidRDefault="001A08B3" w:rsidP="00DA360C">
      <w:pPr>
        <w:pStyle w:val="NoSpacing"/>
        <w:ind w:left="720"/>
        <w:rPr>
          <w:rFonts w:ascii="Verdana" w:hAnsi="Verdana" w:cs="Arial Monospaced"/>
          <w:sz w:val="24"/>
          <w:szCs w:val="24"/>
        </w:rPr>
      </w:pPr>
      <w:r w:rsidRPr="00D571F8">
        <w:rPr>
          <w:rFonts w:ascii="Verdana" w:hAnsi="Verdana" w:cs="Times New Roman"/>
          <w:sz w:val="24"/>
          <w:szCs w:val="24"/>
        </w:rPr>
        <w:t>Another legislative item</w:t>
      </w:r>
      <w:r w:rsidR="00AA4FE4" w:rsidRPr="00D571F8">
        <w:rPr>
          <w:rFonts w:ascii="Verdana" w:hAnsi="Verdana" w:cs="Times New Roman"/>
          <w:sz w:val="24"/>
          <w:szCs w:val="24"/>
        </w:rPr>
        <w:t xml:space="preserve"> update</w:t>
      </w:r>
      <w:r w:rsidRPr="00D571F8">
        <w:rPr>
          <w:rFonts w:ascii="Verdana" w:hAnsi="Verdana" w:cs="Times New Roman"/>
          <w:sz w:val="24"/>
          <w:szCs w:val="24"/>
        </w:rPr>
        <w:t xml:space="preserve"> is Senate Bill 50 </w:t>
      </w:r>
      <w:r w:rsidR="00AA4FE4" w:rsidRPr="00D571F8">
        <w:rPr>
          <w:rFonts w:ascii="Verdana" w:hAnsi="Verdana" w:cs="Times New Roman"/>
          <w:sz w:val="24"/>
          <w:szCs w:val="24"/>
        </w:rPr>
        <w:t>(</w:t>
      </w:r>
      <w:r w:rsidRPr="00D571F8">
        <w:rPr>
          <w:rFonts w:ascii="Verdana" w:hAnsi="Verdana" w:cs="Times New Roman"/>
          <w:sz w:val="24"/>
          <w:szCs w:val="24"/>
        </w:rPr>
        <w:t>87</w:t>
      </w:r>
      <w:r w:rsidRPr="00D571F8">
        <w:rPr>
          <w:rFonts w:ascii="Verdana" w:hAnsi="Verdana" w:cs="Times New Roman"/>
          <w:sz w:val="24"/>
          <w:szCs w:val="24"/>
          <w:vertAlign w:val="superscript"/>
        </w:rPr>
        <w:t>th</w:t>
      </w:r>
      <w:r w:rsidRPr="00D571F8">
        <w:rPr>
          <w:rFonts w:ascii="Verdana" w:hAnsi="Verdana" w:cs="Times New Roman"/>
          <w:sz w:val="24"/>
          <w:szCs w:val="24"/>
        </w:rPr>
        <w:t xml:space="preserve"> Legislative Session</w:t>
      </w:r>
      <w:r w:rsidR="00AA4FE4" w:rsidRPr="00D571F8">
        <w:rPr>
          <w:rFonts w:ascii="Verdana" w:hAnsi="Verdana" w:cs="Times New Roman"/>
          <w:sz w:val="24"/>
          <w:szCs w:val="24"/>
        </w:rPr>
        <w:t>)</w:t>
      </w:r>
      <w:r w:rsidRPr="00D571F8">
        <w:rPr>
          <w:rFonts w:ascii="Verdana" w:hAnsi="Verdana" w:cs="Times New Roman"/>
          <w:sz w:val="24"/>
          <w:szCs w:val="24"/>
        </w:rPr>
        <w:t>. This l</w:t>
      </w:r>
      <w:r w:rsidRPr="00D571F8">
        <w:rPr>
          <w:rFonts w:ascii="Verdana" w:hAnsi="Verdana" w:cs="Arial Monospaced"/>
          <w:sz w:val="24"/>
          <w:szCs w:val="24"/>
        </w:rPr>
        <w:t>aw directs HHSC to establish rules and processes that comply with Texas employment first policy. Field staff now has the awareness of the law and the forms required</w:t>
      </w:r>
      <w:r w:rsidR="00A91DF8" w:rsidRPr="00D571F8">
        <w:rPr>
          <w:rFonts w:ascii="Verdana" w:hAnsi="Verdana" w:cs="Arial Monospaced"/>
          <w:sz w:val="24"/>
          <w:szCs w:val="24"/>
        </w:rPr>
        <w:t xml:space="preserve"> by TWC to release individualized data</w:t>
      </w:r>
      <w:r w:rsidRPr="00D571F8">
        <w:rPr>
          <w:rFonts w:ascii="Verdana" w:hAnsi="Verdana" w:cs="Arial Monospaced"/>
          <w:sz w:val="24"/>
          <w:szCs w:val="24"/>
        </w:rPr>
        <w:t xml:space="preserve">. </w:t>
      </w:r>
      <w:r w:rsidR="00A91DF8" w:rsidRPr="00D571F8">
        <w:rPr>
          <w:rFonts w:ascii="Verdana" w:hAnsi="Verdana" w:cs="Arial Monospaced"/>
          <w:sz w:val="24"/>
          <w:szCs w:val="24"/>
        </w:rPr>
        <w:t xml:space="preserve">Ms. Peden also </w:t>
      </w:r>
      <w:r w:rsidR="00AA4FE4" w:rsidRPr="00D571F8">
        <w:rPr>
          <w:rFonts w:ascii="Verdana" w:hAnsi="Verdana" w:cs="Arial Monospaced"/>
          <w:sz w:val="24"/>
          <w:szCs w:val="24"/>
        </w:rPr>
        <w:t>mentioned</w:t>
      </w:r>
      <w:r w:rsidR="00A91DF8" w:rsidRPr="00D571F8">
        <w:rPr>
          <w:rFonts w:ascii="Verdana" w:hAnsi="Verdana" w:cs="Arial Monospaced"/>
          <w:sz w:val="24"/>
          <w:szCs w:val="24"/>
        </w:rPr>
        <w:t xml:space="preserve"> a new hybrid assistive technology program through the East Texas Lighthouse for the Blind. In FY2024, the </w:t>
      </w:r>
      <w:r w:rsidR="00807918" w:rsidRPr="00D571F8">
        <w:rPr>
          <w:rFonts w:ascii="Verdana" w:hAnsi="Verdana" w:cs="Times New Roman"/>
          <w:sz w:val="24"/>
          <w:szCs w:val="24"/>
        </w:rPr>
        <w:t>VR program served 63,039 customers</w:t>
      </w:r>
      <w:r w:rsidR="00A91DF8" w:rsidRPr="00D571F8">
        <w:rPr>
          <w:rFonts w:ascii="Verdana" w:hAnsi="Verdana" w:cs="Times New Roman"/>
          <w:sz w:val="24"/>
          <w:szCs w:val="24"/>
        </w:rPr>
        <w:t>, 7,198 of this group have achieved employment</w:t>
      </w:r>
      <w:r w:rsidR="00807918" w:rsidRPr="00D571F8">
        <w:rPr>
          <w:rFonts w:ascii="Verdana" w:hAnsi="Verdana" w:cs="Times New Roman"/>
          <w:sz w:val="24"/>
          <w:szCs w:val="24"/>
        </w:rPr>
        <w:t xml:space="preserve">. </w:t>
      </w:r>
      <w:r w:rsidR="007B48C3" w:rsidRPr="00D571F8">
        <w:rPr>
          <w:rFonts w:ascii="Verdana" w:hAnsi="Verdana" w:cs="Times New Roman"/>
          <w:sz w:val="24"/>
          <w:szCs w:val="24"/>
        </w:rPr>
        <w:t xml:space="preserve">Ms. Peden followed up to a question from </w:t>
      </w:r>
      <w:r w:rsidR="00CB73DE" w:rsidRPr="00D571F8">
        <w:rPr>
          <w:rFonts w:ascii="Verdana" w:hAnsi="Verdana" w:cs="Times New Roman"/>
          <w:sz w:val="24"/>
          <w:szCs w:val="24"/>
        </w:rPr>
        <w:t xml:space="preserve">Ms. Fairchild at the GCPD April meeting </w:t>
      </w:r>
      <w:r w:rsidR="007B48C3" w:rsidRPr="00D571F8">
        <w:rPr>
          <w:rFonts w:ascii="Verdana" w:hAnsi="Verdana" w:cs="Times New Roman"/>
          <w:sz w:val="24"/>
          <w:szCs w:val="24"/>
        </w:rPr>
        <w:t xml:space="preserve">regarding number of students who are blind or visually impaired in the summer </w:t>
      </w:r>
      <w:r w:rsidR="00CB73DE" w:rsidRPr="00D571F8">
        <w:rPr>
          <w:rFonts w:ascii="Verdana" w:hAnsi="Verdana" w:cs="Times New Roman"/>
          <w:sz w:val="24"/>
          <w:szCs w:val="24"/>
        </w:rPr>
        <w:t>Earn</w:t>
      </w:r>
      <w:r w:rsidR="007B48C3" w:rsidRPr="00D571F8">
        <w:rPr>
          <w:rFonts w:ascii="Verdana" w:hAnsi="Verdana" w:cs="Times New Roman"/>
          <w:sz w:val="24"/>
          <w:szCs w:val="24"/>
        </w:rPr>
        <w:t xml:space="preserve"> and Learn </w:t>
      </w:r>
      <w:r w:rsidR="00CB73DE" w:rsidRPr="00D571F8">
        <w:rPr>
          <w:rFonts w:ascii="Verdana" w:hAnsi="Verdana" w:cs="Times New Roman"/>
          <w:sz w:val="24"/>
          <w:szCs w:val="24"/>
        </w:rPr>
        <w:t>and I Grow Programs</w:t>
      </w:r>
      <w:r w:rsidR="007B48C3" w:rsidRPr="00D571F8">
        <w:rPr>
          <w:rFonts w:ascii="Verdana" w:hAnsi="Verdana" w:cs="Times New Roman"/>
          <w:sz w:val="24"/>
          <w:szCs w:val="24"/>
        </w:rPr>
        <w:t>. She stated there were 694</w:t>
      </w:r>
      <w:r w:rsidR="00CB73DE" w:rsidRPr="00D571F8">
        <w:rPr>
          <w:rFonts w:ascii="Verdana" w:hAnsi="Verdana" w:cs="Times New Roman"/>
          <w:sz w:val="24"/>
          <w:szCs w:val="24"/>
        </w:rPr>
        <w:t xml:space="preserve"> students who participated in Earn and Learn. They do not have dat</w:t>
      </w:r>
      <w:r w:rsidR="00AA4FE4" w:rsidRPr="00D571F8">
        <w:rPr>
          <w:rFonts w:ascii="Verdana" w:hAnsi="Verdana" w:cs="Times New Roman"/>
          <w:sz w:val="24"/>
          <w:szCs w:val="24"/>
        </w:rPr>
        <w:t>a</w:t>
      </w:r>
      <w:r w:rsidR="00CB73DE" w:rsidRPr="00D571F8">
        <w:rPr>
          <w:rFonts w:ascii="Verdana" w:hAnsi="Verdana" w:cs="Times New Roman"/>
          <w:sz w:val="24"/>
          <w:szCs w:val="24"/>
        </w:rPr>
        <w:t xml:space="preserve"> for the I Grow Program. Ms. Peden also reported on the issue of delayed services from the AgrAbility participant</w:t>
      </w:r>
      <w:r w:rsidR="00CD19E3" w:rsidRPr="00D571F8">
        <w:rPr>
          <w:rFonts w:ascii="Verdana" w:hAnsi="Verdana" w:cs="Times New Roman"/>
          <w:sz w:val="24"/>
          <w:szCs w:val="24"/>
        </w:rPr>
        <w:t xml:space="preserve"> (GCPD was informed of this at the Amarillo Quarterly Meeting)</w:t>
      </w:r>
      <w:r w:rsidR="00CB73DE" w:rsidRPr="00D571F8">
        <w:rPr>
          <w:rFonts w:ascii="Verdana" w:hAnsi="Verdana" w:cs="Times New Roman"/>
          <w:sz w:val="24"/>
          <w:szCs w:val="24"/>
        </w:rPr>
        <w:t xml:space="preserve">. TWC VR learned the delays were related to several factors which included search for the vehicle and specific parts needed, and pandemic </w:t>
      </w:r>
      <w:r w:rsidR="00621ED0" w:rsidRPr="00D571F8">
        <w:rPr>
          <w:rFonts w:ascii="Verdana" w:hAnsi="Verdana" w:cs="Times New Roman"/>
          <w:sz w:val="24"/>
          <w:szCs w:val="24"/>
        </w:rPr>
        <w:t>related</w:t>
      </w:r>
      <w:r w:rsidR="00CB73DE" w:rsidRPr="00D571F8">
        <w:rPr>
          <w:rFonts w:ascii="Verdana" w:hAnsi="Verdana" w:cs="Times New Roman"/>
          <w:sz w:val="24"/>
          <w:szCs w:val="24"/>
        </w:rPr>
        <w:t xml:space="preserve"> delays. </w:t>
      </w:r>
      <w:r w:rsidR="00621ED0" w:rsidRPr="00D571F8">
        <w:rPr>
          <w:rFonts w:ascii="Verdana" w:hAnsi="Verdana" w:cs="Times New Roman"/>
          <w:sz w:val="24"/>
          <w:szCs w:val="24"/>
        </w:rPr>
        <w:t xml:space="preserve">The customer has since received the </w:t>
      </w:r>
      <w:r w:rsidR="00DD7AAD" w:rsidRPr="00D571F8">
        <w:rPr>
          <w:rFonts w:ascii="Verdana" w:hAnsi="Verdana" w:cs="Times New Roman"/>
          <w:sz w:val="24"/>
          <w:szCs w:val="24"/>
        </w:rPr>
        <w:t>modification</w:t>
      </w:r>
      <w:r w:rsidR="00621ED0" w:rsidRPr="00D571F8">
        <w:rPr>
          <w:rFonts w:ascii="Verdana" w:hAnsi="Verdana" w:cs="Times New Roman"/>
          <w:sz w:val="24"/>
          <w:szCs w:val="24"/>
        </w:rPr>
        <w:t xml:space="preserve"> for the farm equipment and TWC VR is staying in contact with him. </w:t>
      </w:r>
      <w:r w:rsidR="00CB73DE" w:rsidRPr="00D571F8">
        <w:rPr>
          <w:rFonts w:ascii="Verdana" w:hAnsi="Verdana" w:cs="Times New Roman"/>
          <w:sz w:val="24"/>
          <w:szCs w:val="24"/>
        </w:rPr>
        <w:t xml:space="preserve">She said TWC VR will </w:t>
      </w:r>
      <w:r w:rsidR="00621ED0" w:rsidRPr="00D571F8">
        <w:rPr>
          <w:rFonts w:ascii="Verdana" w:hAnsi="Verdana" w:cs="Times New Roman"/>
          <w:sz w:val="24"/>
          <w:szCs w:val="24"/>
        </w:rPr>
        <w:t xml:space="preserve">continue to train staff on the </w:t>
      </w:r>
      <w:r w:rsidR="00DD7AAD" w:rsidRPr="00D571F8">
        <w:rPr>
          <w:rFonts w:ascii="Verdana" w:hAnsi="Verdana" w:cs="Times New Roman"/>
          <w:sz w:val="24"/>
          <w:szCs w:val="24"/>
        </w:rPr>
        <w:t>importance</w:t>
      </w:r>
      <w:r w:rsidR="00621ED0" w:rsidRPr="00D571F8">
        <w:rPr>
          <w:rFonts w:ascii="Verdana" w:hAnsi="Verdana" w:cs="Times New Roman"/>
          <w:sz w:val="24"/>
          <w:szCs w:val="24"/>
        </w:rPr>
        <w:t xml:space="preserve"> </w:t>
      </w:r>
      <w:r w:rsidR="00DD7AAD" w:rsidRPr="00D571F8">
        <w:rPr>
          <w:rFonts w:ascii="Verdana" w:hAnsi="Verdana" w:cs="Times New Roman"/>
          <w:sz w:val="24"/>
          <w:szCs w:val="24"/>
        </w:rPr>
        <w:t>of timely services and communicating with customers.</w:t>
      </w:r>
    </w:p>
    <w:p w14:paraId="6C3E6E30" w14:textId="77777777" w:rsidR="001E7830" w:rsidRPr="00D571F8" w:rsidRDefault="001E7830" w:rsidP="00DA360C">
      <w:pPr>
        <w:pStyle w:val="ListParagraph"/>
        <w:ind w:left="360"/>
        <w:rPr>
          <w:rFonts w:ascii="Verdana" w:hAnsi="Verdana" w:cs="Times New Roman"/>
          <w:sz w:val="24"/>
          <w:szCs w:val="24"/>
        </w:rPr>
      </w:pPr>
    </w:p>
    <w:p w14:paraId="527A63EA" w14:textId="24C3B63E" w:rsidR="00B97B25" w:rsidRPr="00D571F8" w:rsidRDefault="00F068E8" w:rsidP="00DA360C">
      <w:pPr>
        <w:pStyle w:val="NoSpacing"/>
        <w:numPr>
          <w:ilvl w:val="1"/>
          <w:numId w:val="18"/>
        </w:numPr>
        <w:rPr>
          <w:rFonts w:ascii="Verdana" w:hAnsi="Verdana" w:cs="Times New Roman"/>
          <w:sz w:val="24"/>
          <w:szCs w:val="24"/>
        </w:rPr>
      </w:pPr>
      <w:r w:rsidRPr="00D571F8">
        <w:rPr>
          <w:rFonts w:ascii="Verdana" w:hAnsi="Verdana" w:cs="Times New Roman"/>
          <w:b/>
          <w:bCs/>
          <w:sz w:val="24"/>
          <w:szCs w:val="24"/>
        </w:rPr>
        <w:t>Health and Human Services Commission</w:t>
      </w:r>
      <w:r w:rsidRPr="00D571F8">
        <w:rPr>
          <w:rFonts w:ascii="Verdana" w:hAnsi="Verdana" w:cs="Times New Roman"/>
          <w:sz w:val="24"/>
          <w:szCs w:val="24"/>
        </w:rPr>
        <w:t xml:space="preserve"> – </w:t>
      </w:r>
      <w:r w:rsidR="00B224AF" w:rsidRPr="00D571F8">
        <w:rPr>
          <w:rFonts w:ascii="Verdana" w:hAnsi="Verdana" w:cs="Times New Roman"/>
          <w:sz w:val="24"/>
          <w:szCs w:val="24"/>
        </w:rPr>
        <w:t>Lana Estevilla</w:t>
      </w:r>
      <w:r w:rsidR="00F0388D" w:rsidRPr="00D571F8">
        <w:rPr>
          <w:rFonts w:ascii="Verdana" w:hAnsi="Verdana" w:cs="Times New Roman"/>
          <w:sz w:val="24"/>
          <w:szCs w:val="24"/>
        </w:rPr>
        <w:t>, filling in for Clair Benitez, h</w:t>
      </w:r>
      <w:r w:rsidR="007410F5" w:rsidRPr="00D571F8">
        <w:rPr>
          <w:rFonts w:ascii="Verdana" w:hAnsi="Verdana" w:cs="Times New Roman"/>
          <w:sz w:val="24"/>
          <w:szCs w:val="24"/>
        </w:rPr>
        <w:t xml:space="preserve">ighlighted several </w:t>
      </w:r>
      <w:r w:rsidR="00F0388D" w:rsidRPr="00D571F8">
        <w:rPr>
          <w:rFonts w:ascii="Verdana" w:hAnsi="Verdana" w:cs="Times New Roman"/>
          <w:sz w:val="24"/>
          <w:szCs w:val="24"/>
        </w:rPr>
        <w:t xml:space="preserve">updates from </w:t>
      </w:r>
      <w:r w:rsidR="007410F5" w:rsidRPr="00D571F8">
        <w:rPr>
          <w:rFonts w:ascii="Verdana" w:hAnsi="Verdana" w:cs="Times New Roman"/>
          <w:sz w:val="24"/>
          <w:szCs w:val="24"/>
        </w:rPr>
        <w:t>HHSC</w:t>
      </w:r>
      <w:r w:rsidR="00F0388D" w:rsidRPr="00D571F8">
        <w:rPr>
          <w:rFonts w:ascii="Verdana" w:hAnsi="Verdana" w:cs="Times New Roman"/>
          <w:sz w:val="24"/>
          <w:szCs w:val="24"/>
        </w:rPr>
        <w:t xml:space="preserve">. A summary of updates included a </w:t>
      </w:r>
      <w:r w:rsidR="00F0388D" w:rsidRPr="00D571F8">
        <w:rPr>
          <w:rFonts w:ascii="Verdana" w:hAnsi="Verdana" w:cs="Times New Roman"/>
          <w:sz w:val="24"/>
          <w:szCs w:val="24"/>
        </w:rPr>
        <w:lastRenderedPageBreak/>
        <w:t xml:space="preserve">final access rule for Medicare and Medicaid services, </w:t>
      </w:r>
      <w:r w:rsidR="002828FA" w:rsidRPr="00D571F8">
        <w:rPr>
          <w:rFonts w:ascii="Verdana" w:hAnsi="Verdana" w:cs="Times New Roman"/>
          <w:sz w:val="24"/>
          <w:szCs w:val="24"/>
        </w:rPr>
        <w:t xml:space="preserve">communications campaign for informing recipients about Medicaid unwinding, new federal waiver to allow MCOs to help with renewal </w:t>
      </w:r>
      <w:r w:rsidR="00CA22EB" w:rsidRPr="00D571F8">
        <w:rPr>
          <w:rFonts w:ascii="Verdana" w:hAnsi="Verdana" w:cs="Times New Roman"/>
          <w:sz w:val="24"/>
          <w:szCs w:val="24"/>
        </w:rPr>
        <w:t>applications and</w:t>
      </w:r>
      <w:r w:rsidR="00227538" w:rsidRPr="00D571F8">
        <w:rPr>
          <w:rFonts w:ascii="Verdana" w:hAnsi="Verdana" w:cs="Times New Roman"/>
          <w:sz w:val="24"/>
          <w:szCs w:val="24"/>
        </w:rPr>
        <w:t xml:space="preserve"> transitioning to different health programs if no longer eligible for Medicaid. Additionally, Ms. Estevilla reported on the Deafblind Awareness Week events, which were outstanding. Additional updates were two stakeholder summit events for the Promoting Independence Plan (PIP), an informational webinar about the Certificate of Deafness for Tuition Waiver (CODTW), and the expansion of opportunities for El Paso State Supported Living Center Residents with the new El Paso Sports Complex. </w:t>
      </w:r>
      <w:r w:rsidR="00E5425A" w:rsidRPr="00D571F8">
        <w:rPr>
          <w:rFonts w:ascii="Verdana" w:hAnsi="Verdana" w:cs="Times New Roman"/>
          <w:sz w:val="24"/>
          <w:szCs w:val="24"/>
        </w:rPr>
        <w:t xml:space="preserve">Details on all the updates are in the HHSC ExOfficio Report. </w:t>
      </w:r>
      <w:r w:rsidR="00B97B25" w:rsidRPr="00D571F8">
        <w:rPr>
          <w:rFonts w:ascii="Verdana" w:hAnsi="Verdana" w:cs="Times New Roman"/>
          <w:sz w:val="24"/>
          <w:szCs w:val="24"/>
        </w:rPr>
        <w:t xml:space="preserve">Keisha Rowe provided an update to the Specialized STAP Program backlog. </w:t>
      </w:r>
      <w:r w:rsidR="00E5425A" w:rsidRPr="00D571F8">
        <w:rPr>
          <w:rFonts w:ascii="Verdana" w:hAnsi="Verdana" w:cs="Times New Roman"/>
          <w:sz w:val="24"/>
          <w:szCs w:val="24"/>
        </w:rPr>
        <w:t>Currently</w:t>
      </w:r>
      <w:r w:rsidR="00B97B25" w:rsidRPr="00D571F8">
        <w:rPr>
          <w:rFonts w:ascii="Verdana" w:hAnsi="Verdana" w:cs="Times New Roman"/>
          <w:sz w:val="24"/>
          <w:szCs w:val="24"/>
        </w:rPr>
        <w:t xml:space="preserve"> there are 1,835 applications pending, and HHSC is on target to have these processed by August 31</w:t>
      </w:r>
      <w:r w:rsidR="00B97B25" w:rsidRPr="00D571F8">
        <w:rPr>
          <w:rFonts w:ascii="Verdana" w:hAnsi="Verdana" w:cs="Times New Roman"/>
          <w:sz w:val="24"/>
          <w:szCs w:val="24"/>
          <w:vertAlign w:val="superscript"/>
        </w:rPr>
        <w:t>st</w:t>
      </w:r>
      <w:r w:rsidR="00B97B25" w:rsidRPr="00D571F8">
        <w:rPr>
          <w:rFonts w:ascii="Verdana" w:hAnsi="Verdana" w:cs="Times New Roman"/>
          <w:sz w:val="24"/>
          <w:szCs w:val="24"/>
        </w:rPr>
        <w:t xml:space="preserve">. </w:t>
      </w:r>
    </w:p>
    <w:p w14:paraId="0179ABB4" w14:textId="77777777" w:rsidR="00B97B25" w:rsidRPr="00D571F8" w:rsidRDefault="00B97B25" w:rsidP="00DA360C">
      <w:pPr>
        <w:pStyle w:val="NoSpacing"/>
        <w:ind w:left="720"/>
        <w:rPr>
          <w:rFonts w:ascii="Verdana" w:hAnsi="Verdana" w:cs="Times New Roman"/>
          <w:sz w:val="24"/>
          <w:szCs w:val="24"/>
        </w:rPr>
      </w:pPr>
    </w:p>
    <w:p w14:paraId="32080606" w14:textId="22B50CD5" w:rsidR="00323F4E" w:rsidRPr="00D571F8" w:rsidRDefault="00323F4E" w:rsidP="00DA360C">
      <w:pPr>
        <w:pStyle w:val="NoSpacing"/>
        <w:numPr>
          <w:ilvl w:val="1"/>
          <w:numId w:val="18"/>
        </w:numPr>
        <w:rPr>
          <w:rFonts w:ascii="Verdana" w:hAnsi="Verdana" w:cs="Times New Roman"/>
          <w:sz w:val="24"/>
          <w:szCs w:val="24"/>
        </w:rPr>
      </w:pPr>
      <w:r w:rsidRPr="00D571F8">
        <w:rPr>
          <w:rFonts w:ascii="Verdana" w:hAnsi="Verdana" w:cs="Times New Roman"/>
          <w:b/>
          <w:bCs/>
          <w:sz w:val="24"/>
          <w:szCs w:val="24"/>
        </w:rPr>
        <w:t>Department of Family and Protective</w:t>
      </w:r>
      <w:r w:rsidRPr="00D571F8">
        <w:rPr>
          <w:rFonts w:ascii="Verdana" w:hAnsi="Verdana" w:cs="Times New Roman"/>
          <w:sz w:val="24"/>
          <w:szCs w:val="24"/>
        </w:rPr>
        <w:t xml:space="preserve"> </w:t>
      </w:r>
      <w:r w:rsidRPr="00D571F8">
        <w:rPr>
          <w:rFonts w:ascii="Verdana" w:hAnsi="Verdana" w:cs="Times New Roman"/>
          <w:b/>
          <w:bCs/>
          <w:sz w:val="24"/>
          <w:szCs w:val="24"/>
        </w:rPr>
        <w:t>Services</w:t>
      </w:r>
      <w:r w:rsidRPr="00D571F8">
        <w:rPr>
          <w:rFonts w:ascii="Verdana" w:hAnsi="Verdana" w:cs="Times New Roman"/>
          <w:sz w:val="24"/>
          <w:szCs w:val="24"/>
        </w:rPr>
        <w:t xml:space="preserve"> –</w:t>
      </w:r>
      <w:r w:rsidR="00214008" w:rsidRPr="00D571F8">
        <w:rPr>
          <w:rFonts w:ascii="Verdana" w:hAnsi="Verdana" w:cs="Times New Roman"/>
          <w:sz w:val="24"/>
          <w:szCs w:val="24"/>
        </w:rPr>
        <w:t xml:space="preserve"> Brock Boudreau </w:t>
      </w:r>
      <w:r w:rsidR="000C01EB" w:rsidRPr="00D571F8">
        <w:rPr>
          <w:rFonts w:ascii="Verdana" w:hAnsi="Verdana" w:cs="Times New Roman"/>
          <w:sz w:val="24"/>
          <w:szCs w:val="24"/>
        </w:rPr>
        <w:t xml:space="preserve">reported that APS </w:t>
      </w:r>
      <w:r w:rsidR="008840E4" w:rsidRPr="00D571F8">
        <w:rPr>
          <w:rFonts w:ascii="Verdana" w:hAnsi="Verdana" w:cs="Times New Roman"/>
          <w:sz w:val="24"/>
          <w:szCs w:val="24"/>
        </w:rPr>
        <w:t xml:space="preserve">is </w:t>
      </w:r>
      <w:r w:rsidR="000C01EB" w:rsidRPr="00D571F8">
        <w:rPr>
          <w:rFonts w:ascii="Verdana" w:hAnsi="Verdana" w:cs="Times New Roman"/>
          <w:sz w:val="24"/>
          <w:szCs w:val="24"/>
        </w:rPr>
        <w:t>still working on changes to the passage of HB 4696 to consolidate investigations of abuse, neglect, and exploitation of folks with disabilit</w:t>
      </w:r>
      <w:r w:rsidR="00B86394" w:rsidRPr="00D571F8">
        <w:rPr>
          <w:rFonts w:ascii="Verdana" w:hAnsi="Verdana" w:cs="Times New Roman"/>
          <w:sz w:val="24"/>
          <w:szCs w:val="24"/>
        </w:rPr>
        <w:t xml:space="preserve">ies. </w:t>
      </w:r>
      <w:r w:rsidR="00B7512F" w:rsidRPr="00D571F8">
        <w:rPr>
          <w:rFonts w:ascii="Verdana" w:hAnsi="Verdana" w:cs="Times New Roman"/>
          <w:sz w:val="24"/>
          <w:szCs w:val="24"/>
        </w:rPr>
        <w:t>A</w:t>
      </w:r>
      <w:r w:rsidR="00216960" w:rsidRPr="00D571F8">
        <w:rPr>
          <w:rFonts w:ascii="Verdana" w:hAnsi="Verdana" w:cs="Times New Roman"/>
          <w:sz w:val="24"/>
          <w:szCs w:val="24"/>
        </w:rPr>
        <w:t xml:space="preserve">dditionally, </w:t>
      </w:r>
      <w:r w:rsidR="00B86394" w:rsidRPr="00D571F8">
        <w:rPr>
          <w:rFonts w:ascii="Verdana" w:hAnsi="Verdana" w:cs="Times New Roman"/>
          <w:sz w:val="24"/>
          <w:szCs w:val="24"/>
        </w:rPr>
        <w:t xml:space="preserve">APS is working on complex medical needs of older adults in </w:t>
      </w:r>
      <w:r w:rsidR="00216960" w:rsidRPr="00D571F8">
        <w:rPr>
          <w:rFonts w:ascii="Verdana" w:hAnsi="Verdana" w:cs="Times New Roman"/>
          <w:sz w:val="24"/>
          <w:szCs w:val="24"/>
        </w:rPr>
        <w:t xml:space="preserve">a </w:t>
      </w:r>
      <w:r w:rsidR="00B86394" w:rsidRPr="00D571F8">
        <w:rPr>
          <w:rFonts w:ascii="Verdana" w:hAnsi="Verdana" w:cs="Times New Roman"/>
          <w:sz w:val="24"/>
          <w:szCs w:val="24"/>
        </w:rPr>
        <w:t>Harris County pilot program</w:t>
      </w:r>
      <w:r w:rsidR="00216960" w:rsidRPr="00D571F8">
        <w:rPr>
          <w:rFonts w:ascii="Verdana" w:hAnsi="Verdana" w:cs="Times New Roman"/>
          <w:sz w:val="24"/>
          <w:szCs w:val="24"/>
        </w:rPr>
        <w:t xml:space="preserve">. </w:t>
      </w:r>
      <w:r w:rsidR="00B86394" w:rsidRPr="00D571F8">
        <w:rPr>
          <w:rFonts w:ascii="Verdana" w:hAnsi="Verdana" w:cs="Times New Roman"/>
          <w:sz w:val="24"/>
          <w:szCs w:val="24"/>
        </w:rPr>
        <w:t xml:space="preserve">CPS had a Lunch &amp; Learn in Concho County </w:t>
      </w:r>
      <w:r w:rsidR="00216960" w:rsidRPr="00D571F8">
        <w:rPr>
          <w:rFonts w:ascii="Verdana" w:hAnsi="Verdana" w:cs="Times New Roman"/>
          <w:sz w:val="24"/>
          <w:szCs w:val="24"/>
        </w:rPr>
        <w:t xml:space="preserve">which </w:t>
      </w:r>
      <w:r w:rsidR="00B86394" w:rsidRPr="00D571F8">
        <w:rPr>
          <w:rFonts w:ascii="Verdana" w:hAnsi="Verdana" w:cs="Times New Roman"/>
          <w:sz w:val="24"/>
          <w:szCs w:val="24"/>
        </w:rPr>
        <w:t>f</w:t>
      </w:r>
      <w:r w:rsidR="000C01EB" w:rsidRPr="00D571F8">
        <w:rPr>
          <w:rFonts w:ascii="Verdana" w:hAnsi="Verdana" w:cs="Times New Roman"/>
          <w:sz w:val="24"/>
          <w:szCs w:val="24"/>
        </w:rPr>
        <w:t>ocus</w:t>
      </w:r>
      <w:r w:rsidR="00216960" w:rsidRPr="00D571F8">
        <w:rPr>
          <w:rFonts w:ascii="Verdana" w:hAnsi="Verdana" w:cs="Times New Roman"/>
          <w:sz w:val="24"/>
          <w:szCs w:val="24"/>
        </w:rPr>
        <w:t xml:space="preserve">ed </w:t>
      </w:r>
      <w:r w:rsidR="000C01EB" w:rsidRPr="00D571F8">
        <w:rPr>
          <w:rFonts w:ascii="Verdana" w:hAnsi="Verdana" w:cs="Times New Roman"/>
          <w:sz w:val="24"/>
          <w:szCs w:val="24"/>
        </w:rPr>
        <w:t xml:space="preserve"> on youth with </w:t>
      </w:r>
      <w:r w:rsidR="00B7512F" w:rsidRPr="00D571F8">
        <w:rPr>
          <w:rFonts w:ascii="Verdana" w:hAnsi="Verdana" w:cs="Times New Roman"/>
          <w:sz w:val="24"/>
          <w:szCs w:val="24"/>
        </w:rPr>
        <w:t>IDD and</w:t>
      </w:r>
      <w:r w:rsidR="005C6D13" w:rsidRPr="00D571F8">
        <w:rPr>
          <w:rFonts w:ascii="Verdana" w:hAnsi="Verdana" w:cs="Times New Roman"/>
          <w:sz w:val="24"/>
          <w:szCs w:val="24"/>
        </w:rPr>
        <w:t xml:space="preserve"> transitioning to adult age </w:t>
      </w:r>
      <w:r w:rsidR="00216960" w:rsidRPr="00D571F8">
        <w:rPr>
          <w:rFonts w:ascii="Verdana" w:hAnsi="Verdana" w:cs="Times New Roman"/>
          <w:sz w:val="24"/>
          <w:szCs w:val="24"/>
        </w:rPr>
        <w:t xml:space="preserve">with the </w:t>
      </w:r>
      <w:r w:rsidR="005C6D13" w:rsidRPr="00D571F8">
        <w:rPr>
          <w:rFonts w:ascii="Verdana" w:hAnsi="Verdana" w:cs="Times New Roman"/>
          <w:sz w:val="24"/>
          <w:szCs w:val="24"/>
        </w:rPr>
        <w:t xml:space="preserve">possibility </w:t>
      </w:r>
      <w:r w:rsidR="00216960" w:rsidRPr="00D571F8">
        <w:rPr>
          <w:rFonts w:ascii="Verdana" w:hAnsi="Verdana" w:cs="Times New Roman"/>
          <w:sz w:val="24"/>
          <w:szCs w:val="24"/>
        </w:rPr>
        <w:t xml:space="preserve">of </w:t>
      </w:r>
      <w:r w:rsidR="005C6D13" w:rsidRPr="00D571F8">
        <w:rPr>
          <w:rFonts w:ascii="Verdana" w:hAnsi="Verdana" w:cs="Times New Roman"/>
          <w:sz w:val="24"/>
          <w:szCs w:val="24"/>
        </w:rPr>
        <w:t xml:space="preserve">becoming </w:t>
      </w:r>
      <w:r w:rsidR="00B7512F" w:rsidRPr="00D571F8">
        <w:rPr>
          <w:rFonts w:ascii="Verdana" w:hAnsi="Verdana" w:cs="Times New Roman"/>
          <w:sz w:val="24"/>
          <w:szCs w:val="24"/>
        </w:rPr>
        <w:t xml:space="preserve">  </w:t>
      </w:r>
      <w:r w:rsidR="005C6D13" w:rsidRPr="00D571F8">
        <w:rPr>
          <w:rFonts w:ascii="Verdana" w:hAnsi="Verdana" w:cs="Times New Roman"/>
          <w:sz w:val="24"/>
          <w:szCs w:val="24"/>
        </w:rPr>
        <w:t>guardians of the state</w:t>
      </w:r>
      <w:r w:rsidR="00216960" w:rsidRPr="00D571F8">
        <w:rPr>
          <w:rFonts w:ascii="Verdana" w:hAnsi="Verdana" w:cs="Times New Roman"/>
          <w:sz w:val="24"/>
          <w:szCs w:val="24"/>
        </w:rPr>
        <w:t>.</w:t>
      </w:r>
      <w:r w:rsidR="005C6D13" w:rsidRPr="00D571F8">
        <w:rPr>
          <w:rFonts w:ascii="Verdana" w:hAnsi="Verdana" w:cs="Times New Roman"/>
          <w:sz w:val="24"/>
          <w:szCs w:val="24"/>
        </w:rPr>
        <w:t xml:space="preserve"> DFPS has a new dashboard set up to track those folks transitioning to HHSC. There is g</w:t>
      </w:r>
      <w:r w:rsidR="00B86394" w:rsidRPr="00D571F8">
        <w:rPr>
          <w:rFonts w:ascii="Verdana" w:hAnsi="Verdana" w:cs="Times New Roman"/>
          <w:sz w:val="24"/>
          <w:szCs w:val="24"/>
        </w:rPr>
        <w:t xml:space="preserve">ood news about </w:t>
      </w:r>
      <w:r w:rsidR="005C6D13" w:rsidRPr="00D571F8">
        <w:rPr>
          <w:rFonts w:ascii="Verdana" w:hAnsi="Verdana" w:cs="Times New Roman"/>
          <w:sz w:val="24"/>
          <w:szCs w:val="24"/>
        </w:rPr>
        <w:t xml:space="preserve">the recommendations from GCPD. </w:t>
      </w:r>
      <w:r w:rsidR="00733685" w:rsidRPr="00D571F8">
        <w:rPr>
          <w:rFonts w:ascii="Verdana" w:hAnsi="Verdana" w:cs="Times New Roman"/>
          <w:sz w:val="24"/>
          <w:szCs w:val="24"/>
        </w:rPr>
        <w:t xml:space="preserve">DFPS has </w:t>
      </w:r>
      <w:r w:rsidR="005C6D13" w:rsidRPr="00D571F8">
        <w:rPr>
          <w:rFonts w:ascii="Verdana" w:hAnsi="Verdana" w:cs="Times New Roman"/>
          <w:sz w:val="24"/>
          <w:szCs w:val="24"/>
        </w:rPr>
        <w:t xml:space="preserve">identified 50 youth </w:t>
      </w:r>
      <w:r w:rsidR="00E0163D" w:rsidRPr="00D571F8">
        <w:rPr>
          <w:rFonts w:ascii="Verdana" w:hAnsi="Verdana" w:cs="Times New Roman"/>
          <w:sz w:val="24"/>
          <w:szCs w:val="24"/>
        </w:rPr>
        <w:t xml:space="preserve">who are </w:t>
      </w:r>
      <w:r w:rsidR="005C6D13" w:rsidRPr="00D571F8">
        <w:rPr>
          <w:rFonts w:ascii="Verdana" w:hAnsi="Verdana" w:cs="Times New Roman"/>
          <w:sz w:val="24"/>
          <w:szCs w:val="24"/>
        </w:rPr>
        <w:t>Deaf and Hard of Hearing, and now they have</w:t>
      </w:r>
      <w:r w:rsidR="000C01EB" w:rsidRPr="00D571F8">
        <w:rPr>
          <w:rFonts w:ascii="Verdana" w:hAnsi="Verdana" w:cs="Times New Roman"/>
          <w:sz w:val="24"/>
          <w:szCs w:val="24"/>
        </w:rPr>
        <w:t xml:space="preserve"> the FTE for single point of contact</w:t>
      </w:r>
      <w:r w:rsidR="005C6D13" w:rsidRPr="00D571F8">
        <w:rPr>
          <w:rFonts w:ascii="Verdana" w:hAnsi="Verdana" w:cs="Times New Roman"/>
          <w:sz w:val="24"/>
          <w:szCs w:val="24"/>
        </w:rPr>
        <w:t xml:space="preserve">. </w:t>
      </w:r>
      <w:r w:rsidR="00E0163D" w:rsidRPr="00D571F8">
        <w:rPr>
          <w:rFonts w:ascii="Verdana" w:hAnsi="Verdana" w:cs="Times New Roman"/>
          <w:sz w:val="24"/>
          <w:szCs w:val="24"/>
        </w:rPr>
        <w:t>The staff position ha</w:t>
      </w:r>
      <w:r w:rsidR="000C01EB" w:rsidRPr="00D571F8">
        <w:rPr>
          <w:rFonts w:ascii="Verdana" w:hAnsi="Verdana" w:cs="Times New Roman"/>
          <w:sz w:val="24"/>
          <w:szCs w:val="24"/>
        </w:rPr>
        <w:t xml:space="preserve">s been moved over in CAPS reports to </w:t>
      </w:r>
      <w:r w:rsidR="00E0163D" w:rsidRPr="00D571F8">
        <w:rPr>
          <w:rFonts w:ascii="Verdana" w:hAnsi="Verdana" w:cs="Times New Roman"/>
          <w:sz w:val="24"/>
          <w:szCs w:val="24"/>
        </w:rPr>
        <w:t>Mr. Boudreau</w:t>
      </w:r>
      <w:r w:rsidR="000C01EB" w:rsidRPr="00D571F8">
        <w:rPr>
          <w:rFonts w:ascii="Verdana" w:hAnsi="Verdana" w:cs="Times New Roman"/>
          <w:sz w:val="24"/>
          <w:szCs w:val="24"/>
        </w:rPr>
        <w:t>.</w:t>
      </w:r>
    </w:p>
    <w:p w14:paraId="1EF4ECDA" w14:textId="544EEF1A" w:rsidR="003C1C1D" w:rsidRPr="00D571F8" w:rsidRDefault="003C1C1D" w:rsidP="00DA360C">
      <w:pPr>
        <w:pStyle w:val="NoSpacing"/>
        <w:ind w:left="720"/>
        <w:rPr>
          <w:rFonts w:ascii="Verdana" w:hAnsi="Verdana" w:cs="Times New Roman"/>
          <w:sz w:val="24"/>
          <w:szCs w:val="24"/>
        </w:rPr>
      </w:pPr>
      <w:bookmarkStart w:id="3" w:name="_Hlk179531618"/>
      <w:r w:rsidRPr="00D571F8">
        <w:rPr>
          <w:rFonts w:ascii="Verdana" w:hAnsi="Verdana" w:cs="Times New Roman"/>
          <w:sz w:val="24"/>
          <w:szCs w:val="24"/>
        </w:rPr>
        <w:t>M</w:t>
      </w:r>
      <w:r w:rsidR="00382006" w:rsidRPr="00D571F8">
        <w:rPr>
          <w:rFonts w:ascii="Verdana" w:hAnsi="Verdana" w:cs="Times New Roman"/>
          <w:sz w:val="24"/>
          <w:szCs w:val="24"/>
        </w:rPr>
        <w:t>r</w:t>
      </w:r>
      <w:r w:rsidRPr="00D571F8">
        <w:rPr>
          <w:rFonts w:ascii="Verdana" w:hAnsi="Verdana" w:cs="Times New Roman"/>
          <w:sz w:val="24"/>
          <w:szCs w:val="24"/>
        </w:rPr>
        <w:t xml:space="preserve">. Lucey asked </w:t>
      </w:r>
      <w:r w:rsidR="00E0163D" w:rsidRPr="00D571F8">
        <w:rPr>
          <w:rFonts w:ascii="Verdana" w:hAnsi="Verdana" w:cs="Times New Roman"/>
          <w:sz w:val="24"/>
          <w:szCs w:val="24"/>
        </w:rPr>
        <w:t xml:space="preserve">Mr. Boudreau and Ms. Peden what can be done to help </w:t>
      </w:r>
      <w:r w:rsidRPr="00D571F8">
        <w:rPr>
          <w:rFonts w:ascii="Verdana" w:hAnsi="Verdana" w:cs="Times New Roman"/>
          <w:sz w:val="24"/>
          <w:szCs w:val="24"/>
        </w:rPr>
        <w:t>kid</w:t>
      </w:r>
      <w:r w:rsidR="00E659C8" w:rsidRPr="00D571F8">
        <w:rPr>
          <w:rFonts w:ascii="Verdana" w:hAnsi="Verdana" w:cs="Times New Roman"/>
          <w:sz w:val="24"/>
          <w:szCs w:val="24"/>
        </w:rPr>
        <w:t>s</w:t>
      </w:r>
      <w:r w:rsidRPr="00D571F8">
        <w:rPr>
          <w:rFonts w:ascii="Verdana" w:hAnsi="Verdana" w:cs="Times New Roman"/>
          <w:sz w:val="24"/>
          <w:szCs w:val="24"/>
        </w:rPr>
        <w:t xml:space="preserve"> aging out of the foster system </w:t>
      </w:r>
      <w:r w:rsidR="00E0163D" w:rsidRPr="00D571F8">
        <w:rPr>
          <w:rFonts w:ascii="Verdana" w:hAnsi="Verdana" w:cs="Times New Roman"/>
          <w:sz w:val="24"/>
          <w:szCs w:val="24"/>
        </w:rPr>
        <w:t xml:space="preserve">and having </w:t>
      </w:r>
      <w:r w:rsidR="00733685" w:rsidRPr="00D571F8">
        <w:rPr>
          <w:rFonts w:ascii="Verdana" w:hAnsi="Verdana" w:cs="Times New Roman"/>
          <w:sz w:val="24"/>
          <w:szCs w:val="24"/>
        </w:rPr>
        <w:t xml:space="preserve">a </w:t>
      </w:r>
      <w:r w:rsidRPr="00D571F8">
        <w:rPr>
          <w:rFonts w:ascii="Verdana" w:hAnsi="Verdana" w:cs="Times New Roman"/>
          <w:sz w:val="24"/>
          <w:szCs w:val="24"/>
        </w:rPr>
        <w:t xml:space="preserve">VR counselor present in their life until </w:t>
      </w:r>
      <w:r w:rsidR="00E0163D" w:rsidRPr="00D571F8">
        <w:rPr>
          <w:rFonts w:ascii="Verdana" w:hAnsi="Verdana" w:cs="Times New Roman"/>
          <w:sz w:val="24"/>
          <w:szCs w:val="24"/>
        </w:rPr>
        <w:t>they</w:t>
      </w:r>
      <w:r w:rsidRPr="00D571F8">
        <w:rPr>
          <w:rFonts w:ascii="Verdana" w:hAnsi="Verdana" w:cs="Times New Roman"/>
          <w:sz w:val="24"/>
          <w:szCs w:val="24"/>
        </w:rPr>
        <w:t xml:space="preserve"> achieve competitive employment. TWC has a foster youth initiative with VR. </w:t>
      </w:r>
      <w:r w:rsidR="00E659C8" w:rsidRPr="00D571F8">
        <w:rPr>
          <w:rFonts w:ascii="Verdana" w:hAnsi="Verdana" w:cs="Times New Roman"/>
          <w:sz w:val="24"/>
          <w:szCs w:val="24"/>
        </w:rPr>
        <w:t>Ms. Peden</w:t>
      </w:r>
      <w:r w:rsidRPr="00D571F8">
        <w:rPr>
          <w:rFonts w:ascii="Verdana" w:hAnsi="Verdana" w:cs="Times New Roman"/>
          <w:sz w:val="24"/>
          <w:szCs w:val="24"/>
        </w:rPr>
        <w:t xml:space="preserve"> will check with Erin Wilder to see how they’re partnering with DFPS.</w:t>
      </w:r>
    </w:p>
    <w:bookmarkEnd w:id="3"/>
    <w:p w14:paraId="5DA73956" w14:textId="4EE2F0BB" w:rsidR="00B91968" w:rsidRPr="00D571F8" w:rsidRDefault="00FD0840" w:rsidP="00DA360C">
      <w:pPr>
        <w:pStyle w:val="NoSpacing"/>
        <w:numPr>
          <w:ilvl w:val="0"/>
          <w:numId w:val="18"/>
        </w:numPr>
        <w:spacing w:before="100" w:beforeAutospacing="1" w:after="100" w:afterAutospacing="1"/>
        <w:ind w:left="720"/>
        <w:rPr>
          <w:rFonts w:ascii="Verdana" w:eastAsia="Times New Roman" w:hAnsi="Verdana" w:cs="Times New Roman"/>
          <w:sz w:val="24"/>
          <w:szCs w:val="24"/>
        </w:rPr>
      </w:pPr>
      <w:r w:rsidRPr="00D571F8">
        <w:rPr>
          <w:rFonts w:ascii="Verdana" w:hAnsi="Verdana" w:cs="Times New Roman"/>
          <w:b/>
          <w:bCs/>
          <w:sz w:val="24"/>
          <w:szCs w:val="24"/>
        </w:rPr>
        <w:t>Texas Department of Criminal</w:t>
      </w:r>
      <w:r w:rsidRPr="00D571F8">
        <w:rPr>
          <w:rFonts w:ascii="Verdana" w:hAnsi="Verdana" w:cs="Times New Roman"/>
          <w:sz w:val="24"/>
          <w:szCs w:val="24"/>
        </w:rPr>
        <w:t xml:space="preserve"> </w:t>
      </w:r>
      <w:r w:rsidRPr="00D571F8">
        <w:rPr>
          <w:rFonts w:ascii="Verdana" w:hAnsi="Verdana" w:cs="Times New Roman"/>
          <w:b/>
          <w:bCs/>
          <w:sz w:val="24"/>
          <w:szCs w:val="24"/>
        </w:rPr>
        <w:t>Justice</w:t>
      </w:r>
      <w:r w:rsidRPr="00D571F8">
        <w:rPr>
          <w:rFonts w:ascii="Verdana" w:hAnsi="Verdana" w:cs="Times New Roman"/>
          <w:sz w:val="24"/>
          <w:szCs w:val="24"/>
        </w:rPr>
        <w:t xml:space="preserve"> </w:t>
      </w:r>
      <w:r w:rsidR="00D97704" w:rsidRPr="00D571F8">
        <w:rPr>
          <w:rFonts w:ascii="Verdana" w:hAnsi="Verdana" w:cs="Times New Roman"/>
          <w:sz w:val="24"/>
          <w:szCs w:val="24"/>
        </w:rPr>
        <w:t xml:space="preserve">– </w:t>
      </w:r>
      <w:r w:rsidR="00D97704" w:rsidRPr="00D571F8">
        <w:rPr>
          <w:rFonts w:ascii="Verdana" w:hAnsi="Verdana" w:cs="Times New Roman"/>
          <w:b/>
          <w:bCs/>
          <w:sz w:val="24"/>
          <w:szCs w:val="24"/>
        </w:rPr>
        <w:t>April Zamora</w:t>
      </w:r>
      <w:r w:rsidR="00DB2996" w:rsidRPr="00D571F8">
        <w:rPr>
          <w:rFonts w:ascii="Verdana" w:hAnsi="Verdana" w:cs="Times New Roman"/>
          <w:b/>
          <w:bCs/>
          <w:sz w:val="24"/>
          <w:szCs w:val="24"/>
        </w:rPr>
        <w:t xml:space="preserve"> </w:t>
      </w:r>
      <w:r w:rsidR="00B91968" w:rsidRPr="00D571F8">
        <w:rPr>
          <w:rFonts w:ascii="Verdana" w:eastAsia="Times New Roman" w:hAnsi="Verdana" w:cs="Times New Roman"/>
          <w:sz w:val="24"/>
          <w:szCs w:val="24"/>
        </w:rPr>
        <w:t xml:space="preserve">shared highlights of the </w:t>
      </w:r>
      <w:r w:rsidR="00DB2996" w:rsidRPr="00D571F8">
        <w:rPr>
          <w:rFonts w:ascii="Verdana" w:eastAsia="Times New Roman" w:hAnsi="Verdana" w:cs="Times New Roman"/>
          <w:sz w:val="24"/>
          <w:szCs w:val="24"/>
        </w:rPr>
        <w:t>rehabilitation programs within TDCJ</w:t>
      </w:r>
      <w:r w:rsidR="00B91968" w:rsidRPr="00D571F8">
        <w:rPr>
          <w:rFonts w:ascii="Verdana" w:eastAsia="Times New Roman" w:hAnsi="Verdana" w:cs="Times New Roman"/>
          <w:sz w:val="24"/>
          <w:szCs w:val="24"/>
        </w:rPr>
        <w:t xml:space="preserve">. </w:t>
      </w:r>
      <w:r w:rsidR="006F733E" w:rsidRPr="00D571F8">
        <w:rPr>
          <w:rFonts w:ascii="Verdana" w:eastAsia="Times New Roman" w:hAnsi="Verdana" w:cs="Times New Roman"/>
          <w:sz w:val="24"/>
          <w:szCs w:val="24"/>
        </w:rPr>
        <w:t xml:space="preserve">She </w:t>
      </w:r>
      <w:r w:rsidR="00B91968" w:rsidRPr="00D571F8">
        <w:rPr>
          <w:rFonts w:ascii="Verdana" w:eastAsia="Times New Roman" w:hAnsi="Verdana" w:cs="Times New Roman"/>
          <w:sz w:val="24"/>
          <w:szCs w:val="24"/>
        </w:rPr>
        <w:t xml:space="preserve">witnessed the </w:t>
      </w:r>
      <w:r w:rsidR="00CD19E3" w:rsidRPr="00D571F8">
        <w:rPr>
          <w:rFonts w:ascii="Verdana" w:eastAsia="Times New Roman" w:hAnsi="Verdana" w:cs="Times New Roman"/>
          <w:sz w:val="24"/>
          <w:szCs w:val="24"/>
        </w:rPr>
        <w:t>joy</w:t>
      </w:r>
      <w:r w:rsidR="00B91968" w:rsidRPr="00D571F8">
        <w:rPr>
          <w:rFonts w:ascii="Verdana" w:eastAsia="Times New Roman" w:hAnsi="Verdana" w:cs="Times New Roman"/>
          <w:sz w:val="24"/>
          <w:szCs w:val="24"/>
        </w:rPr>
        <w:t xml:space="preserve"> of several women graduat</w:t>
      </w:r>
      <w:r w:rsidR="00733685" w:rsidRPr="00D571F8">
        <w:rPr>
          <w:rFonts w:ascii="Verdana" w:eastAsia="Times New Roman" w:hAnsi="Verdana" w:cs="Times New Roman"/>
          <w:sz w:val="24"/>
          <w:szCs w:val="24"/>
        </w:rPr>
        <w:t>ing</w:t>
      </w:r>
      <w:r w:rsidR="00B91968" w:rsidRPr="00D571F8">
        <w:rPr>
          <w:rFonts w:ascii="Verdana" w:eastAsia="Times New Roman" w:hAnsi="Verdana" w:cs="Times New Roman"/>
          <w:sz w:val="24"/>
          <w:szCs w:val="24"/>
        </w:rPr>
        <w:t xml:space="preserve"> from the reentry program in Gatesville. She shared key updates that include implementation of a </w:t>
      </w:r>
      <w:r w:rsidR="00DB2996" w:rsidRPr="00D571F8">
        <w:rPr>
          <w:rFonts w:ascii="Verdana" w:eastAsia="Times New Roman" w:hAnsi="Verdana" w:cs="Times New Roman"/>
          <w:sz w:val="24"/>
          <w:szCs w:val="24"/>
        </w:rPr>
        <w:t xml:space="preserve">grant funded </w:t>
      </w:r>
      <w:r w:rsidR="00B91968" w:rsidRPr="00D571F8">
        <w:rPr>
          <w:rFonts w:ascii="Verdana" w:eastAsia="Times New Roman" w:hAnsi="Verdana" w:cs="Times New Roman"/>
          <w:sz w:val="24"/>
          <w:szCs w:val="24"/>
        </w:rPr>
        <w:t>mental health peer specialist program in collaboration with Via Hope</w:t>
      </w:r>
      <w:r w:rsidR="00E0163D" w:rsidRPr="00D571F8">
        <w:rPr>
          <w:rFonts w:ascii="Verdana" w:eastAsia="Times New Roman" w:hAnsi="Verdana" w:cs="Times New Roman"/>
          <w:sz w:val="24"/>
          <w:szCs w:val="24"/>
        </w:rPr>
        <w:t>, which</w:t>
      </w:r>
      <w:r w:rsidR="00B91968" w:rsidRPr="00D571F8">
        <w:rPr>
          <w:rFonts w:ascii="Verdana" w:eastAsia="Times New Roman" w:hAnsi="Verdana" w:cs="Times New Roman"/>
          <w:sz w:val="24"/>
          <w:szCs w:val="24"/>
        </w:rPr>
        <w:t xml:space="preserve"> aims to provide quality services to inmates with mental health diagnoses and </w:t>
      </w:r>
      <w:r w:rsidR="001A42D5" w:rsidRPr="00D571F8">
        <w:rPr>
          <w:rFonts w:ascii="Verdana" w:eastAsia="Times New Roman" w:hAnsi="Verdana" w:cs="Times New Roman"/>
          <w:sz w:val="24"/>
          <w:szCs w:val="24"/>
        </w:rPr>
        <w:t xml:space="preserve">utilizes </w:t>
      </w:r>
      <w:r w:rsidR="00B91968" w:rsidRPr="00D571F8">
        <w:rPr>
          <w:rFonts w:ascii="Verdana" w:eastAsia="Times New Roman" w:hAnsi="Verdana" w:cs="Times New Roman"/>
          <w:sz w:val="24"/>
          <w:szCs w:val="24"/>
        </w:rPr>
        <w:t>peer support from those who have experienced recovery themselves.</w:t>
      </w:r>
      <w:r w:rsidR="006F733E" w:rsidRPr="00D571F8">
        <w:rPr>
          <w:rFonts w:ascii="Verdana" w:eastAsia="Times New Roman" w:hAnsi="Verdana" w:cs="Times New Roman"/>
          <w:sz w:val="24"/>
          <w:szCs w:val="24"/>
        </w:rPr>
        <w:t xml:space="preserve"> </w:t>
      </w:r>
      <w:r w:rsidR="003A27FD" w:rsidRPr="00D571F8">
        <w:rPr>
          <w:rFonts w:ascii="Verdana" w:eastAsia="Times New Roman" w:hAnsi="Verdana" w:cs="Times New Roman"/>
          <w:sz w:val="24"/>
          <w:szCs w:val="24"/>
        </w:rPr>
        <w:t xml:space="preserve">Ms. Zamora pointed out the high value of this program is that employment </w:t>
      </w:r>
      <w:r w:rsidR="006A650B" w:rsidRPr="00D571F8">
        <w:rPr>
          <w:rFonts w:ascii="Verdana" w:eastAsia="Times New Roman" w:hAnsi="Verdana" w:cs="Times New Roman"/>
          <w:sz w:val="24"/>
          <w:szCs w:val="24"/>
        </w:rPr>
        <w:t xml:space="preserve">through local mental health authority contractors </w:t>
      </w:r>
      <w:r w:rsidR="003A27FD" w:rsidRPr="00D571F8">
        <w:rPr>
          <w:rFonts w:ascii="Verdana" w:eastAsia="Times New Roman" w:hAnsi="Verdana" w:cs="Times New Roman"/>
          <w:sz w:val="24"/>
          <w:szCs w:val="24"/>
        </w:rPr>
        <w:t>will be available to these trained peer specialist</w:t>
      </w:r>
      <w:r w:rsidR="006A650B" w:rsidRPr="00D571F8">
        <w:rPr>
          <w:rFonts w:ascii="Verdana" w:eastAsia="Times New Roman" w:hAnsi="Verdana" w:cs="Times New Roman"/>
          <w:sz w:val="24"/>
          <w:szCs w:val="24"/>
        </w:rPr>
        <w:t xml:space="preserve">s once they are released from prison. </w:t>
      </w:r>
      <w:r w:rsidR="001A42D5" w:rsidRPr="00D571F8">
        <w:rPr>
          <w:rFonts w:ascii="Verdana" w:eastAsia="Times New Roman" w:hAnsi="Verdana" w:cs="Times New Roman"/>
          <w:sz w:val="24"/>
          <w:szCs w:val="24"/>
        </w:rPr>
        <w:t>Another update is the introduction of m</w:t>
      </w:r>
      <w:r w:rsidR="00B91968" w:rsidRPr="00D571F8">
        <w:rPr>
          <w:rFonts w:ascii="Verdana" w:eastAsia="Times New Roman" w:hAnsi="Verdana" w:cs="Times New Roman"/>
          <w:sz w:val="24"/>
          <w:szCs w:val="24"/>
        </w:rPr>
        <w:t xml:space="preserve">obile medical services to enhance care for inmates, including </w:t>
      </w:r>
      <w:r w:rsidR="00822941" w:rsidRPr="00D571F8">
        <w:rPr>
          <w:rFonts w:ascii="Verdana" w:eastAsia="Times New Roman" w:hAnsi="Verdana" w:cs="Times New Roman"/>
          <w:sz w:val="24"/>
          <w:szCs w:val="24"/>
        </w:rPr>
        <w:t xml:space="preserve">gynecology, </w:t>
      </w:r>
      <w:r w:rsidR="00B91968" w:rsidRPr="00D571F8">
        <w:rPr>
          <w:rFonts w:ascii="Verdana" w:eastAsia="Times New Roman" w:hAnsi="Verdana" w:cs="Times New Roman"/>
          <w:sz w:val="24"/>
          <w:szCs w:val="24"/>
        </w:rPr>
        <w:t>ultrasound</w:t>
      </w:r>
      <w:r w:rsidR="00822941" w:rsidRPr="00D571F8">
        <w:rPr>
          <w:rFonts w:ascii="Verdana" w:eastAsia="Times New Roman" w:hAnsi="Verdana" w:cs="Times New Roman"/>
          <w:sz w:val="24"/>
          <w:szCs w:val="24"/>
        </w:rPr>
        <w:t>,</w:t>
      </w:r>
      <w:r w:rsidR="00B91968" w:rsidRPr="00D571F8">
        <w:rPr>
          <w:rFonts w:ascii="Verdana" w:eastAsia="Times New Roman" w:hAnsi="Verdana" w:cs="Times New Roman"/>
          <w:sz w:val="24"/>
          <w:szCs w:val="24"/>
        </w:rPr>
        <w:t xml:space="preserve"> and physical therapy, reducing the need for long-distance travel to clinics. </w:t>
      </w:r>
      <w:r w:rsidR="007D01C9" w:rsidRPr="00D571F8">
        <w:rPr>
          <w:rFonts w:ascii="Verdana" w:eastAsia="Times New Roman" w:hAnsi="Verdana" w:cs="Times New Roman"/>
          <w:sz w:val="24"/>
          <w:szCs w:val="24"/>
        </w:rPr>
        <w:t>The</w:t>
      </w:r>
      <w:r w:rsidR="00B91968" w:rsidRPr="00D571F8">
        <w:rPr>
          <w:rFonts w:ascii="Verdana" w:eastAsia="Times New Roman" w:hAnsi="Verdana" w:cs="Times New Roman"/>
          <w:sz w:val="24"/>
          <w:szCs w:val="24"/>
        </w:rPr>
        <w:t xml:space="preserve"> rehabilitation and reentry programs will focus on continuity of care, especially </w:t>
      </w:r>
      <w:r w:rsidR="00DB2996" w:rsidRPr="00D571F8">
        <w:rPr>
          <w:rFonts w:ascii="Verdana" w:eastAsia="Times New Roman" w:hAnsi="Verdana" w:cs="Times New Roman"/>
          <w:sz w:val="24"/>
          <w:szCs w:val="24"/>
        </w:rPr>
        <w:t>the</w:t>
      </w:r>
      <w:r w:rsidR="00B91968" w:rsidRPr="00D571F8">
        <w:rPr>
          <w:rFonts w:ascii="Verdana" w:eastAsia="Times New Roman" w:hAnsi="Verdana" w:cs="Times New Roman"/>
          <w:sz w:val="24"/>
          <w:szCs w:val="24"/>
        </w:rPr>
        <w:t xml:space="preserve"> special needs</w:t>
      </w:r>
      <w:r w:rsidR="00F32380" w:rsidRPr="00D571F8">
        <w:rPr>
          <w:rFonts w:ascii="Verdana" w:eastAsia="Times New Roman" w:hAnsi="Verdana" w:cs="Times New Roman"/>
          <w:sz w:val="24"/>
          <w:szCs w:val="24"/>
        </w:rPr>
        <w:t xml:space="preserve"> population</w:t>
      </w:r>
      <w:r w:rsidR="00B91968" w:rsidRPr="00D571F8">
        <w:rPr>
          <w:rFonts w:ascii="Verdana" w:eastAsia="Times New Roman" w:hAnsi="Verdana" w:cs="Times New Roman"/>
          <w:sz w:val="24"/>
          <w:szCs w:val="24"/>
        </w:rPr>
        <w:t>, including veterans</w:t>
      </w:r>
      <w:r w:rsidR="00F32380" w:rsidRPr="00D571F8">
        <w:rPr>
          <w:rFonts w:ascii="Verdana" w:eastAsia="Times New Roman" w:hAnsi="Verdana" w:cs="Times New Roman"/>
          <w:sz w:val="24"/>
          <w:szCs w:val="24"/>
        </w:rPr>
        <w:t>.</w:t>
      </w:r>
      <w:r w:rsidR="00822941" w:rsidRPr="00D571F8">
        <w:rPr>
          <w:rFonts w:ascii="Verdana" w:eastAsia="Times New Roman" w:hAnsi="Verdana" w:cs="Times New Roman"/>
          <w:sz w:val="24"/>
          <w:szCs w:val="24"/>
        </w:rPr>
        <w:t xml:space="preserve"> Ms. Zamora stated they</w:t>
      </w:r>
      <w:r w:rsidR="00B91968" w:rsidRPr="00D571F8">
        <w:rPr>
          <w:rFonts w:ascii="Verdana" w:eastAsia="Times New Roman" w:hAnsi="Verdana" w:cs="Times New Roman"/>
          <w:sz w:val="24"/>
          <w:szCs w:val="24"/>
        </w:rPr>
        <w:t xml:space="preserve"> are actively pursuing diversion opportunities to </w:t>
      </w:r>
      <w:r w:rsidR="00B91968" w:rsidRPr="00D571F8">
        <w:rPr>
          <w:rFonts w:ascii="Verdana" w:eastAsia="Times New Roman" w:hAnsi="Verdana" w:cs="Times New Roman"/>
          <w:sz w:val="24"/>
          <w:szCs w:val="24"/>
        </w:rPr>
        <w:lastRenderedPageBreak/>
        <w:t>connect individuals with mental health care before they enter the prison system</w:t>
      </w:r>
      <w:r w:rsidR="00822941" w:rsidRPr="00D571F8">
        <w:rPr>
          <w:rFonts w:ascii="Verdana" w:eastAsia="Times New Roman" w:hAnsi="Verdana" w:cs="Times New Roman"/>
          <w:sz w:val="24"/>
          <w:szCs w:val="24"/>
        </w:rPr>
        <w:t xml:space="preserve"> and</w:t>
      </w:r>
      <w:r w:rsidR="00B91968" w:rsidRPr="00D571F8">
        <w:rPr>
          <w:rFonts w:ascii="Verdana" w:eastAsia="Times New Roman" w:hAnsi="Verdana" w:cs="Times New Roman"/>
          <w:sz w:val="24"/>
          <w:szCs w:val="24"/>
        </w:rPr>
        <w:t xml:space="preserve"> continue collaborat</w:t>
      </w:r>
      <w:r w:rsidR="00822941" w:rsidRPr="00D571F8">
        <w:rPr>
          <w:rFonts w:ascii="Verdana" w:eastAsia="Times New Roman" w:hAnsi="Verdana" w:cs="Times New Roman"/>
          <w:sz w:val="24"/>
          <w:szCs w:val="24"/>
        </w:rPr>
        <w:t>ion</w:t>
      </w:r>
      <w:r w:rsidR="00B91968" w:rsidRPr="00D571F8">
        <w:rPr>
          <w:rFonts w:ascii="Verdana" w:eastAsia="Times New Roman" w:hAnsi="Verdana" w:cs="Times New Roman"/>
          <w:sz w:val="24"/>
          <w:szCs w:val="24"/>
        </w:rPr>
        <w:t xml:space="preserve"> with the judicial commission and statewide behavioral health council to improve outcomes for this vulnerable population.</w:t>
      </w:r>
      <w:r w:rsidR="00F32380" w:rsidRPr="00D571F8">
        <w:rPr>
          <w:rFonts w:ascii="Verdana" w:eastAsia="Times New Roman" w:hAnsi="Verdana" w:cs="Times New Roman"/>
          <w:sz w:val="24"/>
          <w:szCs w:val="24"/>
        </w:rPr>
        <w:t xml:space="preserve"> The number of inmates enrolled in special education programs as of May 2024 is 256, with 30 students receiving 504 accommodations. </w:t>
      </w:r>
      <w:r w:rsidR="00347CCF" w:rsidRPr="00D571F8">
        <w:rPr>
          <w:rFonts w:ascii="Verdana" w:eastAsia="Times New Roman" w:hAnsi="Verdana" w:cs="Times New Roman"/>
          <w:sz w:val="24"/>
          <w:szCs w:val="24"/>
        </w:rPr>
        <w:t xml:space="preserve">It is also important to note that 37.23% of their inmate population has a mental health diagnosis. </w:t>
      </w:r>
      <w:r w:rsidR="00F32380" w:rsidRPr="00D571F8">
        <w:rPr>
          <w:rFonts w:ascii="Verdana" w:eastAsia="Times New Roman" w:hAnsi="Verdana" w:cs="Times New Roman"/>
          <w:sz w:val="24"/>
          <w:szCs w:val="24"/>
        </w:rPr>
        <w:t xml:space="preserve">TDJC will take an aggressive approach to work with </w:t>
      </w:r>
      <w:r w:rsidR="00347CCF" w:rsidRPr="00D571F8">
        <w:rPr>
          <w:rFonts w:ascii="Verdana" w:eastAsia="Times New Roman" w:hAnsi="Verdana" w:cs="Times New Roman"/>
          <w:sz w:val="24"/>
          <w:szCs w:val="24"/>
        </w:rPr>
        <w:t>the</w:t>
      </w:r>
      <w:r w:rsidR="00F32380" w:rsidRPr="00D571F8">
        <w:rPr>
          <w:rFonts w:ascii="Verdana" w:eastAsia="Times New Roman" w:hAnsi="Verdana" w:cs="Times New Roman"/>
          <w:sz w:val="24"/>
          <w:szCs w:val="24"/>
        </w:rPr>
        <w:t xml:space="preserve"> mental health </w:t>
      </w:r>
      <w:r w:rsidR="00347CCF" w:rsidRPr="00D571F8">
        <w:rPr>
          <w:rFonts w:ascii="Verdana" w:eastAsia="Times New Roman" w:hAnsi="Verdana" w:cs="Times New Roman"/>
          <w:sz w:val="24"/>
          <w:szCs w:val="24"/>
        </w:rPr>
        <w:t xml:space="preserve">population through </w:t>
      </w:r>
      <w:r w:rsidR="00F32380" w:rsidRPr="00D571F8">
        <w:rPr>
          <w:rFonts w:ascii="Verdana" w:eastAsia="Times New Roman" w:hAnsi="Verdana" w:cs="Times New Roman"/>
          <w:sz w:val="24"/>
          <w:szCs w:val="24"/>
        </w:rPr>
        <w:t>diversion</w:t>
      </w:r>
      <w:r w:rsidR="00347CCF" w:rsidRPr="00D571F8">
        <w:rPr>
          <w:rFonts w:ascii="Verdana" w:eastAsia="Times New Roman" w:hAnsi="Verdana" w:cs="Times New Roman"/>
          <w:sz w:val="24"/>
          <w:szCs w:val="24"/>
        </w:rPr>
        <w:t xml:space="preserve"> opportunities.</w:t>
      </w:r>
    </w:p>
    <w:p w14:paraId="357FA2DD" w14:textId="5836EC85" w:rsidR="000D69DB" w:rsidRPr="00D571F8" w:rsidRDefault="000D69DB" w:rsidP="00955806">
      <w:pPr>
        <w:pStyle w:val="NoSpacing"/>
        <w:numPr>
          <w:ilvl w:val="0"/>
          <w:numId w:val="18"/>
        </w:numPr>
        <w:ind w:left="720"/>
        <w:contextualSpacing/>
        <w:rPr>
          <w:rFonts w:ascii="Verdana" w:hAnsi="Verdana" w:cs="Times New Roman"/>
          <w:sz w:val="24"/>
          <w:szCs w:val="24"/>
        </w:rPr>
      </w:pPr>
      <w:r w:rsidRPr="00D571F8">
        <w:rPr>
          <w:rFonts w:ascii="Verdana" w:hAnsi="Verdana" w:cs="Times New Roman"/>
          <w:b/>
          <w:sz w:val="24"/>
          <w:szCs w:val="24"/>
        </w:rPr>
        <w:t>Policy Recommendation Development based on the Committee’s Issue Areas</w:t>
      </w:r>
      <w:r w:rsidRPr="00D571F8">
        <w:rPr>
          <w:rFonts w:ascii="Verdana" w:hAnsi="Verdana" w:cs="Times New Roman"/>
          <w:sz w:val="24"/>
          <w:szCs w:val="24"/>
        </w:rPr>
        <w:t xml:space="preserve"> </w:t>
      </w:r>
    </w:p>
    <w:p w14:paraId="7A0C1546" w14:textId="498BD153" w:rsidR="007D01C9" w:rsidRPr="00D571F8" w:rsidRDefault="00585750" w:rsidP="00955806">
      <w:pPr>
        <w:pStyle w:val="NoSpacing"/>
        <w:numPr>
          <w:ilvl w:val="1"/>
          <w:numId w:val="18"/>
        </w:numPr>
        <w:ind w:left="1080"/>
        <w:rPr>
          <w:rFonts w:ascii="Verdana" w:hAnsi="Verdana" w:cs="Times New Roman"/>
          <w:sz w:val="24"/>
          <w:szCs w:val="24"/>
        </w:rPr>
      </w:pPr>
      <w:bookmarkStart w:id="4" w:name="_Hlk134089839"/>
      <w:r w:rsidRPr="00D571F8">
        <w:rPr>
          <w:rFonts w:ascii="Verdana" w:hAnsi="Verdana" w:cs="Times New Roman"/>
          <w:sz w:val="24"/>
          <w:szCs w:val="24"/>
        </w:rPr>
        <w:t>S</w:t>
      </w:r>
      <w:r w:rsidR="00D97704" w:rsidRPr="00D571F8">
        <w:rPr>
          <w:rFonts w:ascii="Verdana" w:hAnsi="Verdana" w:cs="Times New Roman"/>
          <w:sz w:val="24"/>
          <w:szCs w:val="24"/>
        </w:rPr>
        <w:t xml:space="preserve">ocial Security </w:t>
      </w:r>
      <w:r w:rsidRPr="00D571F8">
        <w:rPr>
          <w:rFonts w:ascii="Verdana" w:hAnsi="Verdana" w:cs="Times New Roman"/>
          <w:sz w:val="24"/>
          <w:szCs w:val="24"/>
        </w:rPr>
        <w:t>Benefits and VR Services</w:t>
      </w:r>
      <w:r w:rsidR="009C2C40" w:rsidRPr="00D571F8">
        <w:rPr>
          <w:rFonts w:ascii="Verdana" w:hAnsi="Verdana" w:cs="Times New Roman"/>
          <w:sz w:val="24"/>
          <w:szCs w:val="24"/>
        </w:rPr>
        <w:t xml:space="preserve"> Upon Reentry</w:t>
      </w:r>
    </w:p>
    <w:p w14:paraId="3BE7878C" w14:textId="610E6BBA" w:rsidR="006E0862" w:rsidRDefault="007D01C9" w:rsidP="00DB2D4F">
      <w:pPr>
        <w:pStyle w:val="NoSpacing"/>
        <w:ind w:left="720"/>
        <w:rPr>
          <w:rFonts w:ascii="Verdana" w:hAnsi="Verdana" w:cs="Times New Roman"/>
          <w:sz w:val="24"/>
          <w:szCs w:val="24"/>
        </w:rPr>
      </w:pPr>
      <w:r w:rsidRPr="00D571F8">
        <w:rPr>
          <w:rFonts w:ascii="Verdana" w:hAnsi="Verdana" w:cs="Times New Roman"/>
          <w:sz w:val="24"/>
          <w:szCs w:val="24"/>
        </w:rPr>
        <w:t xml:space="preserve">Mr. Lucey brought up the Committee’s question about how a person going through re-entry from jail or prison, can restore Social Security benefits and application for VR Services. The GCPD is looking for a systematic approach to this issue. Ms. Zamora explained their program has 12 human service specialists across Texas to assist inmates approaching their discharge date in the application process for SSDI or SSI. For inmates who’ve been in less than one year, TDJC works with the reinstatement process. These processes are prioritized for people with disabilities in psychiatric units, geriatric, or terminally ill. Ms. Zamora said timing of this process  should be started six months ahead of release. </w:t>
      </w:r>
      <w:r w:rsidRPr="00D571F8">
        <w:rPr>
          <w:rFonts w:ascii="Verdana" w:hAnsi="Verdana" w:cs="Times New Roman"/>
          <w:b/>
          <w:bCs/>
          <w:sz w:val="24"/>
          <w:szCs w:val="24"/>
        </w:rPr>
        <w:t>Brandon Wood</w:t>
      </w:r>
      <w:r w:rsidRPr="00D571F8">
        <w:rPr>
          <w:rFonts w:ascii="Verdana" w:hAnsi="Verdana" w:cs="Times New Roman"/>
          <w:sz w:val="24"/>
          <w:szCs w:val="24"/>
        </w:rPr>
        <w:t xml:space="preserve">, Texas Commission on Jail Standards, discussed the standard for county jails for this process. He noted examples of people </w:t>
      </w:r>
      <w:r w:rsidR="006C347A" w:rsidRPr="00D571F8">
        <w:rPr>
          <w:rFonts w:ascii="Verdana" w:hAnsi="Verdana" w:cs="Times New Roman"/>
          <w:sz w:val="24"/>
          <w:szCs w:val="24"/>
        </w:rPr>
        <w:t xml:space="preserve">with </w:t>
      </w:r>
      <w:r w:rsidRPr="00D571F8">
        <w:rPr>
          <w:rFonts w:ascii="Verdana" w:hAnsi="Verdana" w:cs="Times New Roman"/>
          <w:sz w:val="24"/>
          <w:szCs w:val="24"/>
        </w:rPr>
        <w:t xml:space="preserve">mental health disabilities being released without notification and resulting complications. The gaps that exist with counties not being required to notify </w:t>
      </w:r>
      <w:r w:rsidR="006C347A" w:rsidRPr="00D571F8">
        <w:rPr>
          <w:rFonts w:ascii="Verdana" w:hAnsi="Verdana" w:cs="Times New Roman"/>
          <w:sz w:val="24"/>
          <w:szCs w:val="24"/>
        </w:rPr>
        <w:t xml:space="preserve">Social Security </w:t>
      </w:r>
      <w:r w:rsidRPr="00D571F8">
        <w:rPr>
          <w:rFonts w:ascii="Verdana" w:hAnsi="Verdana" w:cs="Times New Roman"/>
          <w:sz w:val="24"/>
          <w:szCs w:val="24"/>
        </w:rPr>
        <w:t>present challenges. Mr. Wood is focusing on ways to do a better job all around in this area</w:t>
      </w:r>
      <w:r w:rsidR="006C3339" w:rsidRPr="00D571F8">
        <w:rPr>
          <w:rFonts w:ascii="Verdana" w:hAnsi="Verdana" w:cs="Times New Roman"/>
          <w:sz w:val="24"/>
          <w:szCs w:val="24"/>
        </w:rPr>
        <w:t>.</w:t>
      </w:r>
      <w:r w:rsidRPr="00D571F8">
        <w:rPr>
          <w:rFonts w:ascii="Verdana" w:hAnsi="Verdana" w:cs="Times New Roman"/>
          <w:sz w:val="24"/>
          <w:szCs w:val="24"/>
        </w:rPr>
        <w:t xml:space="preserve"> Mr. Lucey indicated working with mental health care in pre-release within the counties can save money rather than accessing services through Medicare or Medicaid and Mr. Wood agreed. Ms. Bauman asked if we could tighten up by rule within HHSC or go back to the legislature and tighten up HB337. Mr. Wood indicated this will need legislative action. </w:t>
      </w:r>
    </w:p>
    <w:p w14:paraId="366BAA0A" w14:textId="77777777" w:rsidR="00955806" w:rsidRPr="00D571F8" w:rsidRDefault="00955806" w:rsidP="00955806">
      <w:pPr>
        <w:pStyle w:val="NoSpacing"/>
        <w:ind w:left="720"/>
        <w:rPr>
          <w:rFonts w:ascii="Verdana" w:hAnsi="Verdana" w:cs="Times New Roman"/>
          <w:sz w:val="24"/>
          <w:szCs w:val="24"/>
        </w:rPr>
      </w:pPr>
    </w:p>
    <w:p w14:paraId="494B6EA4" w14:textId="4FBFE920" w:rsidR="0062593F" w:rsidRPr="00D571F8" w:rsidRDefault="009C2C40" w:rsidP="007D01C9">
      <w:pPr>
        <w:pStyle w:val="NoSpacing"/>
        <w:numPr>
          <w:ilvl w:val="0"/>
          <w:numId w:val="38"/>
        </w:numPr>
        <w:contextualSpacing/>
        <w:rPr>
          <w:rFonts w:ascii="Verdana" w:hAnsi="Verdana" w:cs="Times New Roman"/>
          <w:sz w:val="24"/>
          <w:szCs w:val="24"/>
        </w:rPr>
      </w:pPr>
      <w:r w:rsidRPr="00D571F8">
        <w:rPr>
          <w:rFonts w:ascii="Verdana" w:hAnsi="Verdana" w:cs="Times New Roman"/>
          <w:sz w:val="24"/>
          <w:szCs w:val="24"/>
        </w:rPr>
        <w:t>Preserving and Accessing School Records for Students with Disabilities</w:t>
      </w:r>
      <w:r w:rsidR="00AC7E53" w:rsidRPr="00D571F8">
        <w:rPr>
          <w:rFonts w:ascii="Verdana" w:hAnsi="Verdana" w:cs="Times New Roman"/>
          <w:sz w:val="24"/>
          <w:szCs w:val="24"/>
        </w:rPr>
        <w:t xml:space="preserve"> </w:t>
      </w:r>
    </w:p>
    <w:p w14:paraId="662019CD" w14:textId="64209BB6" w:rsidR="00F77968" w:rsidRPr="00D571F8" w:rsidRDefault="00F77968" w:rsidP="00955806">
      <w:pPr>
        <w:pStyle w:val="NoSpacing"/>
        <w:ind w:left="810"/>
        <w:contextualSpacing/>
        <w:rPr>
          <w:rFonts w:ascii="Verdana" w:hAnsi="Verdana" w:cs="Times New Roman"/>
          <w:sz w:val="24"/>
          <w:szCs w:val="24"/>
        </w:rPr>
      </w:pPr>
      <w:r w:rsidRPr="00D571F8">
        <w:rPr>
          <w:rFonts w:ascii="Verdana" w:hAnsi="Verdana" w:cs="Times New Roman"/>
          <w:b/>
          <w:bCs/>
          <w:sz w:val="24"/>
          <w:szCs w:val="24"/>
        </w:rPr>
        <w:t>Gordon Butler,</w:t>
      </w:r>
      <w:r w:rsidRPr="00D571F8">
        <w:rPr>
          <w:rFonts w:ascii="Verdana" w:hAnsi="Verdana" w:cs="Times New Roman"/>
          <w:sz w:val="24"/>
          <w:szCs w:val="24"/>
        </w:rPr>
        <w:t xml:space="preserve"> Williamson County M</w:t>
      </w:r>
      <w:r w:rsidR="00D65842" w:rsidRPr="00D571F8">
        <w:rPr>
          <w:rFonts w:ascii="Verdana" w:hAnsi="Verdana" w:cs="Times New Roman"/>
          <w:sz w:val="24"/>
          <w:szCs w:val="24"/>
        </w:rPr>
        <w:t xml:space="preserve">ental Health Docket discussed their work on lowering the recidivism rate among those who live with </w:t>
      </w:r>
      <w:r w:rsidR="00CA22EB" w:rsidRPr="00D571F8">
        <w:rPr>
          <w:rFonts w:ascii="Verdana" w:hAnsi="Verdana" w:cs="Times New Roman"/>
          <w:sz w:val="24"/>
          <w:szCs w:val="24"/>
        </w:rPr>
        <w:t>mental</w:t>
      </w:r>
      <w:r w:rsidR="00D65842" w:rsidRPr="00D571F8">
        <w:rPr>
          <w:rFonts w:ascii="Verdana" w:hAnsi="Verdana" w:cs="Times New Roman"/>
          <w:sz w:val="24"/>
          <w:szCs w:val="24"/>
        </w:rPr>
        <w:t xml:space="preserve"> illness and substance abuse. This work is implemented by a team of peer support specialists, employment specialists, and occupational therapists, </w:t>
      </w:r>
      <w:r w:rsidR="00EA1887" w:rsidRPr="00D571F8">
        <w:rPr>
          <w:rFonts w:ascii="Verdana" w:hAnsi="Verdana" w:cs="Times New Roman"/>
          <w:sz w:val="24"/>
          <w:szCs w:val="24"/>
        </w:rPr>
        <w:t>a small team for the entire judicial system. Mr. Butler said they’ve had success with people having felony charges dropped. Finding school records is important as it opens the door to starting the process for helping the individual get a driver license, birth certificate, social security card, etc. It is difficult to get the school records</w:t>
      </w:r>
      <w:r w:rsidR="00D937C4" w:rsidRPr="00D571F8">
        <w:rPr>
          <w:rFonts w:ascii="Verdana" w:hAnsi="Verdana" w:cs="Times New Roman"/>
          <w:sz w:val="24"/>
          <w:szCs w:val="24"/>
        </w:rPr>
        <w:t xml:space="preserve">, especially for adults with Autism and if they attended school in a different state. If the records are not available because of age it makes the process tedious. </w:t>
      </w:r>
    </w:p>
    <w:p w14:paraId="788AC821" w14:textId="0C1E80EF" w:rsidR="00F77968" w:rsidRPr="00D571F8" w:rsidRDefault="00F77968" w:rsidP="00955806">
      <w:pPr>
        <w:pStyle w:val="NoSpacing"/>
        <w:ind w:left="810"/>
        <w:contextualSpacing/>
        <w:rPr>
          <w:rFonts w:ascii="Verdana" w:hAnsi="Verdana" w:cs="Times New Roman"/>
          <w:sz w:val="24"/>
          <w:szCs w:val="24"/>
        </w:rPr>
      </w:pPr>
      <w:r w:rsidRPr="00D571F8">
        <w:rPr>
          <w:rFonts w:ascii="Verdana" w:hAnsi="Verdana" w:cs="Times New Roman"/>
          <w:b/>
          <w:bCs/>
          <w:sz w:val="24"/>
          <w:szCs w:val="24"/>
        </w:rPr>
        <w:lastRenderedPageBreak/>
        <w:t>Son</w:t>
      </w:r>
      <w:r w:rsidR="001834C3" w:rsidRPr="00D571F8">
        <w:rPr>
          <w:rFonts w:ascii="Verdana" w:hAnsi="Verdana" w:cs="Times New Roman"/>
          <w:b/>
          <w:bCs/>
          <w:sz w:val="24"/>
          <w:szCs w:val="24"/>
        </w:rPr>
        <w:t>j</w:t>
      </w:r>
      <w:r w:rsidRPr="00D571F8">
        <w:rPr>
          <w:rFonts w:ascii="Verdana" w:hAnsi="Verdana" w:cs="Times New Roman"/>
          <w:b/>
          <w:bCs/>
          <w:sz w:val="24"/>
          <w:szCs w:val="24"/>
        </w:rPr>
        <w:t>a Burns</w:t>
      </w:r>
      <w:r w:rsidRPr="00D571F8">
        <w:rPr>
          <w:rFonts w:ascii="Verdana" w:hAnsi="Verdana" w:cs="Times New Roman"/>
          <w:sz w:val="24"/>
          <w:szCs w:val="24"/>
        </w:rPr>
        <w:t xml:space="preserve"> </w:t>
      </w:r>
      <w:r w:rsidR="003D29B9" w:rsidRPr="00D571F8">
        <w:rPr>
          <w:rFonts w:ascii="Verdana" w:hAnsi="Verdana" w:cs="Times New Roman"/>
          <w:sz w:val="24"/>
          <w:szCs w:val="24"/>
        </w:rPr>
        <w:t xml:space="preserve">has </w:t>
      </w:r>
      <w:r w:rsidR="001834C3" w:rsidRPr="00D571F8">
        <w:rPr>
          <w:rFonts w:ascii="Verdana" w:hAnsi="Verdana" w:cs="Times New Roman"/>
          <w:sz w:val="24"/>
          <w:szCs w:val="24"/>
        </w:rPr>
        <w:t>taken the school</w:t>
      </w:r>
      <w:r w:rsidR="003D29B9" w:rsidRPr="00D571F8">
        <w:rPr>
          <w:rFonts w:ascii="Verdana" w:hAnsi="Verdana" w:cs="Times New Roman"/>
          <w:sz w:val="24"/>
          <w:szCs w:val="24"/>
        </w:rPr>
        <w:t xml:space="preserve"> records issue </w:t>
      </w:r>
      <w:r w:rsidR="001834C3" w:rsidRPr="00D571F8">
        <w:rPr>
          <w:rFonts w:ascii="Verdana" w:hAnsi="Verdana" w:cs="Times New Roman"/>
          <w:sz w:val="24"/>
          <w:szCs w:val="24"/>
        </w:rPr>
        <w:t xml:space="preserve">to several </w:t>
      </w:r>
      <w:r w:rsidR="003D29B9" w:rsidRPr="00D571F8">
        <w:rPr>
          <w:rFonts w:ascii="Verdana" w:hAnsi="Verdana" w:cs="Times New Roman"/>
          <w:sz w:val="24"/>
          <w:szCs w:val="24"/>
        </w:rPr>
        <w:t xml:space="preserve">Legislative Sessions. </w:t>
      </w:r>
      <w:r w:rsidR="00E420D2" w:rsidRPr="00D571F8">
        <w:rPr>
          <w:rFonts w:ascii="Verdana" w:hAnsi="Verdana" w:cs="Times New Roman"/>
          <w:sz w:val="24"/>
          <w:szCs w:val="24"/>
        </w:rPr>
        <w:t xml:space="preserve">She proposes </w:t>
      </w:r>
      <w:r w:rsidRPr="00D571F8">
        <w:rPr>
          <w:rFonts w:ascii="Verdana" w:hAnsi="Verdana" w:cs="Times New Roman"/>
          <w:sz w:val="24"/>
          <w:szCs w:val="24"/>
        </w:rPr>
        <w:t xml:space="preserve">a partnership between TEA and HHSC </w:t>
      </w:r>
      <w:r w:rsidR="001834C3" w:rsidRPr="00D571F8">
        <w:rPr>
          <w:rFonts w:ascii="Verdana" w:hAnsi="Verdana" w:cs="Times New Roman"/>
          <w:sz w:val="24"/>
          <w:szCs w:val="24"/>
        </w:rPr>
        <w:t>so parents/</w:t>
      </w:r>
      <w:r w:rsidRPr="00D571F8">
        <w:rPr>
          <w:rFonts w:ascii="Verdana" w:hAnsi="Verdana" w:cs="Times New Roman"/>
          <w:sz w:val="24"/>
          <w:szCs w:val="24"/>
        </w:rPr>
        <w:t>guardians</w:t>
      </w:r>
      <w:r w:rsidR="001834C3" w:rsidRPr="00D571F8">
        <w:rPr>
          <w:rFonts w:ascii="Verdana" w:hAnsi="Verdana" w:cs="Times New Roman"/>
          <w:sz w:val="24"/>
          <w:szCs w:val="24"/>
        </w:rPr>
        <w:t xml:space="preserve"> are informed while still in school</w:t>
      </w:r>
      <w:r w:rsidR="00E420D2" w:rsidRPr="00D571F8">
        <w:rPr>
          <w:rFonts w:ascii="Verdana" w:hAnsi="Verdana" w:cs="Times New Roman"/>
          <w:sz w:val="24"/>
          <w:szCs w:val="24"/>
        </w:rPr>
        <w:t>.</w:t>
      </w:r>
      <w:r w:rsidR="001834C3" w:rsidRPr="00D571F8">
        <w:rPr>
          <w:rFonts w:ascii="Verdana" w:hAnsi="Verdana" w:cs="Times New Roman"/>
          <w:sz w:val="24"/>
          <w:szCs w:val="24"/>
        </w:rPr>
        <w:t xml:space="preserve"> </w:t>
      </w:r>
      <w:r w:rsidR="00E420D2" w:rsidRPr="00D571F8">
        <w:rPr>
          <w:rFonts w:ascii="Verdana" w:hAnsi="Verdana" w:cs="Times New Roman"/>
          <w:sz w:val="24"/>
          <w:szCs w:val="24"/>
        </w:rPr>
        <w:t>T</w:t>
      </w:r>
      <w:r w:rsidR="001834C3" w:rsidRPr="00D571F8">
        <w:rPr>
          <w:rFonts w:ascii="Verdana" w:hAnsi="Verdana" w:cs="Times New Roman"/>
          <w:sz w:val="24"/>
          <w:szCs w:val="24"/>
        </w:rPr>
        <w:t xml:space="preserve">hey could opt into a </w:t>
      </w:r>
      <w:r w:rsidR="00E420D2" w:rsidRPr="00D571F8">
        <w:rPr>
          <w:rFonts w:ascii="Verdana" w:hAnsi="Verdana" w:cs="Times New Roman"/>
          <w:sz w:val="24"/>
          <w:szCs w:val="24"/>
        </w:rPr>
        <w:t xml:space="preserve">school records </w:t>
      </w:r>
      <w:r w:rsidR="001834C3" w:rsidRPr="00D571F8">
        <w:rPr>
          <w:rFonts w:ascii="Verdana" w:hAnsi="Verdana" w:cs="Times New Roman"/>
          <w:sz w:val="24"/>
          <w:szCs w:val="24"/>
        </w:rPr>
        <w:t>repository. Having something where the school records live would help.</w:t>
      </w:r>
      <w:r w:rsidR="00AE39E3" w:rsidRPr="00D571F8">
        <w:rPr>
          <w:rFonts w:ascii="Verdana" w:hAnsi="Verdana" w:cs="Times New Roman"/>
          <w:sz w:val="24"/>
          <w:szCs w:val="24"/>
        </w:rPr>
        <w:t xml:space="preserve"> Ms. Burns said there was pushback from the Legislature and no bill was </w:t>
      </w:r>
      <w:r w:rsidR="00E420D2" w:rsidRPr="00D571F8">
        <w:rPr>
          <w:rFonts w:ascii="Verdana" w:hAnsi="Verdana" w:cs="Times New Roman"/>
          <w:sz w:val="24"/>
          <w:szCs w:val="24"/>
        </w:rPr>
        <w:t xml:space="preserve">ever </w:t>
      </w:r>
      <w:r w:rsidR="00AE39E3" w:rsidRPr="00D571F8">
        <w:rPr>
          <w:rFonts w:ascii="Verdana" w:hAnsi="Verdana" w:cs="Times New Roman"/>
          <w:sz w:val="24"/>
          <w:szCs w:val="24"/>
        </w:rPr>
        <w:t xml:space="preserve">filed. </w:t>
      </w:r>
    </w:p>
    <w:p w14:paraId="7F2C8116" w14:textId="52F3DE09" w:rsidR="00F77968" w:rsidRPr="00D571F8" w:rsidRDefault="00F77968" w:rsidP="00DA360C">
      <w:pPr>
        <w:pStyle w:val="NoSpacing"/>
        <w:ind w:firstLine="720"/>
        <w:contextualSpacing/>
        <w:rPr>
          <w:rFonts w:ascii="Verdana" w:hAnsi="Verdana" w:cs="Times New Roman"/>
          <w:sz w:val="24"/>
          <w:szCs w:val="24"/>
        </w:rPr>
      </w:pPr>
    </w:p>
    <w:p w14:paraId="5371A2E2" w14:textId="4F207F51" w:rsidR="00B85DF8" w:rsidRPr="00D571F8" w:rsidRDefault="00E3558A" w:rsidP="007D01C9">
      <w:pPr>
        <w:pStyle w:val="NoSpacing"/>
        <w:numPr>
          <w:ilvl w:val="0"/>
          <w:numId w:val="38"/>
        </w:numPr>
        <w:contextualSpacing/>
        <w:rPr>
          <w:rFonts w:ascii="Verdana" w:hAnsi="Verdana" w:cs="Times New Roman"/>
          <w:sz w:val="24"/>
          <w:szCs w:val="24"/>
        </w:rPr>
      </w:pPr>
      <w:bookmarkStart w:id="5" w:name="_Hlk171942961"/>
      <w:r w:rsidRPr="00D571F8">
        <w:rPr>
          <w:rFonts w:ascii="Verdana" w:hAnsi="Verdana" w:cs="Times New Roman"/>
          <w:sz w:val="24"/>
          <w:szCs w:val="24"/>
        </w:rPr>
        <w:t xml:space="preserve">Support </w:t>
      </w:r>
      <w:r w:rsidR="00B313DD" w:rsidRPr="00D571F8">
        <w:rPr>
          <w:rFonts w:ascii="Verdana" w:hAnsi="Verdana" w:cs="Times New Roman"/>
          <w:sz w:val="24"/>
          <w:szCs w:val="24"/>
        </w:rPr>
        <w:t>F</w:t>
      </w:r>
      <w:r w:rsidRPr="00D571F8">
        <w:rPr>
          <w:rFonts w:ascii="Verdana" w:hAnsi="Verdana" w:cs="Times New Roman"/>
          <w:sz w:val="24"/>
          <w:szCs w:val="24"/>
        </w:rPr>
        <w:t xml:space="preserve">ull </w:t>
      </w:r>
      <w:r w:rsidR="00B313DD" w:rsidRPr="00D571F8">
        <w:rPr>
          <w:rFonts w:ascii="Verdana" w:hAnsi="Verdana" w:cs="Times New Roman"/>
          <w:sz w:val="24"/>
          <w:szCs w:val="24"/>
        </w:rPr>
        <w:t>F</w:t>
      </w:r>
      <w:r w:rsidRPr="00D571F8">
        <w:rPr>
          <w:rFonts w:ascii="Verdana" w:hAnsi="Verdana" w:cs="Times New Roman"/>
          <w:sz w:val="24"/>
          <w:szCs w:val="24"/>
        </w:rPr>
        <w:t xml:space="preserve">unding of </w:t>
      </w:r>
      <w:r w:rsidR="004A62C6" w:rsidRPr="00D571F8">
        <w:rPr>
          <w:rFonts w:ascii="Verdana" w:hAnsi="Verdana" w:cs="Times New Roman"/>
          <w:sz w:val="24"/>
          <w:szCs w:val="24"/>
        </w:rPr>
        <w:t xml:space="preserve">TWC </w:t>
      </w:r>
      <w:r w:rsidRPr="00D571F8">
        <w:rPr>
          <w:rFonts w:ascii="Verdana" w:hAnsi="Verdana" w:cs="Times New Roman"/>
          <w:sz w:val="24"/>
          <w:szCs w:val="24"/>
        </w:rPr>
        <w:t>Vocational Rehabilitation Program</w:t>
      </w:r>
      <w:r w:rsidR="00796FBF" w:rsidRPr="00D571F8">
        <w:rPr>
          <w:rFonts w:ascii="Verdana" w:hAnsi="Verdana" w:cs="Times New Roman"/>
          <w:sz w:val="24"/>
          <w:szCs w:val="24"/>
        </w:rPr>
        <w:t>’s</w:t>
      </w:r>
      <w:r w:rsidRPr="00D571F8">
        <w:rPr>
          <w:rFonts w:ascii="Verdana" w:hAnsi="Verdana" w:cs="Times New Roman"/>
          <w:sz w:val="24"/>
          <w:szCs w:val="24"/>
        </w:rPr>
        <w:t xml:space="preserve"> </w:t>
      </w:r>
      <w:r w:rsidR="004A62C6" w:rsidRPr="00D571F8">
        <w:rPr>
          <w:rFonts w:ascii="Verdana" w:hAnsi="Verdana" w:cs="Times New Roman"/>
          <w:sz w:val="24"/>
          <w:szCs w:val="24"/>
        </w:rPr>
        <w:t xml:space="preserve">2026-27 </w:t>
      </w:r>
      <w:r w:rsidR="00B313DD" w:rsidRPr="00D571F8">
        <w:rPr>
          <w:rFonts w:ascii="Verdana" w:hAnsi="Verdana" w:cs="Times New Roman"/>
          <w:sz w:val="24"/>
          <w:szCs w:val="24"/>
        </w:rPr>
        <w:t xml:space="preserve">Biennial Budget and Improve TWC Vocational Rehabilitation Program’s Timeliness in Client and Provider </w:t>
      </w:r>
      <w:r w:rsidR="00E420D2" w:rsidRPr="00D571F8">
        <w:rPr>
          <w:rFonts w:ascii="Verdana" w:hAnsi="Verdana" w:cs="Times New Roman"/>
          <w:sz w:val="24"/>
          <w:szCs w:val="24"/>
        </w:rPr>
        <w:t xml:space="preserve">services. </w:t>
      </w:r>
      <w:r w:rsidR="00DE135E" w:rsidRPr="00D571F8">
        <w:rPr>
          <w:rFonts w:ascii="Verdana" w:hAnsi="Verdana" w:cs="Times New Roman"/>
          <w:sz w:val="24"/>
          <w:szCs w:val="24"/>
        </w:rPr>
        <w:t xml:space="preserve">– </w:t>
      </w:r>
      <w:r w:rsidR="00975C4F" w:rsidRPr="00D571F8">
        <w:rPr>
          <w:rFonts w:ascii="Verdana" w:eastAsia="Times New Roman" w:hAnsi="Verdana"/>
          <w:b/>
          <w:bCs/>
          <w:color w:val="000000"/>
          <w:sz w:val="24"/>
          <w:szCs w:val="24"/>
        </w:rPr>
        <w:t xml:space="preserve">Norine Jaloway Gill, APSE Board </w:t>
      </w:r>
      <w:r w:rsidR="00975C4F" w:rsidRPr="00D571F8">
        <w:rPr>
          <w:rFonts w:ascii="Verdana" w:eastAsia="Times New Roman" w:hAnsi="Verdana"/>
          <w:color w:val="000000"/>
          <w:sz w:val="24"/>
          <w:szCs w:val="24"/>
        </w:rPr>
        <w:t>gave</w:t>
      </w:r>
      <w:r w:rsidR="00DE135E" w:rsidRPr="00D571F8">
        <w:rPr>
          <w:rFonts w:ascii="Verdana" w:hAnsi="Verdana" w:cs="Times New Roman"/>
          <w:sz w:val="24"/>
          <w:szCs w:val="24"/>
        </w:rPr>
        <w:t xml:space="preserve"> an overview </w:t>
      </w:r>
      <w:r w:rsidR="00AD4FCF" w:rsidRPr="00D571F8">
        <w:rPr>
          <w:rFonts w:ascii="Verdana" w:hAnsi="Verdana" w:cs="Times New Roman"/>
          <w:sz w:val="24"/>
          <w:szCs w:val="24"/>
        </w:rPr>
        <w:t>of the Texas Association of People Supporting Employment First (</w:t>
      </w:r>
      <w:r w:rsidR="00DE135E" w:rsidRPr="00D571F8">
        <w:rPr>
          <w:rFonts w:ascii="Verdana" w:hAnsi="Verdana" w:cs="Times New Roman"/>
          <w:sz w:val="24"/>
          <w:szCs w:val="24"/>
        </w:rPr>
        <w:t>APSE</w:t>
      </w:r>
      <w:r w:rsidR="00AD4FCF" w:rsidRPr="00D571F8">
        <w:rPr>
          <w:rFonts w:ascii="Verdana" w:hAnsi="Verdana" w:cs="Times New Roman"/>
          <w:sz w:val="24"/>
          <w:szCs w:val="24"/>
        </w:rPr>
        <w:t>)</w:t>
      </w:r>
      <w:r w:rsidR="00DE135E" w:rsidRPr="00D571F8">
        <w:rPr>
          <w:rFonts w:ascii="Verdana" w:hAnsi="Verdana" w:cs="Times New Roman"/>
          <w:sz w:val="24"/>
          <w:szCs w:val="24"/>
        </w:rPr>
        <w:t xml:space="preserve">. </w:t>
      </w:r>
      <w:r w:rsidR="00AD4FCF" w:rsidRPr="00D571F8">
        <w:rPr>
          <w:rFonts w:ascii="Verdana" w:hAnsi="Verdana" w:cs="Times New Roman"/>
          <w:sz w:val="24"/>
          <w:szCs w:val="24"/>
        </w:rPr>
        <w:t>The Texas Chapter focus on Employment First to facilitate full inclusion of people with disabilities in the workplace and community</w:t>
      </w:r>
      <w:r w:rsidR="00DE135E" w:rsidRPr="00D571F8">
        <w:rPr>
          <w:rFonts w:ascii="Verdana" w:hAnsi="Verdana" w:cs="Times New Roman"/>
          <w:sz w:val="24"/>
          <w:szCs w:val="24"/>
        </w:rPr>
        <w:t xml:space="preserve">. </w:t>
      </w:r>
      <w:r w:rsidR="00AD4FCF" w:rsidRPr="00D571F8">
        <w:rPr>
          <w:rFonts w:ascii="Verdana" w:hAnsi="Verdana" w:cs="Times New Roman"/>
          <w:sz w:val="24"/>
          <w:szCs w:val="24"/>
        </w:rPr>
        <w:t>APSE m</w:t>
      </w:r>
      <w:r w:rsidR="00DE135E" w:rsidRPr="00D571F8">
        <w:rPr>
          <w:rFonts w:ascii="Verdana" w:hAnsi="Verdana" w:cs="Times New Roman"/>
          <w:sz w:val="24"/>
          <w:szCs w:val="24"/>
        </w:rPr>
        <w:t xml:space="preserve">embers are providers and family members </w:t>
      </w:r>
      <w:r w:rsidR="00C573B4" w:rsidRPr="00D571F8">
        <w:rPr>
          <w:rFonts w:ascii="Verdana" w:hAnsi="Verdana" w:cs="Times New Roman"/>
          <w:sz w:val="24"/>
          <w:szCs w:val="24"/>
        </w:rPr>
        <w:t xml:space="preserve">Ms. Gill outlined recommendations </w:t>
      </w:r>
      <w:r w:rsidR="00B11297" w:rsidRPr="00D571F8">
        <w:rPr>
          <w:rFonts w:ascii="Verdana" w:hAnsi="Verdana" w:cs="Times New Roman"/>
          <w:sz w:val="24"/>
          <w:szCs w:val="24"/>
        </w:rPr>
        <w:t xml:space="preserve">from the “TWC-VR Provider Fee Structure Analysis” by </w:t>
      </w:r>
      <w:r w:rsidR="00C573B4" w:rsidRPr="00D571F8">
        <w:rPr>
          <w:rFonts w:ascii="Verdana" w:hAnsi="Verdana" w:cs="Times New Roman"/>
          <w:sz w:val="24"/>
          <w:szCs w:val="24"/>
        </w:rPr>
        <w:t xml:space="preserve">the </w:t>
      </w:r>
      <w:r w:rsidR="00B11297" w:rsidRPr="00D571F8">
        <w:rPr>
          <w:rFonts w:ascii="Verdana" w:hAnsi="Verdana" w:cs="Times New Roman"/>
          <w:sz w:val="24"/>
          <w:szCs w:val="24"/>
        </w:rPr>
        <w:t xml:space="preserve">Public Consulting Group (PCG), August 2023. </w:t>
      </w:r>
      <w:r w:rsidR="00C573B4" w:rsidRPr="00D571F8">
        <w:rPr>
          <w:rFonts w:ascii="Verdana" w:hAnsi="Verdana" w:cs="Times New Roman"/>
          <w:sz w:val="24"/>
          <w:szCs w:val="24"/>
        </w:rPr>
        <w:t xml:space="preserve"> . An issue that needs addressing is lag of services due to inconsistencies in paperwork from agencies such as TWC VR Services. </w:t>
      </w:r>
      <w:r w:rsidR="00B85DF8" w:rsidRPr="00D571F8">
        <w:rPr>
          <w:rFonts w:ascii="Verdana" w:hAnsi="Verdana" w:cs="Times New Roman"/>
          <w:sz w:val="24"/>
          <w:szCs w:val="24"/>
        </w:rPr>
        <w:t xml:space="preserve">The recommendation is to develop a clerical infrastructure as well as technology to work with VR, this could improve communications and flow of processing payments and service delivery. </w:t>
      </w:r>
      <w:r w:rsidR="00B11297" w:rsidRPr="00D571F8">
        <w:rPr>
          <w:rFonts w:ascii="Verdana" w:hAnsi="Verdana" w:cs="Times New Roman"/>
          <w:sz w:val="24"/>
          <w:szCs w:val="24"/>
        </w:rPr>
        <w:t xml:space="preserve">The second </w:t>
      </w:r>
      <w:r w:rsidR="00B85DF8" w:rsidRPr="00D571F8">
        <w:rPr>
          <w:rFonts w:ascii="Verdana" w:hAnsi="Verdana" w:cs="Times New Roman"/>
          <w:sz w:val="24"/>
          <w:szCs w:val="24"/>
        </w:rPr>
        <w:t xml:space="preserve">recommendation from the PCG </w:t>
      </w:r>
      <w:r w:rsidR="00B11297" w:rsidRPr="00D571F8">
        <w:rPr>
          <w:rFonts w:ascii="Verdana" w:hAnsi="Verdana" w:cs="Times New Roman"/>
          <w:sz w:val="24"/>
          <w:szCs w:val="24"/>
        </w:rPr>
        <w:t xml:space="preserve">report </w:t>
      </w:r>
      <w:r w:rsidR="00B85DF8" w:rsidRPr="00D571F8">
        <w:rPr>
          <w:rFonts w:ascii="Verdana" w:hAnsi="Verdana" w:cs="Times New Roman"/>
          <w:sz w:val="24"/>
          <w:szCs w:val="24"/>
        </w:rPr>
        <w:t xml:space="preserve"> </w:t>
      </w:r>
      <w:r w:rsidR="00B85DF8" w:rsidRPr="00D571F8">
        <w:rPr>
          <w:rFonts w:ascii="Verdana" w:hAnsi="Verdana" w:cs="Arial Monospaced"/>
          <w:sz w:val="24"/>
          <w:szCs w:val="24"/>
        </w:rPr>
        <w:t>is to implement updated rates to reflect provider cost in the current economic environment.</w:t>
      </w:r>
      <w:r w:rsidR="00B85DF8" w:rsidRPr="00D571F8">
        <w:rPr>
          <w:rFonts w:ascii="Verdana" w:hAnsi="Verdana" w:cs="Times New Roman"/>
          <w:sz w:val="24"/>
          <w:szCs w:val="24"/>
        </w:rPr>
        <w:t xml:space="preserve"> Mr. Lucey asked if </w:t>
      </w:r>
      <w:r w:rsidR="006F3845" w:rsidRPr="00D571F8">
        <w:rPr>
          <w:rFonts w:ascii="Verdana" w:hAnsi="Verdana" w:cs="Times New Roman"/>
          <w:sz w:val="24"/>
          <w:szCs w:val="24"/>
        </w:rPr>
        <w:t xml:space="preserve">there was </w:t>
      </w:r>
      <w:r w:rsidR="00B85DF8" w:rsidRPr="00D571F8">
        <w:rPr>
          <w:rFonts w:ascii="Verdana" w:hAnsi="Verdana" w:cs="Times New Roman"/>
          <w:sz w:val="24"/>
          <w:szCs w:val="24"/>
        </w:rPr>
        <w:t>a fiscal note associated with the PCG report</w:t>
      </w:r>
      <w:r w:rsidR="006F3845" w:rsidRPr="00D571F8">
        <w:rPr>
          <w:rFonts w:ascii="Verdana" w:hAnsi="Verdana" w:cs="Times New Roman"/>
          <w:sz w:val="24"/>
          <w:szCs w:val="24"/>
        </w:rPr>
        <w:t>.</w:t>
      </w:r>
      <w:r w:rsidR="00082573" w:rsidRPr="00D571F8">
        <w:rPr>
          <w:rFonts w:ascii="Verdana" w:hAnsi="Verdana" w:cs="Times New Roman"/>
          <w:sz w:val="24"/>
          <w:szCs w:val="24"/>
        </w:rPr>
        <w:t xml:space="preserve"> </w:t>
      </w:r>
      <w:r w:rsidR="006F3845" w:rsidRPr="00D571F8">
        <w:rPr>
          <w:rFonts w:ascii="Verdana" w:hAnsi="Verdana" w:cs="Times New Roman"/>
          <w:sz w:val="24"/>
          <w:szCs w:val="24"/>
        </w:rPr>
        <w:t xml:space="preserve">Complex issues were </w:t>
      </w:r>
      <w:r w:rsidR="00082573" w:rsidRPr="00D571F8">
        <w:rPr>
          <w:rFonts w:ascii="Verdana" w:hAnsi="Verdana" w:cs="Times New Roman"/>
          <w:sz w:val="24"/>
          <w:szCs w:val="24"/>
        </w:rPr>
        <w:t>noted between the RSA, VR and funding, and the difficulties in filling VR positions across the country. Ms. Peden noted that TWC</w:t>
      </w:r>
      <w:r w:rsidR="006F3845" w:rsidRPr="00D571F8">
        <w:rPr>
          <w:rFonts w:ascii="Verdana" w:hAnsi="Verdana" w:cs="Times New Roman"/>
          <w:sz w:val="24"/>
          <w:szCs w:val="24"/>
        </w:rPr>
        <w:t>’s</w:t>
      </w:r>
      <w:r w:rsidR="00082573" w:rsidRPr="00D571F8">
        <w:rPr>
          <w:rFonts w:ascii="Verdana" w:hAnsi="Verdana" w:cs="Times New Roman"/>
          <w:sz w:val="24"/>
          <w:szCs w:val="24"/>
        </w:rPr>
        <w:t xml:space="preserve"> VR budget includes administrative costs including salaries. The average VR Counselor I </w:t>
      </w:r>
      <w:r w:rsidR="00C557DF" w:rsidRPr="00D571F8">
        <w:rPr>
          <w:rFonts w:ascii="Verdana" w:hAnsi="Verdana" w:cs="Times New Roman"/>
          <w:sz w:val="24"/>
          <w:szCs w:val="24"/>
        </w:rPr>
        <w:t xml:space="preserve">salary </w:t>
      </w:r>
      <w:r w:rsidR="00082573" w:rsidRPr="00D571F8">
        <w:rPr>
          <w:rFonts w:ascii="Verdana" w:hAnsi="Verdana" w:cs="Times New Roman"/>
          <w:sz w:val="24"/>
          <w:szCs w:val="24"/>
        </w:rPr>
        <w:t>is now $50,000 annually, per Ms. Peden. Dr. Lieberman</w:t>
      </w:r>
      <w:r w:rsidR="00082573" w:rsidRPr="00D571F8">
        <w:rPr>
          <w:rFonts w:ascii="Verdana" w:hAnsi="Verdana" w:cs="Times New Roman"/>
          <w:b/>
          <w:bCs/>
          <w:sz w:val="24"/>
          <w:szCs w:val="24"/>
        </w:rPr>
        <w:t xml:space="preserve"> </w:t>
      </w:r>
      <w:r w:rsidR="00082573" w:rsidRPr="00D571F8">
        <w:rPr>
          <w:rFonts w:ascii="Verdana" w:hAnsi="Verdana" w:cs="Times New Roman"/>
          <w:sz w:val="24"/>
          <w:szCs w:val="24"/>
        </w:rPr>
        <w:t>motion</w:t>
      </w:r>
      <w:r w:rsidR="005E39A7" w:rsidRPr="00D571F8">
        <w:rPr>
          <w:rFonts w:ascii="Verdana" w:hAnsi="Verdana" w:cs="Times New Roman"/>
          <w:sz w:val="24"/>
          <w:szCs w:val="24"/>
        </w:rPr>
        <w:t>ed</w:t>
      </w:r>
      <w:r w:rsidR="00082573" w:rsidRPr="00D571F8">
        <w:rPr>
          <w:rFonts w:ascii="Verdana" w:hAnsi="Verdana" w:cs="Times New Roman"/>
          <w:sz w:val="24"/>
          <w:szCs w:val="24"/>
        </w:rPr>
        <w:t xml:space="preserve"> to support this recommendation</w:t>
      </w:r>
      <w:r w:rsidR="00C557DF" w:rsidRPr="00D571F8">
        <w:rPr>
          <w:rFonts w:ascii="Verdana" w:hAnsi="Verdana" w:cs="Times New Roman"/>
          <w:sz w:val="24"/>
          <w:szCs w:val="24"/>
        </w:rPr>
        <w:t xml:space="preserve"> </w:t>
      </w:r>
      <w:r w:rsidR="006F3845" w:rsidRPr="00D571F8">
        <w:rPr>
          <w:rFonts w:ascii="Verdana" w:hAnsi="Verdana" w:cs="Times New Roman"/>
          <w:sz w:val="24"/>
          <w:szCs w:val="24"/>
        </w:rPr>
        <w:t xml:space="preserve">for </w:t>
      </w:r>
      <w:r w:rsidR="00C96346" w:rsidRPr="00D571F8">
        <w:rPr>
          <w:rFonts w:ascii="Verdana" w:hAnsi="Verdana" w:cs="Times New Roman"/>
          <w:sz w:val="24"/>
          <w:szCs w:val="24"/>
        </w:rPr>
        <w:t xml:space="preserve">full state general revenue appropriations </w:t>
      </w:r>
      <w:r w:rsidR="00C557DF" w:rsidRPr="00D571F8">
        <w:rPr>
          <w:rFonts w:ascii="Verdana" w:hAnsi="Verdana" w:cs="Times New Roman"/>
          <w:sz w:val="24"/>
          <w:szCs w:val="24"/>
        </w:rPr>
        <w:t xml:space="preserve">for TWC VR Services to match the full federal allotment from the RSA for the next fiscal biennium. </w:t>
      </w:r>
      <w:r w:rsidR="006F3845" w:rsidRPr="00D571F8">
        <w:rPr>
          <w:rFonts w:ascii="Verdana" w:hAnsi="Verdana" w:cs="Times New Roman"/>
          <w:sz w:val="24"/>
          <w:szCs w:val="24"/>
        </w:rPr>
        <w:t>The m</w:t>
      </w:r>
      <w:r w:rsidR="00C557DF" w:rsidRPr="00D571F8">
        <w:rPr>
          <w:rFonts w:ascii="Verdana" w:hAnsi="Verdana" w:cs="Times New Roman"/>
          <w:sz w:val="24"/>
          <w:szCs w:val="24"/>
        </w:rPr>
        <w:t>otion was seconded by Ben Willis. No opposition, motion carried.</w:t>
      </w:r>
    </w:p>
    <w:bookmarkEnd w:id="5"/>
    <w:p w14:paraId="10DB486B" w14:textId="64FC5374" w:rsidR="001A57DF" w:rsidRPr="00D571F8" w:rsidRDefault="009C2C40" w:rsidP="00FA66C5">
      <w:pPr>
        <w:pStyle w:val="NoSpacing"/>
        <w:numPr>
          <w:ilvl w:val="0"/>
          <w:numId w:val="38"/>
        </w:numPr>
        <w:contextualSpacing/>
        <w:rPr>
          <w:rFonts w:ascii="Verdana" w:hAnsi="Verdana" w:cs="Times New Roman"/>
          <w:sz w:val="24"/>
          <w:szCs w:val="24"/>
        </w:rPr>
      </w:pPr>
      <w:r w:rsidRPr="00D571F8">
        <w:rPr>
          <w:rFonts w:ascii="Verdana" w:hAnsi="Verdana" w:cs="Times New Roman"/>
          <w:sz w:val="24"/>
          <w:szCs w:val="24"/>
        </w:rPr>
        <w:t>Updat</w:t>
      </w:r>
      <w:r w:rsidR="00CD22C4" w:rsidRPr="00D571F8">
        <w:rPr>
          <w:rFonts w:ascii="Verdana" w:hAnsi="Verdana" w:cs="Times New Roman"/>
          <w:sz w:val="24"/>
          <w:szCs w:val="24"/>
        </w:rPr>
        <w:t>ing</w:t>
      </w:r>
      <w:r w:rsidRPr="00D571F8">
        <w:rPr>
          <w:rFonts w:ascii="Verdana" w:hAnsi="Verdana" w:cs="Times New Roman"/>
          <w:sz w:val="24"/>
          <w:szCs w:val="24"/>
        </w:rPr>
        <w:t xml:space="preserve"> A</w:t>
      </w:r>
      <w:r w:rsidR="003D4D73" w:rsidRPr="00D571F8">
        <w:rPr>
          <w:rFonts w:ascii="Verdana" w:hAnsi="Verdana" w:cs="Times New Roman"/>
          <w:sz w:val="24"/>
          <w:szCs w:val="24"/>
        </w:rPr>
        <w:t>ira</w:t>
      </w:r>
      <w:r w:rsidRPr="00D571F8">
        <w:rPr>
          <w:rFonts w:ascii="Verdana" w:hAnsi="Verdana" w:cs="Times New Roman"/>
          <w:sz w:val="24"/>
          <w:szCs w:val="24"/>
        </w:rPr>
        <w:t xml:space="preserve"> Policy Proposal </w:t>
      </w:r>
      <w:r w:rsidR="00EB376E" w:rsidRPr="00D571F8">
        <w:rPr>
          <w:rFonts w:ascii="Verdana" w:hAnsi="Verdana" w:cs="Times New Roman"/>
          <w:sz w:val="24"/>
          <w:szCs w:val="24"/>
        </w:rPr>
        <w:t xml:space="preserve">– </w:t>
      </w:r>
      <w:r w:rsidR="00FA66C5" w:rsidRPr="00D571F8">
        <w:rPr>
          <w:rFonts w:ascii="Verdana" w:hAnsi="Verdana" w:cs="Times New Roman"/>
          <w:sz w:val="24"/>
          <w:szCs w:val="24"/>
        </w:rPr>
        <w:t>Tabled until future meeting</w:t>
      </w:r>
    </w:p>
    <w:p w14:paraId="42E6E9AF" w14:textId="7904260A" w:rsidR="00E86193" w:rsidRPr="00D571F8" w:rsidRDefault="00E86193" w:rsidP="00FA66C5">
      <w:pPr>
        <w:pStyle w:val="NoSpacing"/>
        <w:numPr>
          <w:ilvl w:val="0"/>
          <w:numId w:val="38"/>
        </w:numPr>
        <w:contextualSpacing/>
        <w:rPr>
          <w:rFonts w:ascii="Verdana" w:hAnsi="Verdana" w:cs="Times New Roman"/>
          <w:sz w:val="24"/>
          <w:szCs w:val="24"/>
        </w:rPr>
      </w:pPr>
      <w:r w:rsidRPr="00D571F8">
        <w:rPr>
          <w:rFonts w:ascii="Verdana" w:hAnsi="Verdana" w:cs="Times New Roman"/>
          <w:sz w:val="24"/>
          <w:szCs w:val="24"/>
        </w:rPr>
        <w:t>Addressing Accessible Parking Enforcement</w:t>
      </w:r>
      <w:r w:rsidR="00C15A38" w:rsidRPr="00D571F8">
        <w:rPr>
          <w:rFonts w:ascii="Verdana" w:hAnsi="Verdana" w:cs="Times New Roman"/>
          <w:sz w:val="24"/>
          <w:szCs w:val="24"/>
        </w:rPr>
        <w:t xml:space="preserve"> </w:t>
      </w:r>
      <w:r w:rsidR="00567760" w:rsidRPr="00D571F8">
        <w:rPr>
          <w:rFonts w:ascii="Verdana" w:hAnsi="Verdana" w:cs="Times New Roman"/>
          <w:sz w:val="24"/>
          <w:szCs w:val="24"/>
        </w:rPr>
        <w:t>– see Public Comment by Kyle Cox</w:t>
      </w:r>
      <w:r w:rsidR="000463EA" w:rsidRPr="00D571F8">
        <w:rPr>
          <w:rFonts w:ascii="Verdana" w:hAnsi="Verdana" w:cs="Times New Roman"/>
          <w:sz w:val="24"/>
          <w:szCs w:val="24"/>
        </w:rPr>
        <w:t xml:space="preserve"> </w:t>
      </w:r>
    </w:p>
    <w:p w14:paraId="409943DD" w14:textId="771DBBB5" w:rsidR="00E86193" w:rsidRPr="00D571F8" w:rsidRDefault="00E86193" w:rsidP="00FA66C5">
      <w:pPr>
        <w:pStyle w:val="NoSpacing"/>
        <w:numPr>
          <w:ilvl w:val="0"/>
          <w:numId w:val="38"/>
        </w:numPr>
        <w:contextualSpacing/>
        <w:rPr>
          <w:rFonts w:ascii="Verdana" w:hAnsi="Verdana" w:cs="Times New Roman"/>
          <w:sz w:val="24"/>
          <w:szCs w:val="24"/>
        </w:rPr>
      </w:pPr>
      <w:r w:rsidRPr="00D571F8">
        <w:rPr>
          <w:rFonts w:ascii="Verdana" w:hAnsi="Verdana" w:cs="Times New Roman"/>
          <w:sz w:val="24"/>
          <w:szCs w:val="24"/>
        </w:rPr>
        <w:t xml:space="preserve">Disability Pathway to Pre-K </w:t>
      </w:r>
      <w:r w:rsidR="00C15A38" w:rsidRPr="00D571F8">
        <w:rPr>
          <w:rFonts w:ascii="Verdana" w:hAnsi="Verdana" w:cs="Times New Roman"/>
          <w:sz w:val="24"/>
          <w:szCs w:val="24"/>
        </w:rPr>
        <w:t>-</w:t>
      </w:r>
      <w:r w:rsidRPr="00D571F8">
        <w:rPr>
          <w:rFonts w:ascii="Verdana" w:hAnsi="Verdana" w:cs="Times New Roman"/>
          <w:sz w:val="24"/>
          <w:szCs w:val="24"/>
        </w:rPr>
        <w:t xml:space="preserve"> </w:t>
      </w:r>
      <w:r w:rsidRPr="00D571F8">
        <w:rPr>
          <w:rFonts w:ascii="Verdana" w:hAnsi="Verdana" w:cs="Times New Roman"/>
          <w:b/>
          <w:bCs/>
          <w:sz w:val="24"/>
          <w:szCs w:val="24"/>
        </w:rPr>
        <w:t>Myra</w:t>
      </w:r>
      <w:r w:rsidRPr="00D571F8">
        <w:rPr>
          <w:rFonts w:ascii="Verdana" w:hAnsi="Verdana" w:cs="Times New Roman"/>
          <w:sz w:val="24"/>
          <w:szCs w:val="24"/>
        </w:rPr>
        <w:t xml:space="preserve"> </w:t>
      </w:r>
      <w:r w:rsidRPr="00D571F8">
        <w:rPr>
          <w:rFonts w:ascii="Verdana" w:hAnsi="Verdana" w:cs="Times New Roman"/>
          <w:b/>
          <w:bCs/>
          <w:sz w:val="24"/>
          <w:szCs w:val="24"/>
        </w:rPr>
        <w:t>Johnson</w:t>
      </w:r>
      <w:r w:rsidRPr="00D571F8">
        <w:rPr>
          <w:rFonts w:ascii="Verdana" w:hAnsi="Verdana" w:cs="Times New Roman"/>
          <w:sz w:val="24"/>
          <w:szCs w:val="24"/>
        </w:rPr>
        <w:t xml:space="preserve"> discussed the need to expand pathways for enrollment eligibility of Public Pre-K to students with disabilities.</w:t>
      </w:r>
      <w:r w:rsidR="00C15A38" w:rsidRPr="00D571F8">
        <w:rPr>
          <w:rFonts w:ascii="Verdana" w:hAnsi="Verdana" w:cs="Times New Roman"/>
          <w:sz w:val="24"/>
          <w:szCs w:val="24"/>
        </w:rPr>
        <w:t xml:space="preserve"> </w:t>
      </w:r>
      <w:r w:rsidRPr="00D571F8">
        <w:rPr>
          <w:rFonts w:ascii="Verdana" w:hAnsi="Verdana" w:cs="Times New Roman"/>
          <w:sz w:val="24"/>
          <w:szCs w:val="24"/>
        </w:rPr>
        <w:t xml:space="preserve">Ms. Johnson said they can provide FAPE or the least restrictive environment, but not both. Dr. Lieberman said that Pre-K teachers hesitate to get certified in SPED because that means you can have any student with a disability placed in your general education classroom and it’s hard to find teachers dually certified. Ms. McGuire </w:t>
      </w:r>
      <w:r w:rsidR="00F77968" w:rsidRPr="00D571F8">
        <w:rPr>
          <w:rFonts w:ascii="Verdana" w:hAnsi="Verdana" w:cs="Times New Roman"/>
          <w:sz w:val="24"/>
          <w:szCs w:val="24"/>
        </w:rPr>
        <w:t>stated that</w:t>
      </w:r>
      <w:r w:rsidRPr="00D571F8">
        <w:rPr>
          <w:rFonts w:ascii="Verdana" w:hAnsi="Verdana" w:cs="Times New Roman"/>
          <w:sz w:val="24"/>
          <w:szCs w:val="24"/>
        </w:rPr>
        <w:t xml:space="preserve"> this would have a significant fiscal note. An amendment is needed to allow students to be placed in the most </w:t>
      </w:r>
      <w:r w:rsidR="00F77968" w:rsidRPr="00D571F8">
        <w:rPr>
          <w:rFonts w:ascii="Verdana" w:hAnsi="Verdana" w:cs="Times New Roman"/>
          <w:sz w:val="24"/>
          <w:szCs w:val="24"/>
        </w:rPr>
        <w:t>suitable</w:t>
      </w:r>
      <w:r w:rsidRPr="00D571F8">
        <w:rPr>
          <w:rFonts w:ascii="Verdana" w:hAnsi="Verdana" w:cs="Times New Roman"/>
          <w:sz w:val="24"/>
          <w:szCs w:val="24"/>
        </w:rPr>
        <w:t xml:space="preserve"> classroom which will serve them more appropriately. Mr. Lucey asked </w:t>
      </w:r>
      <w:r w:rsidR="00106ABA" w:rsidRPr="00D571F8">
        <w:rPr>
          <w:rFonts w:ascii="Verdana" w:hAnsi="Verdana" w:cs="Times New Roman"/>
          <w:sz w:val="24"/>
          <w:szCs w:val="24"/>
        </w:rPr>
        <w:t xml:space="preserve">the committee </w:t>
      </w:r>
      <w:r w:rsidRPr="00D571F8">
        <w:rPr>
          <w:rFonts w:ascii="Verdana" w:hAnsi="Verdana" w:cs="Times New Roman"/>
          <w:sz w:val="24"/>
          <w:szCs w:val="24"/>
        </w:rPr>
        <w:t xml:space="preserve">if this policy </w:t>
      </w:r>
      <w:r w:rsidR="00106ABA" w:rsidRPr="00D571F8">
        <w:rPr>
          <w:rFonts w:ascii="Verdana" w:hAnsi="Verdana" w:cs="Times New Roman"/>
          <w:sz w:val="24"/>
          <w:szCs w:val="24"/>
        </w:rPr>
        <w:t xml:space="preserve">should be considered among </w:t>
      </w:r>
      <w:r w:rsidRPr="00D571F8">
        <w:rPr>
          <w:rFonts w:ascii="Verdana" w:hAnsi="Verdana" w:cs="Times New Roman"/>
          <w:sz w:val="24"/>
          <w:szCs w:val="24"/>
        </w:rPr>
        <w:t>the top 20</w:t>
      </w:r>
      <w:r w:rsidR="00FA66C5" w:rsidRPr="00D571F8">
        <w:rPr>
          <w:rFonts w:ascii="Verdana" w:hAnsi="Verdana" w:cs="Times New Roman"/>
          <w:sz w:val="24"/>
          <w:szCs w:val="24"/>
        </w:rPr>
        <w:t xml:space="preserve"> policies. Dr. Lieberman and Ms. Cano said, yes this is </w:t>
      </w:r>
      <w:r w:rsidR="00106ABA" w:rsidRPr="00D571F8">
        <w:rPr>
          <w:rFonts w:ascii="Verdana" w:hAnsi="Verdana" w:cs="Times New Roman"/>
          <w:sz w:val="24"/>
          <w:szCs w:val="24"/>
        </w:rPr>
        <w:t xml:space="preserve">a </w:t>
      </w:r>
      <w:r w:rsidR="00FA66C5" w:rsidRPr="00D571F8">
        <w:rPr>
          <w:rFonts w:ascii="Verdana" w:hAnsi="Verdana" w:cs="Times New Roman"/>
          <w:sz w:val="24"/>
          <w:szCs w:val="24"/>
        </w:rPr>
        <w:t>top 20 policy</w:t>
      </w:r>
      <w:r w:rsidR="00106ABA" w:rsidRPr="00D571F8">
        <w:rPr>
          <w:rFonts w:ascii="Verdana" w:hAnsi="Verdana" w:cs="Times New Roman"/>
          <w:sz w:val="24"/>
          <w:szCs w:val="24"/>
        </w:rPr>
        <w:t xml:space="preserve"> </w:t>
      </w:r>
      <w:r w:rsidR="00520F0A" w:rsidRPr="00D571F8">
        <w:rPr>
          <w:rFonts w:ascii="Verdana" w:hAnsi="Verdana" w:cs="Times New Roman"/>
          <w:sz w:val="24"/>
          <w:szCs w:val="24"/>
        </w:rPr>
        <w:t>priority.</w:t>
      </w:r>
      <w:r w:rsidR="00FA66C5" w:rsidRPr="00D571F8">
        <w:rPr>
          <w:rFonts w:ascii="Verdana" w:hAnsi="Verdana" w:cs="Times New Roman"/>
          <w:sz w:val="24"/>
          <w:szCs w:val="24"/>
        </w:rPr>
        <w:t xml:space="preserve"> </w:t>
      </w:r>
      <w:r w:rsidRPr="00D571F8">
        <w:rPr>
          <w:rFonts w:ascii="Verdana" w:hAnsi="Verdana" w:cs="Times New Roman"/>
          <w:sz w:val="24"/>
          <w:szCs w:val="24"/>
        </w:rPr>
        <w:t xml:space="preserve">Dr. Lieberman made a </w:t>
      </w:r>
      <w:r w:rsidRPr="00955806">
        <w:rPr>
          <w:rFonts w:ascii="Verdana" w:hAnsi="Verdana" w:cs="Times New Roman"/>
          <w:sz w:val="24"/>
          <w:szCs w:val="24"/>
        </w:rPr>
        <w:t>motion</w:t>
      </w:r>
      <w:r w:rsidRPr="00D571F8">
        <w:rPr>
          <w:rFonts w:ascii="Verdana" w:hAnsi="Verdana" w:cs="Times New Roman"/>
          <w:sz w:val="24"/>
          <w:szCs w:val="24"/>
        </w:rPr>
        <w:t xml:space="preserve"> to move forward and take this proposal to the legislature</w:t>
      </w:r>
      <w:r w:rsidR="00F77968" w:rsidRPr="00D571F8">
        <w:rPr>
          <w:rFonts w:ascii="Verdana" w:hAnsi="Verdana" w:cs="Times New Roman"/>
          <w:sz w:val="24"/>
          <w:szCs w:val="24"/>
        </w:rPr>
        <w:t>, s</w:t>
      </w:r>
      <w:r w:rsidRPr="00D571F8">
        <w:rPr>
          <w:rFonts w:ascii="Verdana" w:hAnsi="Verdana" w:cs="Times New Roman"/>
          <w:sz w:val="24"/>
          <w:szCs w:val="24"/>
        </w:rPr>
        <w:t xml:space="preserve">econded by Ms. Cano. No objections, motion passed. </w:t>
      </w:r>
    </w:p>
    <w:p w14:paraId="75B2E713" w14:textId="6A138692" w:rsidR="00AF40F9" w:rsidRPr="00D571F8" w:rsidRDefault="00E33A7E" w:rsidP="00FA66C5">
      <w:pPr>
        <w:pStyle w:val="NoSpacing"/>
        <w:numPr>
          <w:ilvl w:val="0"/>
          <w:numId w:val="38"/>
        </w:numPr>
        <w:contextualSpacing/>
        <w:rPr>
          <w:rFonts w:ascii="Verdana" w:hAnsi="Verdana" w:cs="Times New Roman"/>
          <w:sz w:val="24"/>
          <w:szCs w:val="24"/>
        </w:rPr>
      </w:pPr>
      <w:r w:rsidRPr="00D571F8">
        <w:rPr>
          <w:rFonts w:ascii="Verdana" w:hAnsi="Verdana" w:cs="Times New Roman"/>
          <w:sz w:val="24"/>
          <w:szCs w:val="24"/>
        </w:rPr>
        <w:lastRenderedPageBreak/>
        <w:t>STAP DME Replacement and Multiple Applications for a Single Residence</w:t>
      </w:r>
    </w:p>
    <w:p w14:paraId="7477DBF6" w14:textId="3C61AA57" w:rsidR="0073385F" w:rsidRPr="00D571F8" w:rsidRDefault="00AF40F9" w:rsidP="00955806">
      <w:pPr>
        <w:pStyle w:val="NoSpacing"/>
        <w:ind w:left="810"/>
        <w:contextualSpacing/>
        <w:rPr>
          <w:rFonts w:ascii="Verdana" w:hAnsi="Verdana" w:cs="Times New Roman"/>
          <w:sz w:val="24"/>
          <w:szCs w:val="24"/>
        </w:rPr>
      </w:pPr>
      <w:r w:rsidRPr="00D571F8">
        <w:rPr>
          <w:rFonts w:ascii="Verdana" w:hAnsi="Verdana" w:cs="Times New Roman"/>
          <w:sz w:val="24"/>
          <w:szCs w:val="24"/>
        </w:rPr>
        <w:t xml:space="preserve">The increase in natural disasters effects STAP recipients in a dangerous way. Currently, if a </w:t>
      </w:r>
      <w:r w:rsidR="00343E6D" w:rsidRPr="00D571F8">
        <w:rPr>
          <w:rFonts w:ascii="Verdana" w:hAnsi="Verdana" w:cs="Times New Roman"/>
          <w:sz w:val="24"/>
          <w:szCs w:val="24"/>
        </w:rPr>
        <w:t xml:space="preserve">person’s device is lost or damaged due to a hurricane or other disaster, </w:t>
      </w:r>
      <w:r w:rsidRPr="00D571F8">
        <w:rPr>
          <w:rFonts w:ascii="Verdana" w:hAnsi="Verdana" w:cs="Times New Roman"/>
          <w:sz w:val="24"/>
          <w:szCs w:val="24"/>
        </w:rPr>
        <w:t xml:space="preserve">the </w:t>
      </w:r>
      <w:r w:rsidR="00343E6D" w:rsidRPr="00D571F8">
        <w:rPr>
          <w:rFonts w:ascii="Verdana" w:hAnsi="Verdana" w:cs="Times New Roman"/>
          <w:sz w:val="24"/>
          <w:szCs w:val="24"/>
        </w:rPr>
        <w:t>person</w:t>
      </w:r>
      <w:r w:rsidRPr="00D571F8">
        <w:rPr>
          <w:rFonts w:ascii="Verdana" w:hAnsi="Verdana" w:cs="Times New Roman"/>
          <w:sz w:val="24"/>
          <w:szCs w:val="24"/>
        </w:rPr>
        <w:t xml:space="preserve"> must still wait the full five years to apply for another voucher, which leaves people unable to fully recover from disasters</w:t>
      </w:r>
      <w:r w:rsidR="00915874" w:rsidRPr="00D571F8">
        <w:rPr>
          <w:rFonts w:ascii="Verdana" w:hAnsi="Verdana" w:cs="Times New Roman"/>
          <w:sz w:val="24"/>
          <w:szCs w:val="24"/>
        </w:rPr>
        <w:t xml:space="preserve">. The Committee raised concern about prohibition of allowing individual applications for multiple adults with disabilities living in group homes or in a single-family household. </w:t>
      </w:r>
      <w:r w:rsidR="00F77968" w:rsidRPr="00D571F8">
        <w:rPr>
          <w:rFonts w:ascii="Verdana" w:hAnsi="Verdana" w:cs="Times New Roman"/>
          <w:sz w:val="24"/>
          <w:szCs w:val="24"/>
        </w:rPr>
        <w:t>Mr. Lucey commented that w</w:t>
      </w:r>
      <w:r w:rsidR="00343E6D" w:rsidRPr="00D571F8">
        <w:rPr>
          <w:rFonts w:ascii="Verdana" w:hAnsi="Verdana" w:cs="Times New Roman"/>
          <w:sz w:val="24"/>
          <w:szCs w:val="24"/>
        </w:rPr>
        <w:t xml:space="preserve">hen the program began in the 1990s there were </w:t>
      </w:r>
      <w:r w:rsidR="005E32A3" w:rsidRPr="00D571F8">
        <w:rPr>
          <w:rFonts w:ascii="Verdana" w:hAnsi="Verdana" w:cs="Times New Roman"/>
          <w:sz w:val="24"/>
          <w:szCs w:val="24"/>
        </w:rPr>
        <w:t xml:space="preserve">landlines </w:t>
      </w:r>
      <w:r w:rsidR="005E650C" w:rsidRPr="00D571F8">
        <w:rPr>
          <w:rFonts w:ascii="Verdana" w:hAnsi="Verdana" w:cs="Times New Roman"/>
          <w:sz w:val="24"/>
          <w:szCs w:val="24"/>
        </w:rPr>
        <w:t xml:space="preserve">with one telecommunication device for an </w:t>
      </w:r>
      <w:r w:rsidR="005E32A3" w:rsidRPr="00D571F8">
        <w:rPr>
          <w:rFonts w:ascii="Verdana" w:hAnsi="Verdana" w:cs="Times New Roman"/>
          <w:sz w:val="24"/>
          <w:szCs w:val="24"/>
        </w:rPr>
        <w:t xml:space="preserve">entire household. </w:t>
      </w:r>
      <w:r w:rsidR="005E650C" w:rsidRPr="00D571F8">
        <w:rPr>
          <w:rFonts w:ascii="Verdana" w:hAnsi="Verdana" w:cs="Times New Roman"/>
          <w:sz w:val="24"/>
          <w:szCs w:val="24"/>
        </w:rPr>
        <w:t>As telecommunications has changed, rejections of applications have occurred because of multiple people living at one address</w:t>
      </w:r>
      <w:r w:rsidR="00D235F7" w:rsidRPr="00D571F8">
        <w:rPr>
          <w:rFonts w:ascii="Verdana" w:hAnsi="Verdana" w:cs="Times New Roman"/>
          <w:sz w:val="24"/>
          <w:szCs w:val="24"/>
        </w:rPr>
        <w:t xml:space="preserve"> but still needing separate devices</w:t>
      </w:r>
      <w:r w:rsidR="005E650C" w:rsidRPr="00D571F8">
        <w:rPr>
          <w:rFonts w:ascii="Verdana" w:hAnsi="Verdana" w:cs="Times New Roman"/>
          <w:sz w:val="24"/>
          <w:szCs w:val="24"/>
        </w:rPr>
        <w:t xml:space="preserve">. </w:t>
      </w:r>
      <w:r w:rsidR="005E32A3" w:rsidRPr="00D571F8">
        <w:rPr>
          <w:rFonts w:ascii="Verdana" w:hAnsi="Verdana" w:cs="Times New Roman"/>
          <w:sz w:val="24"/>
          <w:szCs w:val="24"/>
        </w:rPr>
        <w:t xml:space="preserve">This is outdated and does not serve the needs of individuals needing equipment. </w:t>
      </w:r>
      <w:r w:rsidR="005E32A3" w:rsidRPr="00D571F8">
        <w:rPr>
          <w:rFonts w:ascii="Verdana" w:hAnsi="Verdana" w:cs="Times New Roman"/>
          <w:b/>
          <w:bCs/>
          <w:sz w:val="24"/>
          <w:szCs w:val="24"/>
        </w:rPr>
        <w:t>Ms. Rowe</w:t>
      </w:r>
      <w:r w:rsidR="005E32A3" w:rsidRPr="00D571F8">
        <w:rPr>
          <w:rFonts w:ascii="Verdana" w:hAnsi="Verdana" w:cs="Times New Roman"/>
          <w:sz w:val="24"/>
          <w:szCs w:val="24"/>
        </w:rPr>
        <w:t xml:space="preserve"> replied that while STAP does not have a rule, they have used flexibility of HHSC requesting the governor’s office to </w:t>
      </w:r>
      <w:r w:rsidR="005E650C" w:rsidRPr="00D571F8">
        <w:rPr>
          <w:rFonts w:ascii="Verdana" w:hAnsi="Verdana" w:cs="Times New Roman"/>
          <w:sz w:val="24"/>
          <w:szCs w:val="24"/>
        </w:rPr>
        <w:t>replace</w:t>
      </w:r>
      <w:r w:rsidR="005E32A3" w:rsidRPr="00D571F8">
        <w:rPr>
          <w:rFonts w:ascii="Verdana" w:hAnsi="Verdana" w:cs="Times New Roman"/>
          <w:sz w:val="24"/>
          <w:szCs w:val="24"/>
        </w:rPr>
        <w:t xml:space="preserve"> the needed items in emergencies </w:t>
      </w:r>
      <w:r w:rsidR="005E650C" w:rsidRPr="00D571F8">
        <w:rPr>
          <w:rFonts w:ascii="Verdana" w:hAnsi="Verdana" w:cs="Times New Roman"/>
          <w:sz w:val="24"/>
          <w:szCs w:val="24"/>
        </w:rPr>
        <w:t>so the person would</w:t>
      </w:r>
      <w:r w:rsidR="005E32A3" w:rsidRPr="00D571F8">
        <w:rPr>
          <w:rFonts w:ascii="Verdana" w:hAnsi="Verdana" w:cs="Times New Roman"/>
          <w:sz w:val="24"/>
          <w:szCs w:val="24"/>
        </w:rPr>
        <w:t xml:space="preserve"> not have to wait five years.</w:t>
      </w:r>
      <w:r w:rsidR="005E650C" w:rsidRPr="00D571F8">
        <w:rPr>
          <w:rFonts w:ascii="Verdana" w:hAnsi="Verdana" w:cs="Times New Roman"/>
          <w:sz w:val="24"/>
          <w:szCs w:val="24"/>
        </w:rPr>
        <w:t xml:space="preserve"> She acknowledged that a rule may be </w:t>
      </w:r>
      <w:r w:rsidR="0073385F" w:rsidRPr="00D571F8">
        <w:rPr>
          <w:rFonts w:ascii="Verdana" w:hAnsi="Verdana" w:cs="Times New Roman"/>
          <w:sz w:val="24"/>
          <w:szCs w:val="24"/>
        </w:rPr>
        <w:t>needed, and they are on the same page as the GCPD. On the issue of multiple residents having the ability to receive individual STAP vouchers, she said there is no prohibition. They use an attestation letter that says the person is financially independent is in the language to ensure equipment is not given to the same person repeatedly.</w:t>
      </w:r>
      <w:r w:rsidR="00F77968" w:rsidRPr="00D571F8">
        <w:rPr>
          <w:rFonts w:ascii="Verdana" w:hAnsi="Verdana" w:cs="Times New Roman"/>
          <w:sz w:val="24"/>
          <w:szCs w:val="24"/>
        </w:rPr>
        <w:t xml:space="preserve"> </w:t>
      </w:r>
      <w:r w:rsidR="0073385F" w:rsidRPr="00D571F8">
        <w:rPr>
          <w:rFonts w:ascii="Verdana" w:hAnsi="Verdana" w:cs="Times New Roman"/>
          <w:sz w:val="24"/>
          <w:szCs w:val="24"/>
        </w:rPr>
        <w:t>Mr. Lucey added that the attestation form could benefit from plain language to mitigate confusion out in the community.</w:t>
      </w:r>
      <w:r w:rsidR="005159B4" w:rsidRPr="00D571F8">
        <w:rPr>
          <w:rFonts w:ascii="Verdana" w:hAnsi="Verdana" w:cs="Times New Roman"/>
          <w:sz w:val="24"/>
          <w:szCs w:val="24"/>
        </w:rPr>
        <w:t xml:space="preserve"> Dr. Orr </w:t>
      </w:r>
      <w:r w:rsidR="005159B4" w:rsidRPr="00955806">
        <w:rPr>
          <w:rFonts w:ascii="Verdana" w:hAnsi="Verdana" w:cs="Times New Roman"/>
          <w:sz w:val="24"/>
          <w:szCs w:val="24"/>
        </w:rPr>
        <w:t>motioned</w:t>
      </w:r>
      <w:r w:rsidR="005159B4" w:rsidRPr="00D571F8">
        <w:rPr>
          <w:rFonts w:ascii="Verdana" w:hAnsi="Verdana" w:cs="Times New Roman"/>
          <w:sz w:val="24"/>
          <w:szCs w:val="24"/>
        </w:rPr>
        <w:t xml:space="preserve"> to support the policy as written, Mr. Willis seconded. No objections, </w:t>
      </w:r>
      <w:r w:rsidR="005159B4" w:rsidRPr="00955806">
        <w:rPr>
          <w:rFonts w:ascii="Verdana" w:hAnsi="Verdana" w:cs="Times New Roman"/>
          <w:sz w:val="24"/>
          <w:szCs w:val="24"/>
        </w:rPr>
        <w:t>motion approved</w:t>
      </w:r>
      <w:r w:rsidR="005159B4" w:rsidRPr="00D571F8">
        <w:rPr>
          <w:rFonts w:ascii="Verdana" w:hAnsi="Verdana" w:cs="Times New Roman"/>
          <w:sz w:val="24"/>
          <w:szCs w:val="24"/>
        </w:rPr>
        <w:t xml:space="preserve">. </w:t>
      </w:r>
    </w:p>
    <w:p w14:paraId="639EAC49" w14:textId="0F34C9C9" w:rsidR="00D92E57" w:rsidRPr="00D571F8" w:rsidRDefault="00D92E57" w:rsidP="00FA66C5">
      <w:pPr>
        <w:pStyle w:val="NoSpacing"/>
        <w:numPr>
          <w:ilvl w:val="0"/>
          <w:numId w:val="38"/>
        </w:numPr>
        <w:contextualSpacing/>
        <w:rPr>
          <w:rFonts w:ascii="Verdana" w:hAnsi="Verdana" w:cs="Times New Roman"/>
          <w:sz w:val="24"/>
          <w:szCs w:val="24"/>
        </w:rPr>
      </w:pPr>
      <w:bookmarkStart w:id="6" w:name="_Hlk171942992"/>
      <w:r w:rsidRPr="00D571F8">
        <w:rPr>
          <w:rFonts w:ascii="Verdana" w:hAnsi="Verdana" w:cs="Times New Roman"/>
          <w:sz w:val="24"/>
          <w:szCs w:val="24"/>
        </w:rPr>
        <w:t>Adaptive Fishing Policy Recommendation</w:t>
      </w:r>
      <w:r w:rsidR="003D4D73" w:rsidRPr="00D571F8">
        <w:rPr>
          <w:rFonts w:ascii="Verdana" w:hAnsi="Verdana" w:cs="Times New Roman"/>
          <w:sz w:val="24"/>
          <w:szCs w:val="24"/>
        </w:rPr>
        <w:t xml:space="preserve"> </w:t>
      </w:r>
      <w:r w:rsidR="00FA66C5" w:rsidRPr="00D571F8">
        <w:rPr>
          <w:rFonts w:ascii="Verdana" w:hAnsi="Verdana" w:cs="Times New Roman"/>
          <w:sz w:val="24"/>
          <w:szCs w:val="24"/>
        </w:rPr>
        <w:t>– Tabled until future meeting</w:t>
      </w:r>
    </w:p>
    <w:p w14:paraId="4B74274F" w14:textId="3B582C2B" w:rsidR="00FB5FEF" w:rsidRPr="00D571F8" w:rsidRDefault="00FB5FEF" w:rsidP="00FA66C5">
      <w:pPr>
        <w:pStyle w:val="NoSpacing"/>
        <w:numPr>
          <w:ilvl w:val="0"/>
          <w:numId w:val="38"/>
        </w:numPr>
        <w:contextualSpacing/>
        <w:rPr>
          <w:rFonts w:ascii="Verdana" w:hAnsi="Verdana" w:cs="Times New Roman"/>
          <w:bCs/>
          <w:sz w:val="24"/>
          <w:szCs w:val="24"/>
        </w:rPr>
      </w:pPr>
      <w:r w:rsidRPr="00D571F8">
        <w:rPr>
          <w:rFonts w:ascii="Verdana" w:hAnsi="Verdana" w:cs="Times New Roman"/>
          <w:bCs/>
          <w:sz w:val="24"/>
          <w:szCs w:val="24"/>
        </w:rPr>
        <w:t>Evacuation chair for college and university buildings</w:t>
      </w:r>
      <w:r w:rsidR="00F507AA" w:rsidRPr="00D571F8">
        <w:rPr>
          <w:rFonts w:ascii="Verdana" w:hAnsi="Verdana" w:cs="Times New Roman"/>
          <w:bCs/>
          <w:sz w:val="24"/>
          <w:szCs w:val="24"/>
        </w:rPr>
        <w:t xml:space="preserve"> </w:t>
      </w:r>
      <w:r w:rsidR="00FA66C5" w:rsidRPr="00D571F8">
        <w:rPr>
          <w:rFonts w:ascii="Verdana" w:hAnsi="Verdana" w:cs="Times New Roman"/>
          <w:bCs/>
          <w:sz w:val="24"/>
          <w:szCs w:val="24"/>
        </w:rPr>
        <w:t>– Tabled until future meeting</w:t>
      </w:r>
    </w:p>
    <w:bookmarkEnd w:id="4"/>
    <w:bookmarkEnd w:id="6"/>
    <w:p w14:paraId="0F1EF494" w14:textId="20AD3D4D" w:rsidR="00FC4E7D" w:rsidRPr="00D571F8" w:rsidRDefault="00FC4E7D" w:rsidP="00DA360C">
      <w:pPr>
        <w:pStyle w:val="NoSpacing"/>
        <w:rPr>
          <w:rFonts w:ascii="Verdana" w:hAnsi="Verdana" w:cs="Times New Roman"/>
          <w:sz w:val="24"/>
          <w:szCs w:val="24"/>
        </w:rPr>
      </w:pPr>
    </w:p>
    <w:p w14:paraId="47021555" w14:textId="05597918" w:rsidR="00E30A71" w:rsidRPr="00D571F8" w:rsidRDefault="00E30A71" w:rsidP="00DA360C">
      <w:pPr>
        <w:pStyle w:val="NoSpacing"/>
        <w:contextualSpacing/>
        <w:rPr>
          <w:rFonts w:ascii="Verdana" w:hAnsi="Verdana" w:cstheme="minorHAnsi"/>
          <w:b/>
          <w:i/>
          <w:sz w:val="24"/>
          <w:szCs w:val="24"/>
        </w:rPr>
      </w:pPr>
      <w:r w:rsidRPr="00D571F8">
        <w:rPr>
          <w:rFonts w:ascii="Verdana" w:hAnsi="Verdana" w:cstheme="minorHAnsi"/>
          <w:b/>
          <w:i/>
          <w:sz w:val="24"/>
          <w:szCs w:val="24"/>
        </w:rPr>
        <w:t>Meeting Recess</w:t>
      </w:r>
      <w:r w:rsidR="00E12AE5" w:rsidRPr="00D571F8">
        <w:rPr>
          <w:rFonts w:ascii="Verdana" w:hAnsi="Verdana" w:cstheme="minorHAnsi"/>
          <w:b/>
          <w:i/>
          <w:sz w:val="24"/>
          <w:szCs w:val="24"/>
        </w:rPr>
        <w:t>ed at 4:59 pm</w:t>
      </w:r>
    </w:p>
    <w:p w14:paraId="66BE8C05" w14:textId="77777777" w:rsidR="000463EA" w:rsidRPr="00D571F8" w:rsidRDefault="000463EA" w:rsidP="00DA360C">
      <w:pPr>
        <w:pStyle w:val="NoSpacing"/>
        <w:contextualSpacing/>
        <w:rPr>
          <w:rFonts w:ascii="Verdana" w:hAnsi="Verdana" w:cs="Times New Roman"/>
          <w:b/>
          <w:color w:val="000000" w:themeColor="text1"/>
          <w:sz w:val="24"/>
          <w:szCs w:val="24"/>
        </w:rPr>
      </w:pPr>
    </w:p>
    <w:p w14:paraId="263E5DC2" w14:textId="771310AB" w:rsidR="00AE39E3" w:rsidRPr="00D571F8" w:rsidRDefault="00955806" w:rsidP="00955806">
      <w:pPr>
        <w:pStyle w:val="NoSpacing"/>
        <w:contextualSpacing/>
        <w:rPr>
          <w:rFonts w:ascii="Verdana" w:hAnsi="Verdana" w:cs="Times New Roman"/>
          <w:b/>
          <w:color w:val="000000" w:themeColor="text1"/>
          <w:sz w:val="24"/>
          <w:szCs w:val="24"/>
        </w:rPr>
      </w:pPr>
      <w:r>
        <w:rPr>
          <w:rFonts w:ascii="Verdana" w:hAnsi="Verdana" w:cs="Times New Roman"/>
          <w:b/>
          <w:color w:val="000000" w:themeColor="text1"/>
          <w:sz w:val="24"/>
          <w:szCs w:val="24"/>
        </w:rPr>
        <w:t xml:space="preserve">     </w:t>
      </w:r>
      <w:r w:rsidR="003810E2" w:rsidRPr="00D571F8">
        <w:rPr>
          <w:rFonts w:ascii="Verdana" w:hAnsi="Verdana" w:cs="Times New Roman"/>
          <w:b/>
          <w:color w:val="000000" w:themeColor="text1"/>
          <w:sz w:val="24"/>
          <w:szCs w:val="24"/>
        </w:rPr>
        <w:t>July</w:t>
      </w:r>
      <w:r w:rsidR="000430A2" w:rsidRPr="00D571F8">
        <w:rPr>
          <w:rFonts w:ascii="Verdana" w:hAnsi="Verdana" w:cs="Times New Roman"/>
          <w:b/>
          <w:color w:val="000000" w:themeColor="text1"/>
          <w:sz w:val="24"/>
          <w:szCs w:val="24"/>
        </w:rPr>
        <w:t xml:space="preserve"> 26</w:t>
      </w:r>
      <w:r w:rsidR="00E30A71" w:rsidRPr="00D571F8">
        <w:rPr>
          <w:rFonts w:ascii="Verdana" w:hAnsi="Verdana" w:cs="Times New Roman"/>
          <w:b/>
          <w:color w:val="000000" w:themeColor="text1"/>
          <w:sz w:val="24"/>
          <w:szCs w:val="24"/>
        </w:rPr>
        <w:t>, 202</w:t>
      </w:r>
      <w:r w:rsidR="003810E2" w:rsidRPr="00D571F8">
        <w:rPr>
          <w:rFonts w:ascii="Verdana" w:hAnsi="Verdana" w:cs="Times New Roman"/>
          <w:b/>
          <w:color w:val="000000" w:themeColor="text1"/>
          <w:sz w:val="24"/>
          <w:szCs w:val="24"/>
        </w:rPr>
        <w:t>4</w:t>
      </w:r>
      <w:r w:rsidR="00E30A71" w:rsidRPr="00D571F8">
        <w:rPr>
          <w:rFonts w:ascii="Verdana" w:hAnsi="Verdana" w:cs="Times New Roman"/>
          <w:b/>
          <w:color w:val="000000" w:themeColor="text1"/>
          <w:sz w:val="24"/>
          <w:szCs w:val="24"/>
        </w:rPr>
        <w:t xml:space="preserve"> </w:t>
      </w:r>
    </w:p>
    <w:p w14:paraId="6836E165" w14:textId="016C907E" w:rsidR="00C918DC" w:rsidRPr="00D571F8" w:rsidRDefault="00955806" w:rsidP="00955806">
      <w:pPr>
        <w:pStyle w:val="NoSpacing"/>
        <w:contextualSpacing/>
        <w:rPr>
          <w:rFonts w:ascii="Verdana" w:hAnsi="Verdana" w:cs="Times New Roman"/>
          <w:sz w:val="24"/>
          <w:szCs w:val="24"/>
        </w:rPr>
      </w:pPr>
      <w:r>
        <w:rPr>
          <w:rFonts w:ascii="Verdana" w:hAnsi="Verdana" w:cstheme="minorHAnsi"/>
          <w:b/>
          <w:bCs/>
          <w:sz w:val="24"/>
          <w:szCs w:val="24"/>
        </w:rPr>
        <w:t xml:space="preserve">     </w:t>
      </w:r>
      <w:r w:rsidR="00D65C1C" w:rsidRPr="00D571F8">
        <w:rPr>
          <w:rFonts w:ascii="Verdana" w:hAnsi="Verdana" w:cstheme="minorHAnsi"/>
          <w:b/>
          <w:bCs/>
          <w:sz w:val="24"/>
          <w:szCs w:val="24"/>
        </w:rPr>
        <w:t>Reconvene</w:t>
      </w:r>
      <w:r w:rsidR="00AE39E3" w:rsidRPr="00D571F8">
        <w:rPr>
          <w:rFonts w:ascii="Verdana" w:hAnsi="Verdana" w:cstheme="minorHAnsi"/>
          <w:b/>
          <w:bCs/>
          <w:sz w:val="24"/>
          <w:szCs w:val="24"/>
        </w:rPr>
        <w:t xml:space="preserve">d </w:t>
      </w:r>
      <w:r w:rsidR="00AE39E3" w:rsidRPr="00D571F8">
        <w:rPr>
          <w:rFonts w:ascii="Verdana" w:hAnsi="Verdana" w:cs="Times New Roman"/>
          <w:b/>
          <w:color w:val="000000" w:themeColor="text1"/>
          <w:sz w:val="24"/>
          <w:szCs w:val="24"/>
        </w:rPr>
        <w:t xml:space="preserve">9:03 a.m. </w:t>
      </w:r>
      <w:r w:rsidR="00D65C1C" w:rsidRPr="00D571F8">
        <w:rPr>
          <w:rFonts w:ascii="Verdana" w:hAnsi="Verdana" w:cstheme="minorHAnsi"/>
          <w:sz w:val="24"/>
          <w:szCs w:val="24"/>
        </w:rPr>
        <w:t>Call</w:t>
      </w:r>
      <w:r w:rsidR="00915874" w:rsidRPr="00D571F8">
        <w:rPr>
          <w:rFonts w:ascii="Verdana" w:hAnsi="Verdana" w:cstheme="minorHAnsi"/>
          <w:sz w:val="24"/>
          <w:szCs w:val="24"/>
        </w:rPr>
        <w:t>ed</w:t>
      </w:r>
      <w:r w:rsidR="00D65C1C" w:rsidRPr="00D571F8">
        <w:rPr>
          <w:rFonts w:ascii="Verdana" w:hAnsi="Verdana" w:cstheme="minorHAnsi"/>
          <w:sz w:val="24"/>
          <w:szCs w:val="24"/>
        </w:rPr>
        <w:t xml:space="preserve"> to Order</w:t>
      </w:r>
      <w:r w:rsidR="0057040D" w:rsidRPr="00D571F8">
        <w:rPr>
          <w:rFonts w:ascii="Verdana" w:hAnsi="Verdana" w:cstheme="minorHAnsi"/>
          <w:sz w:val="24"/>
          <w:szCs w:val="24"/>
        </w:rPr>
        <w:t xml:space="preserve"> </w:t>
      </w:r>
      <w:r w:rsidR="009C1C4B" w:rsidRPr="00D571F8">
        <w:rPr>
          <w:rFonts w:ascii="Verdana" w:hAnsi="Verdana" w:cstheme="minorHAnsi"/>
          <w:sz w:val="24"/>
          <w:szCs w:val="24"/>
        </w:rPr>
        <w:t xml:space="preserve">- </w:t>
      </w:r>
      <w:r w:rsidR="0024403B" w:rsidRPr="00D571F8">
        <w:rPr>
          <w:rFonts w:ascii="Verdana" w:hAnsi="Verdana" w:cs="Times New Roman"/>
          <w:sz w:val="24"/>
          <w:szCs w:val="24"/>
        </w:rPr>
        <w:t>Ellen Bauman, Vice Chair</w:t>
      </w:r>
      <w:r w:rsidR="00AE39E3" w:rsidRPr="00D571F8">
        <w:rPr>
          <w:rFonts w:ascii="Verdana" w:hAnsi="Verdana" w:cs="Times New Roman"/>
          <w:sz w:val="24"/>
          <w:szCs w:val="24"/>
        </w:rPr>
        <w:t xml:space="preserve"> </w:t>
      </w:r>
    </w:p>
    <w:p w14:paraId="17A93DE5" w14:textId="77777777" w:rsidR="00955806" w:rsidRDefault="00955806" w:rsidP="00955806">
      <w:pPr>
        <w:pStyle w:val="NoSpacing"/>
        <w:contextualSpacing/>
        <w:rPr>
          <w:rFonts w:ascii="Verdana" w:hAnsi="Verdana" w:cs="Times New Roman"/>
          <w:sz w:val="24"/>
          <w:szCs w:val="24"/>
        </w:rPr>
      </w:pPr>
      <w:r>
        <w:rPr>
          <w:rFonts w:ascii="Verdana" w:hAnsi="Verdana" w:cs="Times New Roman"/>
          <w:sz w:val="24"/>
          <w:szCs w:val="24"/>
        </w:rPr>
        <w:t xml:space="preserve">     </w:t>
      </w:r>
      <w:r w:rsidR="00AE39E3" w:rsidRPr="00D571F8">
        <w:rPr>
          <w:rFonts w:ascii="Verdana" w:hAnsi="Verdana" w:cs="Times New Roman"/>
          <w:sz w:val="24"/>
          <w:szCs w:val="24"/>
        </w:rPr>
        <w:t xml:space="preserve">Roll Call: Richard Martinez, Lauren Taylor, Kori Allen, Elyse Lieberman, </w:t>
      </w:r>
    </w:p>
    <w:p w14:paraId="2D8ACFB2" w14:textId="729F3C40" w:rsidR="00AE39E3" w:rsidRPr="00D571F8" w:rsidRDefault="00955806" w:rsidP="00955806">
      <w:pPr>
        <w:pStyle w:val="NoSpacing"/>
        <w:contextualSpacing/>
        <w:rPr>
          <w:rFonts w:ascii="Verdana" w:hAnsi="Verdana" w:cs="Times New Roman"/>
          <w:b/>
          <w:color w:val="000000" w:themeColor="text1"/>
          <w:sz w:val="24"/>
          <w:szCs w:val="24"/>
        </w:rPr>
      </w:pPr>
      <w:r>
        <w:rPr>
          <w:rFonts w:ascii="Verdana" w:hAnsi="Verdana" w:cs="Times New Roman"/>
          <w:sz w:val="24"/>
          <w:szCs w:val="24"/>
        </w:rPr>
        <w:t xml:space="preserve">     </w:t>
      </w:r>
      <w:r w:rsidR="00AE39E3" w:rsidRPr="00D571F8">
        <w:rPr>
          <w:rFonts w:ascii="Verdana" w:hAnsi="Verdana" w:cs="Times New Roman"/>
          <w:sz w:val="24"/>
          <w:szCs w:val="24"/>
        </w:rPr>
        <w:t>Eric Lindsay,</w:t>
      </w:r>
      <w:r>
        <w:rPr>
          <w:rFonts w:ascii="Verdana" w:hAnsi="Verdana" w:cs="Times New Roman"/>
          <w:sz w:val="24"/>
          <w:szCs w:val="24"/>
        </w:rPr>
        <w:t xml:space="preserve"> </w:t>
      </w:r>
      <w:r w:rsidR="00AE39E3" w:rsidRPr="00D571F8">
        <w:rPr>
          <w:rFonts w:ascii="Verdana" w:hAnsi="Verdana" w:cs="Times New Roman"/>
          <w:sz w:val="24"/>
          <w:szCs w:val="24"/>
        </w:rPr>
        <w:t>Kristie Orr, Benjamin Willis, Ellen Bauman</w:t>
      </w:r>
    </w:p>
    <w:p w14:paraId="678BCFAC" w14:textId="77777777" w:rsidR="006E28DE" w:rsidRPr="00D571F8" w:rsidRDefault="006E28DE" w:rsidP="00DA360C">
      <w:pPr>
        <w:pStyle w:val="ListParagraph"/>
        <w:spacing w:after="0" w:line="240" w:lineRule="auto"/>
        <w:ind w:left="360"/>
        <w:rPr>
          <w:rFonts w:ascii="Verdana" w:hAnsi="Verdana" w:cstheme="minorHAnsi"/>
          <w:sz w:val="24"/>
          <w:szCs w:val="24"/>
        </w:rPr>
      </w:pPr>
    </w:p>
    <w:p w14:paraId="70C89C07" w14:textId="084E9885" w:rsidR="000D69DB" w:rsidRPr="00D571F8" w:rsidRDefault="000D69DB" w:rsidP="00567760">
      <w:pPr>
        <w:spacing w:after="0" w:line="240" w:lineRule="auto"/>
        <w:ind w:firstLine="360"/>
        <w:rPr>
          <w:rFonts w:ascii="Verdana" w:hAnsi="Verdana" w:cs="Times New Roman"/>
          <w:sz w:val="24"/>
          <w:szCs w:val="24"/>
        </w:rPr>
      </w:pPr>
      <w:r w:rsidRPr="00D571F8">
        <w:rPr>
          <w:rFonts w:ascii="Verdana" w:hAnsi="Verdana" w:cstheme="minorHAnsi"/>
          <w:b/>
          <w:bCs/>
          <w:sz w:val="24"/>
          <w:szCs w:val="24"/>
        </w:rPr>
        <w:t>Public Comment</w:t>
      </w:r>
      <w:r w:rsidRPr="00D571F8">
        <w:rPr>
          <w:rFonts w:ascii="Verdana" w:hAnsi="Verdana" w:cstheme="minorHAnsi"/>
          <w:sz w:val="24"/>
          <w:szCs w:val="24"/>
        </w:rPr>
        <w:t xml:space="preserve"> </w:t>
      </w:r>
    </w:p>
    <w:p w14:paraId="4861DDA6" w14:textId="59E7D1B2" w:rsidR="00032337" w:rsidRPr="00D571F8" w:rsidRDefault="00605BDB" w:rsidP="00915874">
      <w:pPr>
        <w:pStyle w:val="ListParagraph"/>
        <w:spacing w:after="0" w:line="240" w:lineRule="auto"/>
        <w:ind w:left="360"/>
        <w:rPr>
          <w:rFonts w:ascii="Verdana" w:hAnsi="Verdana" w:cstheme="minorHAnsi"/>
          <w:sz w:val="24"/>
          <w:szCs w:val="24"/>
        </w:rPr>
      </w:pPr>
      <w:r w:rsidRPr="00D571F8">
        <w:rPr>
          <w:rFonts w:ascii="Verdana" w:hAnsi="Verdana" w:cstheme="minorHAnsi"/>
          <w:b/>
          <w:bCs/>
          <w:sz w:val="24"/>
          <w:szCs w:val="24"/>
        </w:rPr>
        <w:t>Kyle Cox, TAMU Student</w:t>
      </w:r>
      <w:r w:rsidRPr="00D571F8">
        <w:rPr>
          <w:rFonts w:ascii="Verdana" w:hAnsi="Verdana" w:cstheme="minorHAnsi"/>
          <w:sz w:val="24"/>
          <w:szCs w:val="24"/>
        </w:rPr>
        <w:t xml:space="preserve"> related</w:t>
      </w:r>
      <w:r w:rsidR="00A1738C" w:rsidRPr="00D571F8">
        <w:rPr>
          <w:rFonts w:ascii="Verdana" w:hAnsi="Verdana" w:cstheme="minorHAnsi"/>
          <w:sz w:val="24"/>
          <w:szCs w:val="24"/>
        </w:rPr>
        <w:t xml:space="preserve"> how impressed </w:t>
      </w:r>
      <w:r w:rsidR="001178FB" w:rsidRPr="00D571F8">
        <w:rPr>
          <w:rFonts w:ascii="Verdana" w:hAnsi="Verdana" w:cstheme="minorHAnsi"/>
          <w:sz w:val="24"/>
          <w:szCs w:val="24"/>
        </w:rPr>
        <w:t>he is</w:t>
      </w:r>
      <w:r w:rsidR="00A1738C" w:rsidRPr="00D571F8">
        <w:rPr>
          <w:rFonts w:ascii="Verdana" w:hAnsi="Verdana" w:cstheme="minorHAnsi"/>
          <w:sz w:val="24"/>
          <w:szCs w:val="24"/>
        </w:rPr>
        <w:t xml:space="preserve"> with </w:t>
      </w:r>
      <w:r w:rsidR="004850E4" w:rsidRPr="00D571F8">
        <w:rPr>
          <w:rFonts w:ascii="Verdana" w:hAnsi="Verdana" w:cstheme="minorHAnsi"/>
          <w:sz w:val="24"/>
          <w:szCs w:val="24"/>
        </w:rPr>
        <w:t>the GCPD</w:t>
      </w:r>
      <w:r w:rsidR="00016299" w:rsidRPr="00D571F8">
        <w:rPr>
          <w:rFonts w:ascii="Verdana" w:hAnsi="Verdana" w:cstheme="minorHAnsi"/>
          <w:sz w:val="24"/>
          <w:szCs w:val="24"/>
        </w:rPr>
        <w:t xml:space="preserve">. </w:t>
      </w:r>
      <w:r w:rsidR="004850E4" w:rsidRPr="00D571F8">
        <w:rPr>
          <w:rFonts w:ascii="Verdana" w:hAnsi="Verdana" w:cstheme="minorHAnsi"/>
          <w:sz w:val="24"/>
          <w:szCs w:val="24"/>
        </w:rPr>
        <w:t>Mr. Cox related that he was</w:t>
      </w:r>
      <w:r w:rsidR="00A1738C" w:rsidRPr="00D571F8">
        <w:rPr>
          <w:rFonts w:ascii="Verdana" w:hAnsi="Verdana" w:cstheme="minorHAnsi"/>
          <w:sz w:val="24"/>
          <w:szCs w:val="24"/>
        </w:rPr>
        <w:t xml:space="preserve"> here in support of two topics. </w:t>
      </w:r>
      <w:r w:rsidR="004850E4" w:rsidRPr="00D571F8">
        <w:rPr>
          <w:rFonts w:ascii="Verdana" w:hAnsi="Verdana" w:cstheme="minorHAnsi"/>
          <w:sz w:val="24"/>
          <w:szCs w:val="24"/>
        </w:rPr>
        <w:t>First, a</w:t>
      </w:r>
      <w:r w:rsidR="00A1738C" w:rsidRPr="00D571F8">
        <w:rPr>
          <w:rFonts w:ascii="Verdana" w:hAnsi="Verdana" w:cstheme="minorHAnsi"/>
          <w:sz w:val="24"/>
          <w:szCs w:val="24"/>
        </w:rPr>
        <w:t>ccessible parking</w:t>
      </w:r>
      <w:r w:rsidR="004850E4" w:rsidRPr="00D571F8">
        <w:rPr>
          <w:rFonts w:ascii="Verdana" w:hAnsi="Verdana" w:cstheme="minorHAnsi"/>
          <w:sz w:val="24"/>
          <w:szCs w:val="24"/>
        </w:rPr>
        <w:t xml:space="preserve"> for modified vehicles with </w:t>
      </w:r>
      <w:r w:rsidR="00D235F7" w:rsidRPr="00D571F8">
        <w:rPr>
          <w:rFonts w:ascii="Verdana" w:hAnsi="Verdana" w:cstheme="minorHAnsi"/>
          <w:sz w:val="24"/>
          <w:szCs w:val="24"/>
        </w:rPr>
        <w:t xml:space="preserve">a </w:t>
      </w:r>
      <w:r w:rsidR="004850E4" w:rsidRPr="00D571F8">
        <w:rPr>
          <w:rFonts w:ascii="Verdana" w:hAnsi="Verdana" w:cstheme="minorHAnsi"/>
          <w:sz w:val="24"/>
          <w:szCs w:val="24"/>
        </w:rPr>
        <w:t>wheelchair lift. He suggested a policy for the legislature to require all to have training on the proper usage of the accessible parking spaces. He f</w:t>
      </w:r>
      <w:r w:rsidR="00A1738C" w:rsidRPr="00D571F8">
        <w:rPr>
          <w:rFonts w:ascii="Verdana" w:hAnsi="Verdana" w:cstheme="minorHAnsi"/>
          <w:sz w:val="24"/>
          <w:szCs w:val="24"/>
        </w:rPr>
        <w:t xml:space="preserve">requently </w:t>
      </w:r>
      <w:r w:rsidR="004850E4" w:rsidRPr="00D571F8">
        <w:rPr>
          <w:rFonts w:ascii="Verdana" w:hAnsi="Verdana" w:cstheme="minorHAnsi"/>
          <w:sz w:val="24"/>
          <w:szCs w:val="24"/>
        </w:rPr>
        <w:t xml:space="preserve">gets </w:t>
      </w:r>
      <w:r w:rsidR="00A1738C" w:rsidRPr="00D571F8">
        <w:rPr>
          <w:rFonts w:ascii="Verdana" w:hAnsi="Verdana" w:cstheme="minorHAnsi"/>
          <w:sz w:val="24"/>
          <w:szCs w:val="24"/>
        </w:rPr>
        <w:t xml:space="preserve">trapped by people blocking the </w:t>
      </w:r>
      <w:r w:rsidR="005C27E2" w:rsidRPr="00D571F8">
        <w:rPr>
          <w:rFonts w:ascii="Verdana" w:hAnsi="Verdana" w:cstheme="minorHAnsi"/>
          <w:sz w:val="24"/>
          <w:szCs w:val="24"/>
        </w:rPr>
        <w:t xml:space="preserve">access </w:t>
      </w:r>
      <w:r w:rsidR="00A1738C" w:rsidRPr="00D571F8">
        <w:rPr>
          <w:rFonts w:ascii="Verdana" w:hAnsi="Verdana" w:cstheme="minorHAnsi"/>
          <w:sz w:val="24"/>
          <w:szCs w:val="24"/>
        </w:rPr>
        <w:t>aisle</w:t>
      </w:r>
      <w:r w:rsidR="005C27E2" w:rsidRPr="00D571F8">
        <w:rPr>
          <w:rFonts w:ascii="Verdana" w:hAnsi="Verdana" w:cstheme="minorHAnsi"/>
          <w:sz w:val="24"/>
          <w:szCs w:val="24"/>
        </w:rPr>
        <w:t xml:space="preserve"> between vehicles.</w:t>
      </w:r>
      <w:r w:rsidR="00274670" w:rsidRPr="00D571F8">
        <w:rPr>
          <w:rFonts w:ascii="Verdana" w:hAnsi="Verdana" w:cstheme="minorHAnsi"/>
          <w:sz w:val="24"/>
          <w:szCs w:val="24"/>
        </w:rPr>
        <w:t xml:space="preserve"> He recommends legislation to </w:t>
      </w:r>
      <w:r w:rsidR="00A1738C" w:rsidRPr="00D571F8">
        <w:rPr>
          <w:rFonts w:ascii="Verdana" w:hAnsi="Verdana" w:cstheme="minorHAnsi"/>
          <w:sz w:val="24"/>
          <w:szCs w:val="24"/>
        </w:rPr>
        <w:t xml:space="preserve">increase the fine for </w:t>
      </w:r>
      <w:r w:rsidR="005C27E2" w:rsidRPr="00D571F8">
        <w:rPr>
          <w:rFonts w:ascii="Verdana" w:hAnsi="Verdana" w:cstheme="minorHAnsi"/>
          <w:sz w:val="24"/>
          <w:szCs w:val="24"/>
        </w:rPr>
        <w:t xml:space="preserve">accessible parking violations </w:t>
      </w:r>
      <w:r w:rsidR="00D235F7" w:rsidRPr="00D571F8">
        <w:rPr>
          <w:rFonts w:ascii="Verdana" w:hAnsi="Verdana" w:cstheme="minorHAnsi"/>
          <w:sz w:val="24"/>
          <w:szCs w:val="24"/>
        </w:rPr>
        <w:t xml:space="preserve">for </w:t>
      </w:r>
      <w:r w:rsidR="005C27E2" w:rsidRPr="00D571F8">
        <w:rPr>
          <w:rFonts w:ascii="Verdana" w:hAnsi="Verdana" w:cstheme="minorHAnsi"/>
          <w:sz w:val="24"/>
          <w:szCs w:val="24"/>
        </w:rPr>
        <w:t xml:space="preserve">blocking the access aisle to $500 with an option </w:t>
      </w:r>
      <w:r w:rsidR="00A1738C" w:rsidRPr="00D571F8">
        <w:rPr>
          <w:rFonts w:ascii="Verdana" w:hAnsi="Verdana" w:cstheme="minorHAnsi"/>
          <w:sz w:val="24"/>
          <w:szCs w:val="24"/>
        </w:rPr>
        <w:t xml:space="preserve">to take </w:t>
      </w:r>
      <w:r w:rsidR="005C27E2" w:rsidRPr="00D571F8">
        <w:rPr>
          <w:rFonts w:ascii="Verdana" w:hAnsi="Verdana" w:cstheme="minorHAnsi"/>
          <w:sz w:val="24"/>
          <w:szCs w:val="24"/>
        </w:rPr>
        <w:t xml:space="preserve">training </w:t>
      </w:r>
      <w:r w:rsidR="00B240AF" w:rsidRPr="00D571F8">
        <w:rPr>
          <w:rFonts w:ascii="Verdana" w:hAnsi="Verdana" w:cstheme="minorHAnsi"/>
          <w:sz w:val="24"/>
          <w:szCs w:val="24"/>
        </w:rPr>
        <w:t>like</w:t>
      </w:r>
      <w:r w:rsidR="005C27E2" w:rsidRPr="00D571F8">
        <w:rPr>
          <w:rFonts w:ascii="Verdana" w:hAnsi="Verdana" w:cstheme="minorHAnsi"/>
          <w:sz w:val="24"/>
          <w:szCs w:val="24"/>
        </w:rPr>
        <w:t xml:space="preserve"> defensive driving for $50. </w:t>
      </w:r>
      <w:bookmarkStart w:id="7" w:name="_Hlk178942449"/>
      <w:r w:rsidR="00274670" w:rsidRPr="00D571F8">
        <w:rPr>
          <w:rFonts w:ascii="Verdana" w:hAnsi="Verdana" w:cstheme="minorHAnsi"/>
          <w:sz w:val="24"/>
          <w:szCs w:val="24"/>
        </w:rPr>
        <w:t>Mr. Cox highlighted his s</w:t>
      </w:r>
      <w:r w:rsidR="00A1738C" w:rsidRPr="00D571F8">
        <w:rPr>
          <w:rFonts w:ascii="Verdana" w:hAnsi="Verdana" w:cstheme="minorHAnsi"/>
          <w:sz w:val="24"/>
          <w:szCs w:val="24"/>
        </w:rPr>
        <w:t xml:space="preserve">econd issue for </w:t>
      </w:r>
      <w:r w:rsidR="00274670" w:rsidRPr="00D571F8">
        <w:rPr>
          <w:rFonts w:ascii="Verdana" w:hAnsi="Verdana" w:cstheme="minorHAnsi"/>
          <w:sz w:val="24"/>
          <w:szCs w:val="24"/>
        </w:rPr>
        <w:t xml:space="preserve">proposed </w:t>
      </w:r>
      <w:r w:rsidR="00A1738C" w:rsidRPr="00D571F8">
        <w:rPr>
          <w:rFonts w:ascii="Verdana" w:hAnsi="Verdana" w:cstheme="minorHAnsi"/>
          <w:sz w:val="24"/>
          <w:szCs w:val="24"/>
        </w:rPr>
        <w:t xml:space="preserve">legislation </w:t>
      </w:r>
      <w:r w:rsidR="00D235F7" w:rsidRPr="00D571F8">
        <w:rPr>
          <w:rFonts w:ascii="Verdana" w:hAnsi="Verdana" w:cstheme="minorHAnsi"/>
          <w:sz w:val="24"/>
          <w:szCs w:val="24"/>
        </w:rPr>
        <w:t xml:space="preserve">that </w:t>
      </w:r>
      <w:r w:rsidR="00C53EA2" w:rsidRPr="00D571F8">
        <w:rPr>
          <w:rFonts w:ascii="Verdana" w:hAnsi="Verdana" w:cstheme="minorHAnsi"/>
          <w:sz w:val="24"/>
          <w:szCs w:val="24"/>
        </w:rPr>
        <w:t xml:space="preserve">concerns </w:t>
      </w:r>
      <w:r w:rsidR="00274670" w:rsidRPr="00D571F8">
        <w:rPr>
          <w:rFonts w:ascii="Verdana" w:hAnsi="Verdana" w:cstheme="minorHAnsi"/>
          <w:sz w:val="24"/>
          <w:szCs w:val="24"/>
        </w:rPr>
        <w:t>the income limit for people who receive waivers for personal care assistance</w:t>
      </w:r>
      <w:r w:rsidR="00DA360C" w:rsidRPr="00D571F8">
        <w:rPr>
          <w:rFonts w:ascii="Verdana" w:hAnsi="Verdana" w:cstheme="minorHAnsi"/>
          <w:sz w:val="24"/>
          <w:szCs w:val="24"/>
        </w:rPr>
        <w:t xml:space="preserve">. </w:t>
      </w:r>
      <w:r w:rsidR="00274670" w:rsidRPr="00D571F8">
        <w:rPr>
          <w:rFonts w:ascii="Verdana" w:hAnsi="Verdana" w:cstheme="minorHAnsi"/>
          <w:sz w:val="24"/>
          <w:szCs w:val="24"/>
        </w:rPr>
        <w:t xml:space="preserve">Once he </w:t>
      </w:r>
      <w:r w:rsidR="00274670" w:rsidRPr="00D571F8">
        <w:rPr>
          <w:rFonts w:ascii="Verdana" w:hAnsi="Verdana" w:cstheme="minorHAnsi"/>
          <w:sz w:val="24"/>
          <w:szCs w:val="24"/>
        </w:rPr>
        <w:lastRenderedPageBreak/>
        <w:t xml:space="preserve">completes his </w:t>
      </w:r>
      <w:r w:rsidR="00A1738C" w:rsidRPr="00D571F8">
        <w:rPr>
          <w:rFonts w:ascii="Verdana" w:hAnsi="Verdana" w:cstheme="minorHAnsi"/>
          <w:sz w:val="24"/>
          <w:szCs w:val="24"/>
        </w:rPr>
        <w:t>Ph</w:t>
      </w:r>
      <w:r w:rsidR="00274670" w:rsidRPr="00D571F8">
        <w:rPr>
          <w:rFonts w:ascii="Verdana" w:hAnsi="Verdana" w:cstheme="minorHAnsi"/>
          <w:sz w:val="24"/>
          <w:szCs w:val="24"/>
        </w:rPr>
        <w:t>.</w:t>
      </w:r>
      <w:r w:rsidR="00A1738C" w:rsidRPr="00D571F8">
        <w:rPr>
          <w:rFonts w:ascii="Verdana" w:hAnsi="Verdana" w:cstheme="minorHAnsi"/>
          <w:sz w:val="24"/>
          <w:szCs w:val="24"/>
        </w:rPr>
        <w:t>D.</w:t>
      </w:r>
      <w:r w:rsidR="00274670" w:rsidRPr="00D571F8">
        <w:rPr>
          <w:rFonts w:ascii="Verdana" w:hAnsi="Verdana" w:cstheme="minorHAnsi"/>
          <w:sz w:val="24"/>
          <w:szCs w:val="24"/>
        </w:rPr>
        <w:t xml:space="preserve">, he’s at risk for losing </w:t>
      </w:r>
      <w:r w:rsidR="00D235F7" w:rsidRPr="00D571F8">
        <w:rPr>
          <w:rFonts w:ascii="Verdana" w:hAnsi="Verdana" w:cstheme="minorHAnsi"/>
          <w:sz w:val="24"/>
          <w:szCs w:val="24"/>
        </w:rPr>
        <w:t xml:space="preserve">his </w:t>
      </w:r>
      <w:r w:rsidR="00274670" w:rsidRPr="00D571F8">
        <w:rPr>
          <w:rFonts w:ascii="Verdana" w:hAnsi="Verdana" w:cstheme="minorHAnsi"/>
          <w:sz w:val="24"/>
          <w:szCs w:val="24"/>
        </w:rPr>
        <w:t>waiver</w:t>
      </w:r>
      <w:r w:rsidR="00B240AF" w:rsidRPr="00D571F8">
        <w:rPr>
          <w:rFonts w:ascii="Verdana" w:hAnsi="Verdana" w:cstheme="minorHAnsi"/>
          <w:sz w:val="24"/>
          <w:szCs w:val="24"/>
        </w:rPr>
        <w:t xml:space="preserve"> because the</w:t>
      </w:r>
      <w:r w:rsidR="00274670" w:rsidRPr="00D571F8">
        <w:rPr>
          <w:rFonts w:ascii="Verdana" w:hAnsi="Verdana" w:cstheme="minorHAnsi"/>
          <w:sz w:val="24"/>
          <w:szCs w:val="24"/>
        </w:rPr>
        <w:t xml:space="preserve"> </w:t>
      </w:r>
      <w:r w:rsidR="00872FDF" w:rsidRPr="00D571F8">
        <w:rPr>
          <w:rFonts w:ascii="Verdana" w:hAnsi="Verdana" w:cstheme="minorHAnsi"/>
          <w:sz w:val="24"/>
          <w:szCs w:val="24"/>
        </w:rPr>
        <w:t xml:space="preserve">cap </w:t>
      </w:r>
      <w:r w:rsidR="00274670" w:rsidRPr="00D571F8">
        <w:rPr>
          <w:rFonts w:ascii="Verdana" w:hAnsi="Verdana" w:cstheme="minorHAnsi"/>
          <w:sz w:val="24"/>
          <w:szCs w:val="24"/>
        </w:rPr>
        <w:t>is $</w:t>
      </w:r>
      <w:r w:rsidR="00A1738C" w:rsidRPr="00D571F8">
        <w:rPr>
          <w:rFonts w:ascii="Verdana" w:hAnsi="Verdana" w:cstheme="minorHAnsi"/>
          <w:sz w:val="24"/>
          <w:szCs w:val="24"/>
        </w:rPr>
        <w:t>2700 a</w:t>
      </w:r>
      <w:r w:rsidR="00872FDF" w:rsidRPr="00D571F8">
        <w:rPr>
          <w:rFonts w:ascii="Verdana" w:hAnsi="Verdana" w:cstheme="minorHAnsi"/>
          <w:sz w:val="24"/>
          <w:szCs w:val="24"/>
        </w:rPr>
        <w:t xml:space="preserve"> month</w:t>
      </w:r>
      <w:r w:rsidR="00B240AF" w:rsidRPr="00D571F8">
        <w:rPr>
          <w:rFonts w:ascii="Verdana" w:hAnsi="Verdana" w:cstheme="minorHAnsi"/>
          <w:sz w:val="24"/>
          <w:szCs w:val="24"/>
        </w:rPr>
        <w:t>.</w:t>
      </w:r>
      <w:r w:rsidR="00B240AF" w:rsidRPr="00D571F8">
        <w:rPr>
          <w:rFonts w:ascii="Verdana" w:hAnsi="Verdana"/>
          <w:sz w:val="24"/>
          <w:szCs w:val="24"/>
        </w:rPr>
        <w:t xml:space="preserve"> Mr. Cox is asking the GCPD to help find a path for people like him to be both taxpayers and consumers, because right now </w:t>
      </w:r>
      <w:r w:rsidR="00D235F7" w:rsidRPr="00D571F8">
        <w:rPr>
          <w:rFonts w:ascii="Verdana" w:hAnsi="Verdana"/>
          <w:sz w:val="24"/>
          <w:szCs w:val="24"/>
        </w:rPr>
        <w:t xml:space="preserve">individuals </w:t>
      </w:r>
      <w:r w:rsidR="00016299" w:rsidRPr="00D571F8">
        <w:rPr>
          <w:rFonts w:ascii="Verdana" w:hAnsi="Verdana"/>
          <w:sz w:val="24"/>
          <w:szCs w:val="24"/>
        </w:rPr>
        <w:t>must</w:t>
      </w:r>
      <w:r w:rsidR="00B240AF" w:rsidRPr="00D571F8">
        <w:rPr>
          <w:rFonts w:ascii="Verdana" w:hAnsi="Verdana"/>
          <w:sz w:val="24"/>
          <w:szCs w:val="24"/>
        </w:rPr>
        <w:t xml:space="preserve"> choose to be one or the other.</w:t>
      </w:r>
      <w:bookmarkEnd w:id="7"/>
      <w:r w:rsidR="00016299" w:rsidRPr="00D571F8">
        <w:rPr>
          <w:rFonts w:ascii="Verdana" w:hAnsi="Verdana"/>
          <w:sz w:val="24"/>
          <w:szCs w:val="24"/>
        </w:rPr>
        <w:t xml:space="preserve"> </w:t>
      </w:r>
      <w:r w:rsidR="00B240AF" w:rsidRPr="00D571F8">
        <w:rPr>
          <w:rFonts w:ascii="Verdana" w:hAnsi="Verdana" w:cstheme="minorHAnsi"/>
          <w:sz w:val="24"/>
          <w:szCs w:val="24"/>
        </w:rPr>
        <w:t xml:space="preserve">Mr. Lucey </w:t>
      </w:r>
      <w:r w:rsidR="00872FDF" w:rsidRPr="00D571F8">
        <w:rPr>
          <w:rFonts w:ascii="Verdana" w:hAnsi="Verdana" w:cstheme="minorHAnsi"/>
          <w:sz w:val="24"/>
          <w:szCs w:val="24"/>
        </w:rPr>
        <w:t>commented</w:t>
      </w:r>
      <w:r w:rsidR="00B240AF" w:rsidRPr="00D571F8">
        <w:rPr>
          <w:rFonts w:ascii="Verdana" w:hAnsi="Verdana" w:cstheme="minorHAnsi"/>
          <w:sz w:val="24"/>
          <w:szCs w:val="24"/>
        </w:rPr>
        <w:t xml:space="preserve"> that the GCPD supports the recommendation for education of people who illegally park in lieu of a fine. Research around the country has indicated that people who take the course are less likely to </w:t>
      </w:r>
      <w:r w:rsidR="00872FDF" w:rsidRPr="00D571F8">
        <w:rPr>
          <w:rFonts w:ascii="Verdana" w:hAnsi="Verdana" w:cstheme="minorHAnsi"/>
          <w:sz w:val="24"/>
          <w:szCs w:val="24"/>
        </w:rPr>
        <w:t xml:space="preserve">illegally </w:t>
      </w:r>
      <w:r w:rsidR="00B240AF" w:rsidRPr="00D571F8">
        <w:rPr>
          <w:rFonts w:ascii="Verdana" w:hAnsi="Verdana" w:cstheme="minorHAnsi"/>
          <w:sz w:val="24"/>
          <w:szCs w:val="24"/>
        </w:rPr>
        <w:t>park in accessible spaces</w:t>
      </w:r>
      <w:r w:rsidR="00DA360C" w:rsidRPr="00D571F8">
        <w:rPr>
          <w:rFonts w:ascii="Verdana" w:hAnsi="Verdana" w:cstheme="minorHAnsi"/>
          <w:sz w:val="24"/>
          <w:szCs w:val="24"/>
        </w:rPr>
        <w:t xml:space="preserve">. </w:t>
      </w:r>
      <w:r w:rsidR="00C53EA2" w:rsidRPr="00D571F8">
        <w:rPr>
          <w:rFonts w:ascii="Verdana" w:hAnsi="Verdana" w:cstheme="minorHAnsi"/>
          <w:sz w:val="24"/>
          <w:szCs w:val="24"/>
        </w:rPr>
        <w:t>Ms.</w:t>
      </w:r>
      <w:r w:rsidR="00A1738C" w:rsidRPr="00D571F8">
        <w:rPr>
          <w:rFonts w:ascii="Verdana" w:hAnsi="Verdana" w:cstheme="minorHAnsi"/>
          <w:sz w:val="24"/>
          <w:szCs w:val="24"/>
        </w:rPr>
        <w:t xml:space="preserve"> Allen </w:t>
      </w:r>
      <w:r w:rsidR="00DE6EF9" w:rsidRPr="00D571F8">
        <w:rPr>
          <w:rFonts w:ascii="Verdana" w:hAnsi="Verdana" w:cstheme="minorHAnsi"/>
          <w:sz w:val="24"/>
          <w:szCs w:val="24"/>
        </w:rPr>
        <w:t>mentioned an idea</w:t>
      </w:r>
      <w:r w:rsidR="00A1738C" w:rsidRPr="00D571F8">
        <w:rPr>
          <w:rFonts w:ascii="Verdana" w:hAnsi="Verdana" w:cstheme="minorHAnsi"/>
          <w:sz w:val="24"/>
          <w:szCs w:val="24"/>
        </w:rPr>
        <w:t xml:space="preserve"> to offer</w:t>
      </w:r>
      <w:r w:rsidR="00DE6EF9" w:rsidRPr="00D571F8">
        <w:rPr>
          <w:rFonts w:ascii="Verdana" w:hAnsi="Verdana" w:cstheme="minorHAnsi"/>
          <w:sz w:val="24"/>
          <w:szCs w:val="24"/>
        </w:rPr>
        <w:t xml:space="preserve"> an</w:t>
      </w:r>
      <w:r w:rsidR="00A1738C" w:rsidRPr="00D571F8">
        <w:rPr>
          <w:rFonts w:ascii="Verdana" w:hAnsi="Verdana" w:cstheme="minorHAnsi"/>
          <w:sz w:val="24"/>
          <w:szCs w:val="24"/>
        </w:rPr>
        <w:t xml:space="preserve"> educational course for accessible parking in regular </w:t>
      </w:r>
      <w:r w:rsidR="00C53EA2" w:rsidRPr="00D571F8">
        <w:rPr>
          <w:rFonts w:ascii="Verdana" w:hAnsi="Verdana" w:cstheme="minorHAnsi"/>
          <w:sz w:val="24"/>
          <w:szCs w:val="24"/>
        </w:rPr>
        <w:t>driver education.</w:t>
      </w:r>
      <w:r w:rsidR="008D789E" w:rsidRPr="00D571F8">
        <w:rPr>
          <w:rFonts w:ascii="Verdana" w:hAnsi="Verdana" w:cstheme="minorHAnsi"/>
          <w:sz w:val="24"/>
          <w:szCs w:val="24"/>
        </w:rPr>
        <w:t xml:space="preserve"> </w:t>
      </w:r>
      <w:r w:rsidR="00C53EA2" w:rsidRPr="00D571F8">
        <w:rPr>
          <w:rFonts w:ascii="Verdana" w:hAnsi="Verdana" w:cstheme="minorHAnsi"/>
          <w:sz w:val="24"/>
          <w:szCs w:val="24"/>
        </w:rPr>
        <w:t xml:space="preserve">Dr. Orr stated that </w:t>
      </w:r>
      <w:r w:rsidR="008D789E" w:rsidRPr="00D571F8">
        <w:rPr>
          <w:rFonts w:ascii="Verdana" w:hAnsi="Verdana" w:cstheme="minorHAnsi"/>
          <w:sz w:val="24"/>
          <w:szCs w:val="24"/>
        </w:rPr>
        <w:t>seeing students get their education and be forced to be underemployed to keep the waiver for health care</w:t>
      </w:r>
      <w:r w:rsidR="00C53EA2" w:rsidRPr="00D571F8">
        <w:rPr>
          <w:rFonts w:ascii="Verdana" w:hAnsi="Verdana" w:cstheme="minorHAnsi"/>
          <w:sz w:val="24"/>
          <w:szCs w:val="24"/>
        </w:rPr>
        <w:t xml:space="preserve"> is disheartening. </w:t>
      </w:r>
      <w:bookmarkStart w:id="8" w:name="_Hlk178942476"/>
      <w:r w:rsidR="00C53EA2" w:rsidRPr="00D571F8">
        <w:rPr>
          <w:rFonts w:ascii="Verdana" w:hAnsi="Verdana" w:cstheme="minorHAnsi"/>
          <w:sz w:val="24"/>
          <w:szCs w:val="24"/>
        </w:rPr>
        <w:t>Ms.</w:t>
      </w:r>
      <w:r w:rsidR="00032337" w:rsidRPr="00D571F8">
        <w:rPr>
          <w:rFonts w:ascii="Verdana" w:hAnsi="Verdana" w:cstheme="minorHAnsi"/>
          <w:sz w:val="24"/>
          <w:szCs w:val="24"/>
        </w:rPr>
        <w:t xml:space="preserve"> Taylor invited </w:t>
      </w:r>
      <w:r w:rsidR="00C53EA2" w:rsidRPr="00D571F8">
        <w:rPr>
          <w:rFonts w:ascii="Verdana" w:hAnsi="Verdana" w:cstheme="minorHAnsi"/>
          <w:sz w:val="24"/>
          <w:szCs w:val="24"/>
        </w:rPr>
        <w:t>Mr. Cox</w:t>
      </w:r>
      <w:r w:rsidR="00032337" w:rsidRPr="00D571F8">
        <w:rPr>
          <w:rFonts w:ascii="Verdana" w:hAnsi="Verdana" w:cstheme="minorHAnsi"/>
          <w:sz w:val="24"/>
          <w:szCs w:val="24"/>
        </w:rPr>
        <w:t xml:space="preserve"> to discuss the </w:t>
      </w:r>
      <w:r w:rsidR="004560D4" w:rsidRPr="00D571F8">
        <w:rPr>
          <w:rFonts w:ascii="Verdana" w:hAnsi="Verdana" w:cstheme="minorHAnsi"/>
          <w:sz w:val="24"/>
          <w:szCs w:val="24"/>
        </w:rPr>
        <w:t>Medicaid</w:t>
      </w:r>
      <w:r w:rsidR="00032337" w:rsidRPr="00D571F8">
        <w:rPr>
          <w:rFonts w:ascii="Verdana" w:hAnsi="Verdana" w:cstheme="minorHAnsi"/>
          <w:sz w:val="24"/>
          <w:szCs w:val="24"/>
        </w:rPr>
        <w:t xml:space="preserve"> Buy In </w:t>
      </w:r>
      <w:r w:rsidR="00DE6EF9" w:rsidRPr="00D571F8">
        <w:rPr>
          <w:rFonts w:ascii="Verdana" w:hAnsi="Verdana" w:cstheme="minorHAnsi"/>
          <w:sz w:val="24"/>
          <w:szCs w:val="24"/>
        </w:rPr>
        <w:t>W</w:t>
      </w:r>
      <w:r w:rsidR="00032337" w:rsidRPr="00D571F8">
        <w:rPr>
          <w:rFonts w:ascii="Verdana" w:hAnsi="Verdana" w:cstheme="minorHAnsi"/>
          <w:sz w:val="24"/>
          <w:szCs w:val="24"/>
        </w:rPr>
        <w:t>aiver</w:t>
      </w:r>
      <w:r w:rsidR="00DE6EF9" w:rsidRPr="00D571F8">
        <w:rPr>
          <w:rFonts w:ascii="Verdana" w:hAnsi="Verdana" w:cstheme="minorHAnsi"/>
          <w:sz w:val="24"/>
          <w:szCs w:val="24"/>
        </w:rPr>
        <w:t>, as</w:t>
      </w:r>
      <w:r w:rsidR="00032337" w:rsidRPr="00D571F8">
        <w:rPr>
          <w:rFonts w:ascii="Verdana" w:hAnsi="Verdana" w:cstheme="minorHAnsi"/>
          <w:sz w:val="24"/>
          <w:szCs w:val="24"/>
        </w:rPr>
        <w:t xml:space="preserve"> she is a recipient.</w:t>
      </w:r>
      <w:r w:rsidR="00C53EA2" w:rsidRPr="00D571F8">
        <w:rPr>
          <w:rFonts w:ascii="Verdana" w:hAnsi="Verdana" w:cstheme="minorHAnsi"/>
          <w:sz w:val="24"/>
          <w:szCs w:val="24"/>
        </w:rPr>
        <w:t xml:space="preserve"> </w:t>
      </w:r>
      <w:bookmarkStart w:id="9" w:name="_Hlk178942505"/>
      <w:bookmarkEnd w:id="8"/>
      <w:r w:rsidR="00032337" w:rsidRPr="00D571F8">
        <w:rPr>
          <w:rFonts w:ascii="Verdana" w:hAnsi="Verdana" w:cstheme="minorHAnsi"/>
          <w:sz w:val="24"/>
          <w:szCs w:val="24"/>
        </w:rPr>
        <w:t>The info</w:t>
      </w:r>
      <w:r w:rsidR="00DE6EF9" w:rsidRPr="00D571F8">
        <w:rPr>
          <w:rFonts w:ascii="Verdana" w:hAnsi="Verdana" w:cstheme="minorHAnsi"/>
          <w:sz w:val="24"/>
          <w:szCs w:val="24"/>
        </w:rPr>
        <w:t>rmation</w:t>
      </w:r>
      <w:r w:rsidR="00032337" w:rsidRPr="00D571F8">
        <w:rPr>
          <w:rFonts w:ascii="Verdana" w:hAnsi="Verdana" w:cstheme="minorHAnsi"/>
          <w:sz w:val="24"/>
          <w:szCs w:val="24"/>
        </w:rPr>
        <w:t xml:space="preserve"> online is </w:t>
      </w:r>
      <w:r w:rsidR="00C53EA2" w:rsidRPr="00D571F8">
        <w:rPr>
          <w:rFonts w:ascii="Verdana" w:hAnsi="Verdana" w:cstheme="minorHAnsi"/>
          <w:sz w:val="24"/>
          <w:szCs w:val="24"/>
        </w:rPr>
        <w:t>incorrect</w:t>
      </w:r>
      <w:r w:rsidR="00032337" w:rsidRPr="00D571F8">
        <w:rPr>
          <w:rFonts w:ascii="Verdana" w:hAnsi="Verdana" w:cstheme="minorHAnsi"/>
          <w:sz w:val="24"/>
          <w:szCs w:val="24"/>
        </w:rPr>
        <w:t xml:space="preserve">. She is </w:t>
      </w:r>
      <w:r w:rsidR="00872FDF" w:rsidRPr="00D571F8">
        <w:rPr>
          <w:rFonts w:ascii="Verdana" w:hAnsi="Verdana" w:cstheme="minorHAnsi"/>
          <w:sz w:val="24"/>
          <w:szCs w:val="24"/>
        </w:rPr>
        <w:t xml:space="preserve">employed in a </w:t>
      </w:r>
      <w:r w:rsidR="00CA22EB" w:rsidRPr="00D571F8">
        <w:rPr>
          <w:rFonts w:ascii="Verdana" w:hAnsi="Verdana" w:cstheme="minorHAnsi"/>
          <w:sz w:val="24"/>
          <w:szCs w:val="24"/>
        </w:rPr>
        <w:t>master’s</w:t>
      </w:r>
      <w:r w:rsidR="00032337" w:rsidRPr="00D571F8">
        <w:rPr>
          <w:rFonts w:ascii="Verdana" w:hAnsi="Verdana" w:cstheme="minorHAnsi"/>
          <w:sz w:val="24"/>
          <w:szCs w:val="24"/>
        </w:rPr>
        <w:t xml:space="preserve"> level job still able to keep her </w:t>
      </w:r>
      <w:r w:rsidR="00C53EA2" w:rsidRPr="00D571F8">
        <w:rPr>
          <w:rFonts w:ascii="Verdana" w:hAnsi="Verdana" w:cstheme="minorHAnsi"/>
          <w:sz w:val="24"/>
          <w:szCs w:val="24"/>
        </w:rPr>
        <w:t xml:space="preserve">benefits </w:t>
      </w:r>
      <w:r w:rsidR="00032337" w:rsidRPr="00D571F8">
        <w:rPr>
          <w:rFonts w:ascii="Verdana" w:hAnsi="Verdana" w:cstheme="minorHAnsi"/>
          <w:sz w:val="24"/>
          <w:szCs w:val="24"/>
        </w:rPr>
        <w:t xml:space="preserve">waiver. </w:t>
      </w:r>
      <w:r w:rsidR="00872FDF" w:rsidRPr="00D571F8">
        <w:rPr>
          <w:rFonts w:ascii="Verdana" w:hAnsi="Verdana" w:cstheme="minorHAnsi"/>
          <w:sz w:val="24"/>
          <w:szCs w:val="24"/>
        </w:rPr>
        <w:t xml:space="preserve">She said it was difficult to work out, but she has </w:t>
      </w:r>
      <w:r w:rsidR="00567760" w:rsidRPr="00D571F8">
        <w:rPr>
          <w:rFonts w:ascii="Verdana" w:hAnsi="Verdana" w:cstheme="minorHAnsi"/>
          <w:sz w:val="24"/>
          <w:szCs w:val="24"/>
        </w:rPr>
        <w:t>lived</w:t>
      </w:r>
      <w:r w:rsidR="00872FDF" w:rsidRPr="00D571F8">
        <w:rPr>
          <w:rFonts w:ascii="Verdana" w:hAnsi="Verdana" w:cstheme="minorHAnsi"/>
          <w:sz w:val="24"/>
          <w:szCs w:val="24"/>
        </w:rPr>
        <w:t xml:space="preserve"> experience to share with Mr. Cox. He welcomed the conversation.</w:t>
      </w:r>
      <w:r w:rsidR="00342884" w:rsidRPr="00D571F8">
        <w:rPr>
          <w:rFonts w:ascii="Verdana" w:hAnsi="Verdana" w:cstheme="minorHAnsi"/>
          <w:sz w:val="24"/>
          <w:szCs w:val="24"/>
        </w:rPr>
        <w:t xml:space="preserve"> </w:t>
      </w:r>
    </w:p>
    <w:bookmarkEnd w:id="9"/>
    <w:p w14:paraId="5350B650" w14:textId="77777777" w:rsidR="00032337" w:rsidRPr="00D571F8" w:rsidRDefault="00032337" w:rsidP="00DA360C">
      <w:pPr>
        <w:pStyle w:val="ListParagraph"/>
        <w:spacing w:after="0" w:line="240" w:lineRule="auto"/>
        <w:ind w:left="360"/>
        <w:rPr>
          <w:rFonts w:ascii="Verdana" w:hAnsi="Verdana" w:cstheme="minorHAnsi"/>
          <w:sz w:val="24"/>
          <w:szCs w:val="24"/>
        </w:rPr>
      </w:pPr>
    </w:p>
    <w:p w14:paraId="76CF3146" w14:textId="56798476" w:rsidR="00CF0CEF" w:rsidRPr="00D571F8" w:rsidRDefault="00032337" w:rsidP="002048D0">
      <w:pPr>
        <w:pStyle w:val="ListParagraph"/>
        <w:spacing w:after="0" w:line="240" w:lineRule="auto"/>
        <w:ind w:left="360"/>
        <w:rPr>
          <w:rFonts w:ascii="Verdana" w:hAnsi="Verdana" w:cstheme="minorHAnsi"/>
          <w:sz w:val="24"/>
          <w:szCs w:val="24"/>
        </w:rPr>
      </w:pPr>
      <w:r w:rsidRPr="00D571F8">
        <w:rPr>
          <w:rFonts w:ascii="Verdana" w:hAnsi="Verdana" w:cstheme="minorHAnsi"/>
          <w:b/>
          <w:bCs/>
          <w:sz w:val="24"/>
          <w:szCs w:val="24"/>
        </w:rPr>
        <w:t>Barbara Brewer</w:t>
      </w:r>
      <w:r w:rsidRPr="00D571F8">
        <w:rPr>
          <w:rFonts w:ascii="Verdana" w:hAnsi="Verdana" w:cstheme="minorHAnsi"/>
          <w:sz w:val="24"/>
          <w:szCs w:val="24"/>
        </w:rPr>
        <w:t xml:space="preserve"> </w:t>
      </w:r>
      <w:r w:rsidR="002714A8" w:rsidRPr="00D571F8">
        <w:rPr>
          <w:rFonts w:ascii="Verdana" w:hAnsi="Verdana" w:cstheme="minorHAnsi"/>
          <w:sz w:val="24"/>
          <w:szCs w:val="24"/>
        </w:rPr>
        <w:t xml:space="preserve">provided public comment, sharing </w:t>
      </w:r>
      <w:r w:rsidRPr="00D571F8">
        <w:rPr>
          <w:rFonts w:ascii="Verdana" w:hAnsi="Verdana" w:cstheme="minorHAnsi"/>
          <w:sz w:val="24"/>
          <w:szCs w:val="24"/>
        </w:rPr>
        <w:t>her s</w:t>
      </w:r>
      <w:r w:rsidR="00B86394" w:rsidRPr="00D571F8">
        <w:rPr>
          <w:rFonts w:ascii="Verdana" w:hAnsi="Verdana" w:cstheme="minorHAnsi"/>
          <w:sz w:val="24"/>
          <w:szCs w:val="24"/>
        </w:rPr>
        <w:t xml:space="preserve">on’s </w:t>
      </w:r>
      <w:r w:rsidR="00E35684" w:rsidRPr="00D571F8">
        <w:rPr>
          <w:rFonts w:ascii="Verdana" w:hAnsi="Verdana" w:cstheme="minorHAnsi"/>
          <w:sz w:val="24"/>
          <w:szCs w:val="24"/>
        </w:rPr>
        <w:t xml:space="preserve">negative </w:t>
      </w:r>
      <w:r w:rsidRPr="00D571F8">
        <w:rPr>
          <w:rFonts w:ascii="Verdana" w:hAnsi="Verdana" w:cstheme="minorHAnsi"/>
          <w:sz w:val="24"/>
          <w:szCs w:val="24"/>
        </w:rPr>
        <w:t xml:space="preserve">experience </w:t>
      </w:r>
      <w:r w:rsidR="002714A8" w:rsidRPr="00D571F8">
        <w:rPr>
          <w:rFonts w:ascii="Verdana" w:hAnsi="Verdana" w:cstheme="minorHAnsi"/>
          <w:sz w:val="24"/>
          <w:szCs w:val="24"/>
        </w:rPr>
        <w:t xml:space="preserve">with </w:t>
      </w:r>
      <w:r w:rsidRPr="00D571F8">
        <w:rPr>
          <w:rFonts w:ascii="Verdana" w:hAnsi="Verdana" w:cstheme="minorHAnsi"/>
          <w:sz w:val="24"/>
          <w:szCs w:val="24"/>
        </w:rPr>
        <w:t>TWC VR services. He applied for services last December</w:t>
      </w:r>
      <w:r w:rsidR="0025770C" w:rsidRPr="00D571F8">
        <w:rPr>
          <w:rFonts w:ascii="Verdana" w:hAnsi="Verdana" w:cstheme="minorHAnsi"/>
          <w:sz w:val="24"/>
          <w:szCs w:val="24"/>
        </w:rPr>
        <w:t xml:space="preserve"> and h</w:t>
      </w:r>
      <w:r w:rsidRPr="00D571F8">
        <w:rPr>
          <w:rFonts w:ascii="Verdana" w:hAnsi="Verdana" w:cstheme="minorHAnsi"/>
          <w:sz w:val="24"/>
          <w:szCs w:val="24"/>
        </w:rPr>
        <w:t>as not received</w:t>
      </w:r>
      <w:r w:rsidR="0025770C" w:rsidRPr="00D571F8">
        <w:rPr>
          <w:rFonts w:ascii="Verdana" w:hAnsi="Verdana" w:cstheme="minorHAnsi"/>
          <w:sz w:val="24"/>
          <w:szCs w:val="24"/>
        </w:rPr>
        <w:t xml:space="preserve"> any services, </w:t>
      </w:r>
      <w:r w:rsidRPr="00D571F8">
        <w:rPr>
          <w:rFonts w:ascii="Verdana" w:hAnsi="Verdana" w:cstheme="minorHAnsi"/>
          <w:sz w:val="24"/>
          <w:szCs w:val="24"/>
        </w:rPr>
        <w:t xml:space="preserve">was told </w:t>
      </w:r>
      <w:r w:rsidR="0025770C" w:rsidRPr="00D571F8">
        <w:rPr>
          <w:rFonts w:ascii="Verdana" w:hAnsi="Verdana" w:cstheme="minorHAnsi"/>
          <w:sz w:val="24"/>
          <w:szCs w:val="24"/>
        </w:rPr>
        <w:t xml:space="preserve">there was </w:t>
      </w:r>
      <w:r w:rsidRPr="00D571F8">
        <w:rPr>
          <w:rFonts w:ascii="Verdana" w:hAnsi="Verdana" w:cstheme="minorHAnsi"/>
          <w:sz w:val="24"/>
          <w:szCs w:val="24"/>
        </w:rPr>
        <w:t xml:space="preserve">no money to go to college, then told he must apply for </w:t>
      </w:r>
      <w:r w:rsidR="002714A8" w:rsidRPr="00D571F8">
        <w:rPr>
          <w:rFonts w:ascii="Verdana" w:hAnsi="Verdana" w:cstheme="minorHAnsi"/>
          <w:sz w:val="24"/>
          <w:szCs w:val="24"/>
        </w:rPr>
        <w:t xml:space="preserve">Social Security </w:t>
      </w:r>
      <w:r w:rsidR="0025770C" w:rsidRPr="00D571F8">
        <w:rPr>
          <w:rFonts w:ascii="Verdana" w:hAnsi="Verdana" w:cstheme="minorHAnsi"/>
          <w:sz w:val="24"/>
          <w:szCs w:val="24"/>
        </w:rPr>
        <w:t>and then</w:t>
      </w:r>
      <w:r w:rsidRPr="00D571F8">
        <w:rPr>
          <w:rFonts w:ascii="Verdana" w:hAnsi="Verdana" w:cstheme="minorHAnsi"/>
          <w:sz w:val="24"/>
          <w:szCs w:val="24"/>
        </w:rPr>
        <w:t xml:space="preserve"> had to take a </w:t>
      </w:r>
      <w:r w:rsidR="00567760" w:rsidRPr="00D571F8">
        <w:rPr>
          <w:rFonts w:ascii="Verdana" w:hAnsi="Verdana" w:cstheme="minorHAnsi"/>
          <w:sz w:val="24"/>
          <w:szCs w:val="24"/>
        </w:rPr>
        <w:t>6–8-hour</w:t>
      </w:r>
      <w:r w:rsidRPr="00D571F8">
        <w:rPr>
          <w:rFonts w:ascii="Verdana" w:hAnsi="Verdana" w:cstheme="minorHAnsi"/>
          <w:sz w:val="24"/>
          <w:szCs w:val="24"/>
        </w:rPr>
        <w:t xml:space="preserve"> neuropsych</w:t>
      </w:r>
      <w:r w:rsidR="00C53EA2" w:rsidRPr="00D571F8">
        <w:rPr>
          <w:rFonts w:ascii="Verdana" w:hAnsi="Verdana" w:cstheme="minorHAnsi"/>
          <w:sz w:val="24"/>
          <w:szCs w:val="24"/>
        </w:rPr>
        <w:t xml:space="preserve">ological </w:t>
      </w:r>
      <w:r w:rsidR="0025770C" w:rsidRPr="00D571F8">
        <w:rPr>
          <w:rFonts w:ascii="Verdana" w:hAnsi="Verdana" w:cstheme="minorHAnsi"/>
          <w:sz w:val="24"/>
          <w:szCs w:val="24"/>
        </w:rPr>
        <w:t xml:space="preserve">projective personality </w:t>
      </w:r>
      <w:r w:rsidRPr="00D571F8">
        <w:rPr>
          <w:rFonts w:ascii="Verdana" w:hAnsi="Verdana" w:cstheme="minorHAnsi"/>
          <w:sz w:val="24"/>
          <w:szCs w:val="24"/>
        </w:rPr>
        <w:t>evaluation</w:t>
      </w:r>
      <w:r w:rsidR="00CF0CEF" w:rsidRPr="00D571F8">
        <w:rPr>
          <w:rFonts w:ascii="Verdana" w:hAnsi="Verdana" w:cstheme="minorHAnsi"/>
          <w:sz w:val="24"/>
          <w:szCs w:val="24"/>
        </w:rPr>
        <w:t xml:space="preserve">. </w:t>
      </w:r>
      <w:r w:rsidR="006A2C44" w:rsidRPr="00D571F8">
        <w:rPr>
          <w:rFonts w:ascii="Verdana" w:hAnsi="Verdana" w:cstheme="minorHAnsi"/>
          <w:sz w:val="24"/>
          <w:szCs w:val="24"/>
        </w:rPr>
        <w:t>When</w:t>
      </w:r>
      <w:r w:rsidR="00CF0CEF" w:rsidRPr="00D571F8">
        <w:rPr>
          <w:rFonts w:ascii="Verdana" w:hAnsi="Verdana" w:cstheme="minorHAnsi"/>
          <w:sz w:val="24"/>
          <w:szCs w:val="24"/>
        </w:rPr>
        <w:t xml:space="preserve"> the VR Counselor </w:t>
      </w:r>
      <w:r w:rsidR="002714A8" w:rsidRPr="00D571F8">
        <w:rPr>
          <w:rFonts w:ascii="Verdana" w:hAnsi="Verdana" w:cstheme="minorHAnsi"/>
          <w:sz w:val="24"/>
          <w:szCs w:val="24"/>
        </w:rPr>
        <w:t xml:space="preserve">made </w:t>
      </w:r>
      <w:r w:rsidR="00CF0CEF" w:rsidRPr="00D571F8">
        <w:rPr>
          <w:rFonts w:ascii="Verdana" w:hAnsi="Verdana" w:cstheme="minorHAnsi"/>
          <w:sz w:val="24"/>
          <w:szCs w:val="24"/>
        </w:rPr>
        <w:t xml:space="preserve">his </w:t>
      </w:r>
      <w:r w:rsidR="002714A8" w:rsidRPr="00D571F8">
        <w:rPr>
          <w:rFonts w:ascii="Verdana" w:hAnsi="Verdana" w:cstheme="minorHAnsi"/>
          <w:sz w:val="24"/>
          <w:szCs w:val="24"/>
        </w:rPr>
        <w:t>Individual Plan for Employment (</w:t>
      </w:r>
      <w:r w:rsidR="00CF0CEF" w:rsidRPr="00D571F8">
        <w:rPr>
          <w:rFonts w:ascii="Verdana" w:hAnsi="Verdana" w:cstheme="minorHAnsi"/>
          <w:sz w:val="24"/>
          <w:szCs w:val="24"/>
        </w:rPr>
        <w:t>IPE</w:t>
      </w:r>
      <w:r w:rsidR="002714A8" w:rsidRPr="00D571F8">
        <w:rPr>
          <w:rFonts w:ascii="Verdana" w:hAnsi="Verdana" w:cstheme="minorHAnsi"/>
          <w:sz w:val="24"/>
          <w:szCs w:val="24"/>
        </w:rPr>
        <w:t xml:space="preserve">), </w:t>
      </w:r>
      <w:r w:rsidR="0025770C" w:rsidRPr="00D571F8">
        <w:rPr>
          <w:rFonts w:ascii="Verdana" w:hAnsi="Verdana" w:cstheme="minorHAnsi"/>
          <w:sz w:val="24"/>
          <w:szCs w:val="24"/>
        </w:rPr>
        <w:t xml:space="preserve">and it turned out the </w:t>
      </w:r>
      <w:r w:rsidR="00CF0CEF" w:rsidRPr="00D571F8">
        <w:rPr>
          <w:rFonts w:ascii="Verdana" w:hAnsi="Verdana" w:cstheme="minorHAnsi"/>
          <w:sz w:val="24"/>
          <w:szCs w:val="24"/>
        </w:rPr>
        <w:t>Ticket to Work</w:t>
      </w:r>
      <w:r w:rsidR="0025770C" w:rsidRPr="00D571F8">
        <w:rPr>
          <w:rFonts w:ascii="Verdana" w:hAnsi="Verdana" w:cstheme="minorHAnsi"/>
          <w:sz w:val="24"/>
          <w:szCs w:val="24"/>
        </w:rPr>
        <w:t xml:space="preserve"> </w:t>
      </w:r>
      <w:r w:rsidR="002714A8" w:rsidRPr="00D571F8">
        <w:rPr>
          <w:rFonts w:ascii="Verdana" w:hAnsi="Verdana" w:cstheme="minorHAnsi"/>
          <w:sz w:val="24"/>
          <w:szCs w:val="24"/>
        </w:rPr>
        <w:t xml:space="preserve">was </w:t>
      </w:r>
      <w:r w:rsidR="0025770C" w:rsidRPr="00D571F8">
        <w:rPr>
          <w:rFonts w:ascii="Verdana" w:hAnsi="Verdana" w:cstheme="minorHAnsi"/>
          <w:sz w:val="24"/>
          <w:szCs w:val="24"/>
        </w:rPr>
        <w:t xml:space="preserve">built into the IPE. </w:t>
      </w:r>
      <w:r w:rsidR="002714A8" w:rsidRPr="00D571F8">
        <w:rPr>
          <w:rFonts w:ascii="Verdana" w:hAnsi="Verdana" w:cstheme="minorHAnsi"/>
          <w:sz w:val="24"/>
          <w:szCs w:val="24"/>
        </w:rPr>
        <w:t>Ms. Brewer stated that t</w:t>
      </w:r>
      <w:r w:rsidR="00E35684" w:rsidRPr="00D571F8">
        <w:rPr>
          <w:rFonts w:ascii="Verdana" w:hAnsi="Verdana" w:cstheme="minorHAnsi"/>
          <w:sz w:val="24"/>
          <w:szCs w:val="24"/>
        </w:rPr>
        <w:t>he</w:t>
      </w:r>
      <w:r w:rsidR="0025770C" w:rsidRPr="00D571F8">
        <w:rPr>
          <w:rFonts w:ascii="Verdana" w:hAnsi="Verdana" w:cstheme="minorHAnsi"/>
          <w:sz w:val="24"/>
          <w:szCs w:val="24"/>
        </w:rPr>
        <w:t xml:space="preserve"> computer system </w:t>
      </w:r>
      <w:r w:rsidR="006A2C44" w:rsidRPr="00D571F8">
        <w:rPr>
          <w:rFonts w:ascii="Verdana" w:hAnsi="Verdana" w:cstheme="minorHAnsi"/>
          <w:sz w:val="24"/>
          <w:szCs w:val="24"/>
        </w:rPr>
        <w:t xml:space="preserve">will not allow opting out even though Ticket to Work is </w:t>
      </w:r>
      <w:r w:rsidR="002714A8" w:rsidRPr="00D571F8">
        <w:rPr>
          <w:rFonts w:ascii="Verdana" w:hAnsi="Verdana" w:cstheme="minorHAnsi"/>
          <w:sz w:val="24"/>
          <w:szCs w:val="24"/>
        </w:rPr>
        <w:t xml:space="preserve">not </w:t>
      </w:r>
      <w:r w:rsidR="006A2C44" w:rsidRPr="00D571F8">
        <w:rPr>
          <w:rFonts w:ascii="Verdana" w:hAnsi="Verdana" w:cstheme="minorHAnsi"/>
          <w:sz w:val="24"/>
          <w:szCs w:val="24"/>
        </w:rPr>
        <w:t>mandatory, this violates informed choice. The</w:t>
      </w:r>
      <w:r w:rsidR="00EB5B43">
        <w:rPr>
          <w:rFonts w:ascii="Verdana" w:hAnsi="Verdana" w:cstheme="minorHAnsi"/>
          <w:sz w:val="24"/>
          <w:szCs w:val="24"/>
        </w:rPr>
        <w:t>se</w:t>
      </w:r>
      <w:r w:rsidR="006A2C44" w:rsidRPr="00D571F8">
        <w:rPr>
          <w:rFonts w:ascii="Verdana" w:hAnsi="Verdana" w:cstheme="minorHAnsi"/>
          <w:sz w:val="24"/>
          <w:szCs w:val="24"/>
        </w:rPr>
        <w:t xml:space="preserve"> complications stem from the Sunset Review that closed DARS and moved VR to Texas Workforce Commission. Ms. Brewer said that many people are not getting services with TWC doing a poor job.</w:t>
      </w:r>
      <w:r w:rsidR="00B61AFA" w:rsidRPr="00D571F8">
        <w:rPr>
          <w:rFonts w:ascii="Verdana" w:hAnsi="Verdana" w:cstheme="minorHAnsi"/>
          <w:sz w:val="24"/>
          <w:szCs w:val="24"/>
        </w:rPr>
        <w:t xml:space="preserve"> Disability Rights Texas is involved with the Brewer’s situation</w:t>
      </w:r>
      <w:r w:rsidR="00B61AFA" w:rsidRPr="00D571F8">
        <w:rPr>
          <w:rFonts w:ascii="Verdana" w:hAnsi="Verdana"/>
          <w:sz w:val="24"/>
          <w:szCs w:val="24"/>
        </w:rPr>
        <w:t xml:space="preserve">. Ms. Brewer stated,  “We are going all the way up to the Board of Education because it's </w:t>
      </w:r>
      <w:r w:rsidR="00520F0A" w:rsidRPr="00D571F8">
        <w:rPr>
          <w:rFonts w:ascii="Verdana" w:hAnsi="Verdana"/>
          <w:sz w:val="24"/>
          <w:szCs w:val="24"/>
        </w:rPr>
        <w:t>not</w:t>
      </w:r>
      <w:r w:rsidR="00B61AFA" w:rsidRPr="00D571F8">
        <w:rPr>
          <w:rFonts w:ascii="Verdana" w:hAnsi="Verdana"/>
          <w:sz w:val="24"/>
          <w:szCs w:val="24"/>
        </w:rPr>
        <w:t xml:space="preserve"> just in the state of Texas</w:t>
      </w:r>
      <w:r w:rsidR="00DB2D4F">
        <w:rPr>
          <w:rFonts w:ascii="Verdana" w:hAnsi="Verdana"/>
          <w:sz w:val="24"/>
          <w:szCs w:val="24"/>
        </w:rPr>
        <w:t>, it’s</w:t>
      </w:r>
      <w:r w:rsidR="00B61AFA" w:rsidRPr="00D571F8">
        <w:rPr>
          <w:rFonts w:ascii="Verdana" w:hAnsi="Verdana"/>
          <w:sz w:val="24"/>
          <w:szCs w:val="24"/>
        </w:rPr>
        <w:t xml:space="preserve"> </w:t>
      </w:r>
      <w:r w:rsidR="002048D0" w:rsidRPr="00D571F8">
        <w:rPr>
          <w:rFonts w:ascii="Verdana" w:hAnsi="Verdana"/>
          <w:sz w:val="24"/>
          <w:szCs w:val="24"/>
        </w:rPr>
        <w:t>a national</w:t>
      </w:r>
      <w:r w:rsidR="00B61AFA" w:rsidRPr="00D571F8">
        <w:rPr>
          <w:rFonts w:ascii="Verdana" w:hAnsi="Verdana"/>
          <w:sz w:val="24"/>
          <w:szCs w:val="24"/>
        </w:rPr>
        <w:t xml:space="preserve"> problem.” </w:t>
      </w:r>
      <w:bookmarkStart w:id="10" w:name="_Hlk178934353"/>
    </w:p>
    <w:p w14:paraId="017B5897" w14:textId="77777777" w:rsidR="002048D0" w:rsidRPr="00D571F8" w:rsidRDefault="002048D0" w:rsidP="007828FB">
      <w:pPr>
        <w:pStyle w:val="ListParagraph"/>
        <w:spacing w:after="0" w:line="240" w:lineRule="atLeast"/>
        <w:ind w:left="360"/>
        <w:rPr>
          <w:rFonts w:ascii="Verdana" w:hAnsi="Verdana" w:cstheme="minorHAnsi"/>
          <w:sz w:val="24"/>
          <w:szCs w:val="24"/>
        </w:rPr>
      </w:pPr>
    </w:p>
    <w:bookmarkEnd w:id="10"/>
    <w:p w14:paraId="4CE41B3D" w14:textId="118E6831" w:rsidR="00B94744" w:rsidRPr="007828FB" w:rsidRDefault="00E35684" w:rsidP="007828FB">
      <w:pPr>
        <w:spacing w:line="240" w:lineRule="atLeast"/>
        <w:ind w:left="360" w:right="-764"/>
        <w:rPr>
          <w:rFonts w:ascii="Verdana" w:hAnsi="Verdana" w:cstheme="minorHAnsi"/>
          <w:sz w:val="24"/>
          <w:szCs w:val="24"/>
        </w:rPr>
      </w:pPr>
      <w:r w:rsidRPr="00D571F8">
        <w:rPr>
          <w:rFonts w:ascii="Verdana" w:hAnsi="Verdana" w:cstheme="minorHAnsi"/>
          <w:b/>
          <w:bCs/>
          <w:sz w:val="24"/>
          <w:szCs w:val="24"/>
        </w:rPr>
        <w:t>S</w:t>
      </w:r>
      <w:r w:rsidR="00CF0CEF" w:rsidRPr="00D571F8">
        <w:rPr>
          <w:rFonts w:ascii="Verdana" w:hAnsi="Verdana" w:cstheme="minorHAnsi"/>
          <w:b/>
          <w:bCs/>
          <w:sz w:val="24"/>
          <w:szCs w:val="24"/>
        </w:rPr>
        <w:t>tephanie Oates</w:t>
      </w:r>
      <w:r w:rsidR="00CF0CEF" w:rsidRPr="00D571F8">
        <w:rPr>
          <w:rFonts w:ascii="Verdana" w:hAnsi="Verdana" w:cstheme="minorHAnsi"/>
          <w:sz w:val="24"/>
          <w:szCs w:val="24"/>
        </w:rPr>
        <w:t xml:space="preserve"> </w:t>
      </w:r>
      <w:r w:rsidR="002714A8" w:rsidRPr="00D571F8">
        <w:rPr>
          <w:rFonts w:ascii="Verdana" w:hAnsi="Verdana" w:cstheme="minorHAnsi"/>
          <w:sz w:val="24"/>
          <w:szCs w:val="24"/>
        </w:rPr>
        <w:t xml:space="preserve">provided public comment, revisiting </w:t>
      </w:r>
      <w:r w:rsidR="00CF0CEF" w:rsidRPr="00D571F8">
        <w:rPr>
          <w:rFonts w:ascii="Verdana" w:hAnsi="Verdana" w:cstheme="minorHAnsi"/>
          <w:sz w:val="24"/>
          <w:szCs w:val="24"/>
        </w:rPr>
        <w:t>her comment at the January meeting</w:t>
      </w:r>
      <w:r w:rsidRPr="00D571F8">
        <w:rPr>
          <w:rFonts w:ascii="Verdana" w:hAnsi="Verdana" w:cstheme="minorHAnsi"/>
          <w:sz w:val="24"/>
          <w:szCs w:val="24"/>
        </w:rPr>
        <w:t xml:space="preserve"> about being a Deafblind Intervenor for her brother, where she learned about the vital support given by Intervenors in hospital settings.</w:t>
      </w:r>
      <w:r w:rsidR="00800DB3" w:rsidRPr="00D571F8">
        <w:rPr>
          <w:rFonts w:ascii="Verdana" w:hAnsi="Verdana" w:cstheme="minorHAnsi"/>
          <w:sz w:val="24"/>
          <w:szCs w:val="24"/>
        </w:rPr>
        <w:t xml:space="preserve"> </w:t>
      </w:r>
      <w:r w:rsidR="00B94744" w:rsidRPr="00D571F8">
        <w:rPr>
          <w:rFonts w:ascii="Verdana" w:hAnsi="Verdana" w:cstheme="minorHAnsi"/>
          <w:sz w:val="24"/>
          <w:szCs w:val="24"/>
        </w:rPr>
        <w:t>Ms. Oates request</w:t>
      </w:r>
      <w:r w:rsidR="003B40CD" w:rsidRPr="00D571F8">
        <w:rPr>
          <w:rFonts w:ascii="Verdana" w:hAnsi="Verdana" w:cstheme="minorHAnsi"/>
          <w:sz w:val="24"/>
          <w:szCs w:val="24"/>
        </w:rPr>
        <w:t>ed</w:t>
      </w:r>
      <w:r w:rsidR="00B94744" w:rsidRPr="00D571F8">
        <w:rPr>
          <w:rFonts w:ascii="Verdana" w:hAnsi="Verdana" w:cstheme="minorHAnsi"/>
          <w:sz w:val="24"/>
          <w:szCs w:val="24"/>
        </w:rPr>
        <w:t xml:space="preserve"> that a Texas DBMD hospital intervenor task force be formed. A multi-</w:t>
      </w:r>
      <w:r w:rsidR="00B94744" w:rsidRPr="00D571F8">
        <w:rPr>
          <w:rFonts w:ascii="Verdana" w:hAnsi="Verdana"/>
          <w:sz w:val="24"/>
          <w:szCs w:val="24"/>
        </w:rPr>
        <w:t xml:space="preserve">disciplined collaboration of hospital system specialists, legislators, educators, Universities, </w:t>
      </w:r>
      <w:r w:rsidR="00800DB3" w:rsidRPr="00D571F8">
        <w:rPr>
          <w:rFonts w:ascii="Verdana" w:hAnsi="Verdana"/>
          <w:sz w:val="24"/>
          <w:szCs w:val="24"/>
        </w:rPr>
        <w:t>physicians,</w:t>
      </w:r>
      <w:r w:rsidR="00B94744" w:rsidRPr="00D571F8">
        <w:rPr>
          <w:rFonts w:ascii="Verdana" w:hAnsi="Verdana"/>
          <w:sz w:val="24"/>
          <w:szCs w:val="24"/>
        </w:rPr>
        <w:t xml:space="preserve"> and families will study and identify health communication issues for patients with disabilities and develop models that can lead to systemic change in hospital environments. DBMD is small</w:t>
      </w:r>
      <w:r w:rsidR="007828FB">
        <w:rPr>
          <w:rFonts w:ascii="Verdana" w:hAnsi="Verdana"/>
          <w:sz w:val="24"/>
          <w:szCs w:val="24"/>
        </w:rPr>
        <w:t xml:space="preserve">, yet </w:t>
      </w:r>
      <w:r w:rsidR="00B94744" w:rsidRPr="00D571F8">
        <w:rPr>
          <w:rFonts w:ascii="Verdana" w:hAnsi="Verdana"/>
          <w:sz w:val="24"/>
          <w:szCs w:val="24"/>
        </w:rPr>
        <w:t xml:space="preserve">it is the best catalyst for Texas to begin tackling this enormous issue that will ultimately </w:t>
      </w:r>
      <w:r w:rsidR="007828FB">
        <w:rPr>
          <w:rFonts w:ascii="Verdana" w:hAnsi="Verdana"/>
          <w:sz w:val="24"/>
          <w:szCs w:val="24"/>
        </w:rPr>
        <w:t xml:space="preserve">lead </w:t>
      </w:r>
      <w:r w:rsidR="00B94744" w:rsidRPr="00D571F8">
        <w:rPr>
          <w:rFonts w:ascii="Verdana" w:hAnsi="Verdana"/>
          <w:sz w:val="24"/>
          <w:szCs w:val="24"/>
        </w:rPr>
        <w:t>to better patient outcomes</w:t>
      </w:r>
      <w:r w:rsidR="00800DB3" w:rsidRPr="00D571F8">
        <w:rPr>
          <w:rFonts w:ascii="Verdana" w:hAnsi="Verdana"/>
          <w:sz w:val="24"/>
          <w:szCs w:val="24"/>
        </w:rPr>
        <w:t xml:space="preserve">. </w:t>
      </w:r>
    </w:p>
    <w:p w14:paraId="4BCD861B" w14:textId="2AC2D738" w:rsidR="008D5D4A" w:rsidRDefault="008D5D4A" w:rsidP="00DA360C">
      <w:pPr>
        <w:pStyle w:val="ListParagraph"/>
        <w:spacing w:after="0" w:line="240" w:lineRule="auto"/>
        <w:ind w:left="360"/>
        <w:rPr>
          <w:rFonts w:ascii="Verdana" w:hAnsi="Verdana" w:cs="Times New Roman"/>
          <w:sz w:val="24"/>
          <w:szCs w:val="24"/>
        </w:rPr>
      </w:pPr>
      <w:r w:rsidRPr="00D571F8">
        <w:rPr>
          <w:rFonts w:ascii="Verdana" w:hAnsi="Verdana" w:cs="Times New Roman"/>
          <w:b/>
          <w:bCs/>
          <w:sz w:val="24"/>
          <w:szCs w:val="24"/>
        </w:rPr>
        <w:t>Ms. Holgwin</w:t>
      </w:r>
      <w:r w:rsidR="002714A8" w:rsidRPr="00D571F8">
        <w:rPr>
          <w:rFonts w:ascii="Verdana" w:hAnsi="Verdana" w:cs="Times New Roman"/>
          <w:b/>
          <w:bCs/>
          <w:sz w:val="24"/>
          <w:szCs w:val="24"/>
        </w:rPr>
        <w:t xml:space="preserve"> </w:t>
      </w:r>
      <w:r w:rsidR="002714A8" w:rsidRPr="00955806">
        <w:rPr>
          <w:rFonts w:ascii="Verdana" w:hAnsi="Verdana" w:cs="Times New Roman"/>
          <w:sz w:val="24"/>
          <w:szCs w:val="24"/>
        </w:rPr>
        <w:t>provided public comment as</w:t>
      </w:r>
      <w:r w:rsidR="002714A8" w:rsidRPr="00D571F8">
        <w:rPr>
          <w:rFonts w:ascii="Verdana" w:hAnsi="Verdana" w:cs="Times New Roman"/>
          <w:b/>
          <w:bCs/>
          <w:sz w:val="24"/>
          <w:szCs w:val="24"/>
        </w:rPr>
        <w:t xml:space="preserve"> </w:t>
      </w:r>
      <w:r w:rsidR="00F17700" w:rsidRPr="00D571F8">
        <w:rPr>
          <w:rFonts w:ascii="Verdana" w:hAnsi="Verdana" w:cs="Times New Roman"/>
          <w:sz w:val="24"/>
          <w:szCs w:val="24"/>
        </w:rPr>
        <w:t xml:space="preserve">an educational advocate in the Dyslexia area, </w:t>
      </w:r>
      <w:r w:rsidR="002714A8" w:rsidRPr="00D571F8">
        <w:rPr>
          <w:rFonts w:ascii="Verdana" w:hAnsi="Verdana" w:cs="Times New Roman"/>
          <w:sz w:val="24"/>
          <w:szCs w:val="24"/>
        </w:rPr>
        <w:t>commenting on</w:t>
      </w:r>
      <w:r w:rsidR="00F17700" w:rsidRPr="00D571F8">
        <w:rPr>
          <w:rFonts w:ascii="Verdana" w:hAnsi="Verdana" w:cs="Times New Roman"/>
          <w:sz w:val="24"/>
          <w:szCs w:val="24"/>
        </w:rPr>
        <w:t xml:space="preserve"> </w:t>
      </w:r>
      <w:r w:rsidRPr="00D571F8">
        <w:rPr>
          <w:rFonts w:ascii="Verdana" w:hAnsi="Verdana" w:cs="Times New Roman"/>
          <w:sz w:val="24"/>
          <w:szCs w:val="24"/>
        </w:rPr>
        <w:t xml:space="preserve">TEA’s new </w:t>
      </w:r>
      <w:r w:rsidR="00F17700" w:rsidRPr="00D571F8">
        <w:rPr>
          <w:rFonts w:ascii="Verdana" w:hAnsi="Verdana" w:cs="Times New Roman"/>
          <w:sz w:val="24"/>
          <w:szCs w:val="24"/>
        </w:rPr>
        <w:t xml:space="preserve">curriculum. She </w:t>
      </w:r>
      <w:r w:rsidR="0052255C" w:rsidRPr="00D571F8">
        <w:rPr>
          <w:rFonts w:ascii="Verdana" w:hAnsi="Verdana" w:cs="Times New Roman"/>
          <w:sz w:val="24"/>
          <w:szCs w:val="24"/>
        </w:rPr>
        <w:t xml:space="preserve">noted that </w:t>
      </w:r>
      <w:r w:rsidR="00F17700" w:rsidRPr="00D571F8">
        <w:rPr>
          <w:rFonts w:ascii="Verdana" w:hAnsi="Verdana" w:cs="Times New Roman"/>
          <w:sz w:val="24"/>
          <w:szCs w:val="24"/>
        </w:rPr>
        <w:t xml:space="preserve">many have </w:t>
      </w:r>
      <w:r w:rsidRPr="00D571F8">
        <w:rPr>
          <w:rFonts w:ascii="Verdana" w:hAnsi="Verdana" w:cs="Times New Roman"/>
          <w:sz w:val="24"/>
          <w:szCs w:val="24"/>
        </w:rPr>
        <w:t>concerns that it has a religious component. Ms. Holgwin re</w:t>
      </w:r>
      <w:r w:rsidR="00F17700" w:rsidRPr="00D571F8">
        <w:rPr>
          <w:rFonts w:ascii="Verdana" w:hAnsi="Verdana" w:cs="Times New Roman"/>
          <w:sz w:val="24"/>
          <w:szCs w:val="24"/>
        </w:rPr>
        <w:t>viewed the curriculum and does not believe it is researched and evidence based. There are words and components above a kindergarten level or expectation.</w:t>
      </w:r>
      <w:r w:rsidRPr="00D571F8">
        <w:rPr>
          <w:rFonts w:ascii="Verdana" w:hAnsi="Verdana" w:cs="Times New Roman"/>
          <w:sz w:val="24"/>
          <w:szCs w:val="24"/>
        </w:rPr>
        <w:t xml:space="preserve"> Students with </w:t>
      </w:r>
      <w:r w:rsidR="00F17700" w:rsidRPr="00D571F8">
        <w:rPr>
          <w:rFonts w:ascii="Verdana" w:hAnsi="Verdana" w:cs="Times New Roman"/>
          <w:sz w:val="24"/>
          <w:szCs w:val="24"/>
        </w:rPr>
        <w:t xml:space="preserve">disabilities like </w:t>
      </w:r>
      <w:r w:rsidRPr="00D571F8">
        <w:rPr>
          <w:rFonts w:ascii="Verdana" w:hAnsi="Verdana" w:cs="Times New Roman"/>
          <w:sz w:val="24"/>
          <w:szCs w:val="24"/>
        </w:rPr>
        <w:t>dyslexia and other learning differences will be further excluded from education equality.</w:t>
      </w:r>
      <w:r w:rsidR="0086706F" w:rsidRPr="00D571F8">
        <w:rPr>
          <w:rFonts w:ascii="Verdana" w:hAnsi="Verdana" w:cs="Times New Roman"/>
          <w:sz w:val="24"/>
          <w:szCs w:val="24"/>
        </w:rPr>
        <w:t xml:space="preserve"> Also, she noted </w:t>
      </w:r>
      <w:r w:rsidR="0086706F" w:rsidRPr="00D571F8">
        <w:rPr>
          <w:rFonts w:ascii="Verdana" w:hAnsi="Verdana" w:cs="Times New Roman"/>
          <w:sz w:val="24"/>
          <w:szCs w:val="24"/>
        </w:rPr>
        <w:lastRenderedPageBreak/>
        <w:t>that t</w:t>
      </w:r>
      <w:r w:rsidRPr="00D571F8">
        <w:rPr>
          <w:rFonts w:ascii="Verdana" w:hAnsi="Verdana" w:cs="Times New Roman"/>
          <w:sz w:val="24"/>
          <w:szCs w:val="24"/>
        </w:rPr>
        <w:t xml:space="preserve">he </w:t>
      </w:r>
      <w:r w:rsidR="00CA22EB" w:rsidRPr="00D571F8">
        <w:rPr>
          <w:rFonts w:ascii="Verdana" w:hAnsi="Verdana" w:cs="Times New Roman"/>
          <w:sz w:val="24"/>
          <w:szCs w:val="24"/>
        </w:rPr>
        <w:t>60-dollar</w:t>
      </w:r>
      <w:r w:rsidRPr="00D571F8">
        <w:rPr>
          <w:rFonts w:ascii="Verdana" w:hAnsi="Verdana" w:cs="Times New Roman"/>
          <w:sz w:val="24"/>
          <w:szCs w:val="24"/>
        </w:rPr>
        <w:t xml:space="preserve"> incentive for this material </w:t>
      </w:r>
      <w:r w:rsidR="0086706F" w:rsidRPr="00D571F8">
        <w:rPr>
          <w:rFonts w:ascii="Verdana" w:hAnsi="Verdana" w:cs="Times New Roman"/>
          <w:sz w:val="24"/>
          <w:szCs w:val="24"/>
        </w:rPr>
        <w:t>can be damaging</w:t>
      </w:r>
      <w:r w:rsidRPr="00D571F8">
        <w:rPr>
          <w:rFonts w:ascii="Verdana" w:hAnsi="Verdana" w:cs="Times New Roman"/>
          <w:sz w:val="24"/>
          <w:szCs w:val="24"/>
        </w:rPr>
        <w:t xml:space="preserve">. </w:t>
      </w:r>
      <w:r w:rsidR="0086706F" w:rsidRPr="00D571F8">
        <w:rPr>
          <w:rFonts w:ascii="Verdana" w:hAnsi="Verdana" w:cs="Times New Roman"/>
          <w:sz w:val="24"/>
          <w:szCs w:val="24"/>
        </w:rPr>
        <w:t>Dr. Lieberman indicated she will learn more about the curriculum and report on it in October.</w:t>
      </w:r>
    </w:p>
    <w:p w14:paraId="14ED4D89" w14:textId="1FE8378E" w:rsidR="00DB2D4F" w:rsidRPr="00D571F8" w:rsidRDefault="00DB2D4F" w:rsidP="00DB2D4F">
      <w:pPr>
        <w:pStyle w:val="ListParagraph"/>
        <w:spacing w:after="0" w:line="240" w:lineRule="auto"/>
        <w:ind w:left="360"/>
        <w:rPr>
          <w:rFonts w:ascii="Verdana" w:hAnsi="Verdana" w:cstheme="minorHAnsi"/>
          <w:sz w:val="24"/>
          <w:szCs w:val="24"/>
        </w:rPr>
      </w:pPr>
      <w:r>
        <w:rPr>
          <w:rFonts w:ascii="Verdana" w:hAnsi="Verdana" w:cstheme="minorHAnsi"/>
          <w:b/>
          <w:bCs/>
          <w:sz w:val="24"/>
          <w:szCs w:val="24"/>
        </w:rPr>
        <w:t>Ms.</w:t>
      </w:r>
      <w:r w:rsidRPr="00D571F8">
        <w:rPr>
          <w:rFonts w:ascii="Verdana" w:hAnsi="Verdana" w:cstheme="minorHAnsi"/>
          <w:b/>
          <w:bCs/>
          <w:sz w:val="24"/>
          <w:szCs w:val="24"/>
        </w:rPr>
        <w:t xml:space="preserve"> Holgwin</w:t>
      </w:r>
      <w:r>
        <w:rPr>
          <w:rFonts w:ascii="Verdana" w:hAnsi="Verdana" w:cstheme="minorHAnsi"/>
          <w:b/>
          <w:bCs/>
          <w:sz w:val="24"/>
          <w:szCs w:val="24"/>
        </w:rPr>
        <w:t xml:space="preserve"> </w:t>
      </w:r>
      <w:r w:rsidRPr="00DB2D4F">
        <w:rPr>
          <w:rFonts w:ascii="Verdana" w:hAnsi="Verdana" w:cstheme="minorHAnsi"/>
          <w:sz w:val="24"/>
          <w:szCs w:val="24"/>
        </w:rPr>
        <w:t>added a comment</w:t>
      </w:r>
      <w:r w:rsidRPr="00955806">
        <w:rPr>
          <w:rFonts w:ascii="Verdana" w:hAnsi="Verdana" w:cstheme="minorHAnsi"/>
          <w:sz w:val="24"/>
          <w:szCs w:val="24"/>
        </w:rPr>
        <w:t xml:space="preserve"> relating</w:t>
      </w:r>
      <w:r w:rsidRPr="00D571F8">
        <w:rPr>
          <w:rFonts w:ascii="Verdana" w:hAnsi="Verdana" w:cstheme="minorHAnsi"/>
          <w:b/>
          <w:bCs/>
          <w:sz w:val="24"/>
          <w:szCs w:val="24"/>
        </w:rPr>
        <w:t xml:space="preserve"> </w:t>
      </w:r>
      <w:r w:rsidRPr="00D571F8">
        <w:rPr>
          <w:rFonts w:ascii="Verdana" w:hAnsi="Verdana" w:cstheme="minorHAnsi"/>
          <w:sz w:val="24"/>
          <w:szCs w:val="24"/>
        </w:rPr>
        <w:t>her recent experience in an emergency room as she had a seizure. She received good care from admitt</w:t>
      </w:r>
      <w:r>
        <w:rPr>
          <w:rFonts w:ascii="Verdana" w:hAnsi="Verdana" w:cstheme="minorHAnsi"/>
          <w:sz w:val="24"/>
          <w:szCs w:val="24"/>
        </w:rPr>
        <w:t>in</w:t>
      </w:r>
      <w:r w:rsidRPr="00D571F8">
        <w:rPr>
          <w:rFonts w:ascii="Verdana" w:hAnsi="Verdana" w:cstheme="minorHAnsi"/>
          <w:sz w:val="24"/>
          <w:szCs w:val="24"/>
        </w:rPr>
        <w:t xml:space="preserve">g treatment team, but the Emergency team treated her awfully; she was nonverbal at the time due to her seizure. This </w:t>
      </w:r>
      <w:r>
        <w:rPr>
          <w:rFonts w:ascii="Verdana" w:hAnsi="Verdana" w:cstheme="minorHAnsi"/>
          <w:sz w:val="24"/>
          <w:szCs w:val="24"/>
        </w:rPr>
        <w:t>helped</w:t>
      </w:r>
      <w:r w:rsidRPr="00D571F8">
        <w:rPr>
          <w:rFonts w:ascii="Verdana" w:hAnsi="Verdana" w:cstheme="minorHAnsi"/>
          <w:sz w:val="24"/>
          <w:szCs w:val="24"/>
        </w:rPr>
        <w:t xml:space="preserve"> her realize how desperately the Deafblind population, and anyone who is nonverbal need Intervenors. </w:t>
      </w:r>
    </w:p>
    <w:p w14:paraId="2E7D3880" w14:textId="77777777" w:rsidR="00DB2D4F" w:rsidRPr="00D571F8" w:rsidRDefault="00DB2D4F" w:rsidP="00DA360C">
      <w:pPr>
        <w:pStyle w:val="ListParagraph"/>
        <w:spacing w:after="0" w:line="240" w:lineRule="auto"/>
        <w:ind w:left="360"/>
        <w:rPr>
          <w:rFonts w:ascii="Verdana" w:hAnsi="Verdana" w:cs="Times New Roman"/>
          <w:sz w:val="24"/>
          <w:szCs w:val="24"/>
        </w:rPr>
      </w:pPr>
    </w:p>
    <w:p w14:paraId="19D9586F" w14:textId="7F38339A" w:rsidR="005F5A9B" w:rsidRPr="00D571F8" w:rsidRDefault="002C7E0C" w:rsidP="00D571F8">
      <w:pPr>
        <w:spacing w:after="0" w:line="240" w:lineRule="auto"/>
        <w:ind w:left="360"/>
        <w:rPr>
          <w:rFonts w:ascii="Verdana" w:hAnsi="Verdana" w:cs="Times New Roman"/>
          <w:sz w:val="24"/>
          <w:szCs w:val="24"/>
        </w:rPr>
      </w:pPr>
      <w:r w:rsidRPr="00D571F8">
        <w:rPr>
          <w:rFonts w:ascii="Verdana" w:hAnsi="Verdana" w:cs="Times New Roman"/>
          <w:b/>
          <w:bCs/>
          <w:sz w:val="24"/>
          <w:szCs w:val="24"/>
        </w:rPr>
        <w:t>Sonja Burns</w:t>
      </w:r>
      <w:r w:rsidRPr="00D571F8">
        <w:rPr>
          <w:rFonts w:ascii="Verdana" w:hAnsi="Verdana" w:cs="Times New Roman"/>
          <w:sz w:val="24"/>
          <w:szCs w:val="24"/>
        </w:rPr>
        <w:t xml:space="preserve"> </w:t>
      </w:r>
      <w:r w:rsidR="00D333B0" w:rsidRPr="00D571F8">
        <w:rPr>
          <w:rFonts w:ascii="Verdana" w:hAnsi="Verdana" w:cs="Times New Roman"/>
          <w:sz w:val="24"/>
          <w:szCs w:val="24"/>
        </w:rPr>
        <w:t xml:space="preserve">provided public comment </w:t>
      </w:r>
      <w:r w:rsidR="00693453" w:rsidRPr="00D571F8">
        <w:rPr>
          <w:rFonts w:ascii="Verdana" w:hAnsi="Verdana" w:cs="Times New Roman"/>
          <w:sz w:val="24"/>
          <w:szCs w:val="24"/>
        </w:rPr>
        <w:t>discuss</w:t>
      </w:r>
      <w:r w:rsidR="00D571F8" w:rsidRPr="00D571F8">
        <w:rPr>
          <w:rFonts w:ascii="Verdana" w:hAnsi="Verdana" w:cs="Times New Roman"/>
          <w:sz w:val="24"/>
          <w:szCs w:val="24"/>
        </w:rPr>
        <w:t>ing</w:t>
      </w:r>
      <w:r w:rsidR="00693453" w:rsidRPr="00D571F8">
        <w:rPr>
          <w:rFonts w:ascii="Verdana" w:hAnsi="Verdana" w:cs="Times New Roman"/>
          <w:sz w:val="24"/>
          <w:szCs w:val="24"/>
        </w:rPr>
        <w:t xml:space="preserve"> the </w:t>
      </w:r>
      <w:r w:rsidRPr="00D571F8">
        <w:rPr>
          <w:rFonts w:ascii="Verdana" w:hAnsi="Verdana" w:cs="Times New Roman"/>
          <w:sz w:val="24"/>
          <w:szCs w:val="24"/>
        </w:rPr>
        <w:t xml:space="preserve">issue of holding on to school records </w:t>
      </w:r>
      <w:r w:rsidR="00D333B0" w:rsidRPr="00D571F8">
        <w:rPr>
          <w:rFonts w:ascii="Verdana" w:hAnsi="Verdana" w:cs="Times New Roman"/>
          <w:sz w:val="24"/>
          <w:szCs w:val="24"/>
        </w:rPr>
        <w:t xml:space="preserve">for </w:t>
      </w:r>
      <w:r w:rsidRPr="00D571F8">
        <w:rPr>
          <w:rFonts w:ascii="Verdana" w:hAnsi="Verdana" w:cs="Times New Roman"/>
          <w:sz w:val="24"/>
          <w:szCs w:val="24"/>
        </w:rPr>
        <w:t xml:space="preserve">seven years. </w:t>
      </w:r>
      <w:r w:rsidR="00693453" w:rsidRPr="00D571F8">
        <w:rPr>
          <w:rFonts w:ascii="Verdana" w:hAnsi="Verdana" w:cs="Times New Roman"/>
          <w:sz w:val="24"/>
          <w:szCs w:val="24"/>
        </w:rPr>
        <w:t>She</w:t>
      </w:r>
      <w:r w:rsidR="00800DB3" w:rsidRPr="00D571F8">
        <w:rPr>
          <w:rFonts w:ascii="Verdana" w:hAnsi="Verdana" w:cs="Times New Roman"/>
          <w:sz w:val="24"/>
          <w:szCs w:val="24"/>
        </w:rPr>
        <w:t xml:space="preserve"> </w:t>
      </w:r>
      <w:r w:rsidR="00693453" w:rsidRPr="00D571F8">
        <w:rPr>
          <w:rFonts w:ascii="Verdana" w:hAnsi="Verdana" w:cs="Times New Roman"/>
          <w:sz w:val="24"/>
          <w:szCs w:val="24"/>
        </w:rPr>
        <w:t>gave an example of</w:t>
      </w:r>
      <w:r w:rsidRPr="00D571F8">
        <w:rPr>
          <w:rFonts w:ascii="Verdana" w:hAnsi="Verdana" w:cs="Times New Roman"/>
          <w:sz w:val="24"/>
          <w:szCs w:val="24"/>
        </w:rPr>
        <w:t xml:space="preserve"> a </w:t>
      </w:r>
      <w:r w:rsidR="00CA22EB" w:rsidRPr="00D571F8">
        <w:rPr>
          <w:rFonts w:ascii="Verdana" w:hAnsi="Verdana" w:cs="Times New Roman"/>
          <w:sz w:val="24"/>
          <w:szCs w:val="24"/>
        </w:rPr>
        <w:t>56-year-old</w:t>
      </w:r>
      <w:r w:rsidRPr="00D571F8">
        <w:rPr>
          <w:rFonts w:ascii="Verdana" w:hAnsi="Verdana" w:cs="Times New Roman"/>
          <w:sz w:val="24"/>
          <w:szCs w:val="24"/>
        </w:rPr>
        <w:t xml:space="preserve"> man whose mother was sent to </w:t>
      </w:r>
      <w:r w:rsidR="00693453" w:rsidRPr="00D571F8">
        <w:rPr>
          <w:rFonts w:ascii="Verdana" w:hAnsi="Verdana" w:cs="Times New Roman"/>
          <w:sz w:val="24"/>
          <w:szCs w:val="24"/>
        </w:rPr>
        <w:t xml:space="preserve">a </w:t>
      </w:r>
      <w:r w:rsidRPr="00D571F8">
        <w:rPr>
          <w:rFonts w:ascii="Verdana" w:hAnsi="Verdana" w:cs="Times New Roman"/>
          <w:sz w:val="24"/>
          <w:szCs w:val="24"/>
        </w:rPr>
        <w:t xml:space="preserve">nursing home and his behavioral reaction resulted in an arrest/in jail. </w:t>
      </w:r>
      <w:r w:rsidR="00675483" w:rsidRPr="00D571F8">
        <w:rPr>
          <w:rFonts w:ascii="Verdana" w:hAnsi="Verdana" w:cs="Times New Roman"/>
          <w:sz w:val="24"/>
          <w:szCs w:val="24"/>
        </w:rPr>
        <w:t>The problem is proving</w:t>
      </w:r>
      <w:r w:rsidR="0052255C" w:rsidRPr="00D571F8">
        <w:rPr>
          <w:rFonts w:ascii="Verdana" w:hAnsi="Verdana" w:cs="Times New Roman"/>
          <w:sz w:val="24"/>
          <w:szCs w:val="24"/>
        </w:rPr>
        <w:t xml:space="preserve"> he</w:t>
      </w:r>
      <w:r w:rsidR="00675483" w:rsidRPr="00D571F8">
        <w:rPr>
          <w:rFonts w:ascii="Verdana" w:hAnsi="Verdana" w:cs="Times New Roman"/>
          <w:sz w:val="24"/>
          <w:szCs w:val="24"/>
        </w:rPr>
        <w:t xml:space="preserve"> has IDD is not feasible because the diagnostic records are gone. People are sitting in jail for over a year.</w:t>
      </w:r>
      <w:r w:rsidR="00660A6B" w:rsidRPr="00D571F8">
        <w:rPr>
          <w:rFonts w:ascii="Verdana" w:hAnsi="Verdana" w:cs="Times New Roman"/>
          <w:sz w:val="24"/>
          <w:szCs w:val="24"/>
        </w:rPr>
        <w:t xml:space="preserve"> </w:t>
      </w:r>
      <w:r w:rsidR="00D826DF" w:rsidRPr="00D571F8">
        <w:rPr>
          <w:rFonts w:ascii="Verdana" w:hAnsi="Verdana" w:cs="Times New Roman"/>
          <w:sz w:val="24"/>
          <w:szCs w:val="24"/>
        </w:rPr>
        <w:t xml:space="preserve">Ellen Bauman directed staff </w:t>
      </w:r>
      <w:r w:rsidR="00D333B0" w:rsidRPr="00D571F8">
        <w:rPr>
          <w:rFonts w:ascii="Verdana" w:hAnsi="Verdana" w:cs="Times New Roman"/>
          <w:sz w:val="24"/>
          <w:szCs w:val="24"/>
        </w:rPr>
        <w:t xml:space="preserve">to </w:t>
      </w:r>
      <w:r w:rsidR="00D826DF" w:rsidRPr="00D571F8">
        <w:rPr>
          <w:rFonts w:ascii="Verdana" w:hAnsi="Verdana" w:cs="Times New Roman"/>
          <w:sz w:val="24"/>
          <w:szCs w:val="24"/>
        </w:rPr>
        <w:t>continue to look at this and create a subcommittee for this topic</w:t>
      </w:r>
      <w:r w:rsidR="00710516" w:rsidRPr="00D571F8">
        <w:rPr>
          <w:rFonts w:ascii="Verdana" w:hAnsi="Verdana" w:cs="Times New Roman"/>
          <w:sz w:val="24"/>
          <w:szCs w:val="24"/>
        </w:rPr>
        <w:t xml:space="preserve">. </w:t>
      </w:r>
      <w:r w:rsidR="00660A6B" w:rsidRPr="00D571F8">
        <w:rPr>
          <w:rFonts w:ascii="Verdana" w:hAnsi="Verdana" w:cs="Times New Roman"/>
          <w:sz w:val="24"/>
          <w:szCs w:val="24"/>
        </w:rPr>
        <w:t xml:space="preserve">She clarified the records needed would be school records to prove IDD and qualify him for living in a state supported living center and access to other services. The older population is increasing with these issues. Another problem is a long-term population where the person </w:t>
      </w:r>
      <w:r w:rsidR="003B17FF" w:rsidRPr="00D571F8">
        <w:rPr>
          <w:rFonts w:ascii="Verdana" w:hAnsi="Verdana" w:cs="Times New Roman"/>
          <w:sz w:val="24"/>
          <w:szCs w:val="24"/>
        </w:rPr>
        <w:t>is</w:t>
      </w:r>
      <w:r w:rsidR="00660A6B" w:rsidRPr="00D571F8">
        <w:rPr>
          <w:rFonts w:ascii="Verdana" w:hAnsi="Verdana" w:cs="Times New Roman"/>
          <w:sz w:val="24"/>
          <w:szCs w:val="24"/>
        </w:rPr>
        <w:t xml:space="preserve"> too acute to voluntarily engage and not acute enough for in-patient care. </w:t>
      </w:r>
      <w:r w:rsidR="003B17FF" w:rsidRPr="00D571F8">
        <w:rPr>
          <w:rFonts w:ascii="Verdana" w:hAnsi="Verdana" w:cs="Times New Roman"/>
          <w:sz w:val="24"/>
          <w:szCs w:val="24"/>
        </w:rPr>
        <w:t xml:space="preserve">We have nothing to help these individuals. </w:t>
      </w:r>
      <w:r w:rsidR="00136054" w:rsidRPr="00D571F8">
        <w:rPr>
          <w:rFonts w:ascii="Verdana" w:hAnsi="Verdana" w:cs="Times New Roman"/>
          <w:sz w:val="24"/>
          <w:szCs w:val="24"/>
        </w:rPr>
        <w:t>There was dialogue between Mr. Lucey and Dr. Lieberman about changes in student retention records that can be found in the transcript Day 2., page 16.</w:t>
      </w:r>
      <w:r w:rsidR="00FE0DDB" w:rsidRPr="00D571F8">
        <w:rPr>
          <w:rFonts w:ascii="Verdana" w:hAnsi="Verdana" w:cs="Times New Roman"/>
          <w:sz w:val="24"/>
          <w:szCs w:val="24"/>
        </w:rPr>
        <w:t xml:space="preserve"> Dr. Lieberman noted a caveat in the Texas State Library Records Retention</w:t>
      </w:r>
      <w:r w:rsidR="005F5A9B" w:rsidRPr="00D571F8">
        <w:rPr>
          <w:rFonts w:ascii="Verdana" w:hAnsi="Verdana" w:cs="Times New Roman"/>
          <w:sz w:val="24"/>
          <w:szCs w:val="24"/>
        </w:rPr>
        <w:t xml:space="preserve"> for special education records. It states that the retention requirements are five years and they must </w:t>
      </w:r>
      <w:r w:rsidR="005F5A9B" w:rsidRPr="00D571F8">
        <w:rPr>
          <w:rFonts w:ascii="Verdana" w:hAnsi="Verdana"/>
          <w:sz w:val="24"/>
          <w:szCs w:val="24"/>
        </w:rPr>
        <w:t>be retained permanently in some form on each student in grades 9</w:t>
      </w:r>
      <w:r w:rsidR="005F5A9B" w:rsidRPr="00D571F8">
        <w:rPr>
          <w:rFonts w:ascii="Verdana" w:hAnsi="Verdana"/>
          <w:sz w:val="24"/>
          <w:szCs w:val="24"/>
        </w:rPr>
        <w:noBreakHyphen/>
        <w:t>12, participating in a special education program. Name, last</w:t>
      </w:r>
      <w:r w:rsidR="005F5A9B" w:rsidRPr="00D571F8">
        <w:rPr>
          <w:rFonts w:ascii="Verdana" w:hAnsi="Verdana"/>
          <w:sz w:val="24"/>
          <w:szCs w:val="24"/>
        </w:rPr>
        <w:noBreakHyphen/>
        <w:t>known address, student I.D., Social Security number, grades, classes attended, grade level, and year completed. If a transcript is created for this student and maintained among those for students in the regular population, it's not necessary for special education record custodians to maintain that information beyond five years after the cessation of services. So, in other words, if they keep their records permanently for all students, they don't need to have a special collection of records for students who were served in special education</w:t>
      </w:r>
      <w:r w:rsidR="00811631" w:rsidRPr="00D571F8">
        <w:rPr>
          <w:rFonts w:ascii="Verdana" w:hAnsi="Verdana"/>
          <w:sz w:val="24"/>
          <w:szCs w:val="24"/>
        </w:rPr>
        <w:t>. If t</w:t>
      </w:r>
      <w:r w:rsidR="005F5A9B" w:rsidRPr="00D571F8">
        <w:rPr>
          <w:rFonts w:ascii="Verdana" w:hAnsi="Verdana"/>
          <w:sz w:val="24"/>
          <w:szCs w:val="24"/>
        </w:rPr>
        <w:t xml:space="preserve">hey </w:t>
      </w:r>
      <w:r w:rsidR="00811631" w:rsidRPr="00D571F8">
        <w:rPr>
          <w:rFonts w:ascii="Verdana" w:hAnsi="Verdana"/>
          <w:sz w:val="24"/>
          <w:szCs w:val="24"/>
        </w:rPr>
        <w:t>do not</w:t>
      </w:r>
      <w:r w:rsidR="005F5A9B" w:rsidRPr="00D571F8">
        <w:rPr>
          <w:rFonts w:ascii="Verdana" w:hAnsi="Verdana"/>
          <w:sz w:val="24"/>
          <w:szCs w:val="24"/>
        </w:rPr>
        <w:t xml:space="preserve"> maintain records for all students then they need </w:t>
      </w:r>
      <w:r w:rsidR="00811631" w:rsidRPr="00D571F8">
        <w:rPr>
          <w:rFonts w:ascii="Verdana" w:hAnsi="Verdana"/>
          <w:sz w:val="24"/>
          <w:szCs w:val="24"/>
        </w:rPr>
        <w:t>to ensure</w:t>
      </w:r>
      <w:r w:rsidR="005F5A9B" w:rsidRPr="00D571F8">
        <w:rPr>
          <w:rFonts w:ascii="Verdana" w:hAnsi="Verdana"/>
          <w:sz w:val="24"/>
          <w:szCs w:val="24"/>
        </w:rPr>
        <w:t xml:space="preserve"> they maintain those records for students who were served in special populations. </w:t>
      </w:r>
    </w:p>
    <w:p w14:paraId="584F68BB" w14:textId="03114118" w:rsidR="002C7E0C" w:rsidRPr="00D571F8" w:rsidRDefault="005F5A9B" w:rsidP="00955806">
      <w:pPr>
        <w:ind w:left="360" w:right="-764"/>
        <w:rPr>
          <w:rFonts w:ascii="Verdana" w:hAnsi="Verdana" w:cs="Times New Roman"/>
          <w:sz w:val="24"/>
          <w:szCs w:val="24"/>
        </w:rPr>
      </w:pPr>
      <w:r w:rsidRPr="00D571F8">
        <w:rPr>
          <w:rFonts w:ascii="Verdana" w:hAnsi="Verdana"/>
          <w:sz w:val="24"/>
          <w:szCs w:val="24"/>
        </w:rPr>
        <w:t>The other requirement that has happened</w:t>
      </w:r>
      <w:r w:rsidR="00811631" w:rsidRPr="00D571F8">
        <w:rPr>
          <w:rFonts w:ascii="Verdana" w:hAnsi="Verdana"/>
          <w:sz w:val="24"/>
          <w:szCs w:val="24"/>
        </w:rPr>
        <w:t xml:space="preserve"> over the last 10 years, is</w:t>
      </w:r>
      <w:r w:rsidRPr="00D571F8">
        <w:rPr>
          <w:rFonts w:ascii="Verdana" w:hAnsi="Verdana"/>
          <w:sz w:val="24"/>
          <w:szCs w:val="24"/>
        </w:rPr>
        <w:t xml:space="preserve"> a summary of performance as provided to students when they graduate from high school</w:t>
      </w:r>
      <w:r w:rsidR="00811631" w:rsidRPr="00D571F8">
        <w:rPr>
          <w:rFonts w:ascii="Verdana" w:hAnsi="Verdana"/>
          <w:sz w:val="24"/>
          <w:szCs w:val="24"/>
        </w:rPr>
        <w:t xml:space="preserve"> that </w:t>
      </w:r>
      <w:r w:rsidRPr="00D571F8">
        <w:rPr>
          <w:rFonts w:ascii="Verdana" w:hAnsi="Verdana"/>
          <w:sz w:val="24"/>
          <w:szCs w:val="24"/>
        </w:rPr>
        <w:t>includes their last full individual evaluation</w:t>
      </w:r>
      <w:r w:rsidR="00811631" w:rsidRPr="00D571F8">
        <w:rPr>
          <w:rFonts w:ascii="Verdana" w:hAnsi="Verdana"/>
          <w:sz w:val="24"/>
          <w:szCs w:val="24"/>
        </w:rPr>
        <w:t xml:space="preserve"> and </w:t>
      </w:r>
      <w:r w:rsidRPr="00D571F8">
        <w:rPr>
          <w:rFonts w:ascii="Verdana" w:hAnsi="Verdana"/>
          <w:sz w:val="24"/>
          <w:szCs w:val="24"/>
        </w:rPr>
        <w:t>their most recent IEP</w:t>
      </w:r>
      <w:r w:rsidR="00887E8E" w:rsidRPr="00D571F8">
        <w:rPr>
          <w:rFonts w:ascii="Verdana" w:hAnsi="Verdana"/>
          <w:sz w:val="24"/>
          <w:szCs w:val="24"/>
        </w:rPr>
        <w:t xml:space="preserve">. </w:t>
      </w:r>
      <w:r w:rsidRPr="00D571F8">
        <w:rPr>
          <w:rFonts w:ascii="Verdana" w:hAnsi="Verdana"/>
          <w:sz w:val="24"/>
          <w:szCs w:val="24"/>
        </w:rPr>
        <w:t xml:space="preserve">The retention note is you </w:t>
      </w:r>
      <w:r w:rsidR="00887E8E" w:rsidRPr="00D571F8">
        <w:rPr>
          <w:rFonts w:ascii="Verdana" w:hAnsi="Verdana"/>
          <w:sz w:val="24"/>
          <w:szCs w:val="24"/>
        </w:rPr>
        <w:t>must</w:t>
      </w:r>
      <w:r w:rsidRPr="00D571F8">
        <w:rPr>
          <w:rFonts w:ascii="Verdana" w:hAnsi="Verdana"/>
          <w:sz w:val="24"/>
          <w:szCs w:val="24"/>
        </w:rPr>
        <w:t xml:space="preserve"> save </w:t>
      </w:r>
      <w:r w:rsidR="00887E8E" w:rsidRPr="00D571F8">
        <w:rPr>
          <w:rFonts w:ascii="Verdana" w:hAnsi="Verdana"/>
          <w:sz w:val="24"/>
          <w:szCs w:val="24"/>
        </w:rPr>
        <w:t>the</w:t>
      </w:r>
      <w:r w:rsidRPr="00D571F8">
        <w:rPr>
          <w:rFonts w:ascii="Verdana" w:hAnsi="Verdana"/>
          <w:sz w:val="24"/>
          <w:szCs w:val="24"/>
        </w:rPr>
        <w:t xml:space="preserve"> demographic information permanently. Their full special education record which is five years and then the remainder of their demographic information is a permanent record. </w:t>
      </w:r>
      <w:r w:rsidR="00887E8E" w:rsidRPr="00D571F8">
        <w:rPr>
          <w:rFonts w:ascii="Verdana" w:hAnsi="Verdana"/>
          <w:sz w:val="24"/>
          <w:szCs w:val="24"/>
        </w:rPr>
        <w:t xml:space="preserve">This caveat does not specify participation in a special program. </w:t>
      </w:r>
    </w:p>
    <w:p w14:paraId="7250C923" w14:textId="303503F8" w:rsidR="00896F4B" w:rsidRPr="00D571F8" w:rsidRDefault="00896F4B" w:rsidP="00955806">
      <w:pPr>
        <w:pStyle w:val="ListParagraph"/>
        <w:spacing w:after="0" w:line="240" w:lineRule="auto"/>
        <w:ind w:left="360"/>
        <w:rPr>
          <w:rFonts w:ascii="Verdana" w:hAnsi="Verdana" w:cs="Times New Roman"/>
          <w:sz w:val="24"/>
          <w:szCs w:val="24"/>
        </w:rPr>
      </w:pPr>
      <w:r w:rsidRPr="00D571F8">
        <w:rPr>
          <w:rFonts w:ascii="Verdana" w:hAnsi="Verdana" w:cs="Times New Roman"/>
          <w:b/>
          <w:bCs/>
          <w:sz w:val="24"/>
          <w:szCs w:val="24"/>
        </w:rPr>
        <w:t>Peggy Hinkle-Wolf</w:t>
      </w:r>
      <w:r w:rsidRPr="00D571F8">
        <w:rPr>
          <w:rFonts w:ascii="Verdana" w:hAnsi="Verdana" w:cs="Times New Roman"/>
          <w:sz w:val="24"/>
          <w:szCs w:val="24"/>
        </w:rPr>
        <w:t xml:space="preserve"> </w:t>
      </w:r>
      <w:r w:rsidR="00D333B0" w:rsidRPr="00D571F8">
        <w:rPr>
          <w:rFonts w:ascii="Verdana" w:hAnsi="Verdana" w:cs="Times New Roman"/>
          <w:sz w:val="24"/>
          <w:szCs w:val="24"/>
        </w:rPr>
        <w:t xml:space="preserve">provided public comment </w:t>
      </w:r>
      <w:r w:rsidR="00AE4280" w:rsidRPr="00D571F8">
        <w:rPr>
          <w:rFonts w:ascii="Verdana" w:hAnsi="Verdana" w:cs="Times New Roman"/>
          <w:sz w:val="24"/>
          <w:szCs w:val="24"/>
        </w:rPr>
        <w:t xml:space="preserve">on the </w:t>
      </w:r>
      <w:r w:rsidRPr="00D571F8">
        <w:rPr>
          <w:rFonts w:ascii="Verdana" w:hAnsi="Verdana" w:cs="Times New Roman"/>
          <w:sz w:val="24"/>
          <w:szCs w:val="24"/>
        </w:rPr>
        <w:t>new reading and language arts curriculum for children K-5</w:t>
      </w:r>
      <w:r w:rsidR="00AE4280" w:rsidRPr="00D571F8">
        <w:rPr>
          <w:rFonts w:ascii="Verdana" w:hAnsi="Verdana" w:cs="Times New Roman"/>
          <w:sz w:val="24"/>
          <w:szCs w:val="24"/>
        </w:rPr>
        <w:t xml:space="preserve"> which has </w:t>
      </w:r>
      <w:r w:rsidRPr="00D571F8">
        <w:rPr>
          <w:rFonts w:ascii="Verdana" w:hAnsi="Verdana" w:cs="Times New Roman"/>
          <w:sz w:val="24"/>
          <w:szCs w:val="24"/>
        </w:rPr>
        <w:t xml:space="preserve">been in the news because of the religious content. </w:t>
      </w:r>
      <w:r w:rsidR="00D333B0" w:rsidRPr="00D571F8">
        <w:rPr>
          <w:rFonts w:ascii="Verdana" w:hAnsi="Verdana" w:cs="Times New Roman"/>
          <w:sz w:val="24"/>
          <w:szCs w:val="24"/>
        </w:rPr>
        <w:t xml:space="preserve">She said </w:t>
      </w:r>
      <w:r w:rsidRPr="00D571F8">
        <w:rPr>
          <w:rFonts w:ascii="Verdana" w:hAnsi="Verdana" w:cs="Times New Roman"/>
          <w:sz w:val="24"/>
          <w:szCs w:val="24"/>
        </w:rPr>
        <w:t>Commissioner Mike Morath</w:t>
      </w:r>
      <w:r w:rsidR="00A35C5D" w:rsidRPr="00D571F8">
        <w:rPr>
          <w:rFonts w:ascii="Verdana" w:hAnsi="Verdana" w:cs="Times New Roman"/>
          <w:sz w:val="24"/>
          <w:szCs w:val="24"/>
        </w:rPr>
        <w:t xml:space="preserve"> has said</w:t>
      </w:r>
      <w:r w:rsidRPr="00D571F8">
        <w:rPr>
          <w:rFonts w:ascii="Verdana" w:hAnsi="Verdana" w:cs="Times New Roman"/>
          <w:sz w:val="24"/>
          <w:szCs w:val="24"/>
        </w:rPr>
        <w:t xml:space="preserve"> education </w:t>
      </w:r>
      <w:r w:rsidR="00AE4280" w:rsidRPr="00D571F8">
        <w:rPr>
          <w:rFonts w:ascii="Verdana" w:hAnsi="Verdana" w:cs="Times New Roman"/>
          <w:sz w:val="24"/>
          <w:szCs w:val="24"/>
        </w:rPr>
        <w:t xml:space="preserve">is </w:t>
      </w:r>
      <w:r w:rsidRPr="00D571F8">
        <w:rPr>
          <w:rFonts w:ascii="Verdana" w:hAnsi="Verdana" w:cs="Times New Roman"/>
          <w:sz w:val="24"/>
          <w:szCs w:val="24"/>
        </w:rPr>
        <w:t xml:space="preserve">moving toward a </w:t>
      </w:r>
      <w:r w:rsidRPr="00D571F8">
        <w:rPr>
          <w:rFonts w:ascii="Verdana" w:hAnsi="Verdana" w:cs="Times New Roman"/>
          <w:sz w:val="24"/>
          <w:szCs w:val="24"/>
        </w:rPr>
        <w:lastRenderedPageBreak/>
        <w:t>classical based liberal arts education.</w:t>
      </w:r>
      <w:r w:rsidR="00AE4280" w:rsidRPr="00D571F8">
        <w:rPr>
          <w:rFonts w:ascii="Verdana" w:hAnsi="Verdana" w:cs="Times New Roman"/>
          <w:sz w:val="24"/>
          <w:szCs w:val="24"/>
        </w:rPr>
        <w:t xml:space="preserve"> </w:t>
      </w:r>
      <w:r w:rsidR="00A35C5D" w:rsidRPr="00D571F8">
        <w:rPr>
          <w:rFonts w:ascii="Verdana" w:hAnsi="Verdana" w:cs="Times New Roman"/>
          <w:sz w:val="24"/>
          <w:szCs w:val="24"/>
        </w:rPr>
        <w:t>She noted that h</w:t>
      </w:r>
      <w:r w:rsidRPr="00D571F8">
        <w:rPr>
          <w:rFonts w:ascii="Verdana" w:hAnsi="Verdana" w:cs="Times New Roman"/>
          <w:sz w:val="24"/>
          <w:szCs w:val="24"/>
        </w:rPr>
        <w:t>er child with Autism discover</w:t>
      </w:r>
      <w:r w:rsidR="00AE4280" w:rsidRPr="00D571F8">
        <w:rPr>
          <w:rFonts w:ascii="Verdana" w:hAnsi="Verdana" w:cs="Times New Roman"/>
          <w:sz w:val="24"/>
          <w:szCs w:val="24"/>
        </w:rPr>
        <w:t>ed</w:t>
      </w:r>
      <w:r w:rsidRPr="00D571F8">
        <w:rPr>
          <w:rFonts w:ascii="Verdana" w:hAnsi="Verdana" w:cs="Times New Roman"/>
          <w:sz w:val="24"/>
          <w:szCs w:val="24"/>
        </w:rPr>
        <w:t xml:space="preserve"> that reading is fun</w:t>
      </w:r>
      <w:r w:rsidR="00A35C5D" w:rsidRPr="00D571F8">
        <w:rPr>
          <w:rFonts w:ascii="Verdana" w:hAnsi="Verdana" w:cs="Times New Roman"/>
          <w:sz w:val="24"/>
          <w:szCs w:val="24"/>
        </w:rPr>
        <w:t xml:space="preserve"> and that g</w:t>
      </w:r>
      <w:r w:rsidR="00854C32" w:rsidRPr="00D571F8">
        <w:rPr>
          <w:rFonts w:ascii="Verdana" w:hAnsi="Verdana" w:cs="Times New Roman"/>
          <w:sz w:val="24"/>
          <w:szCs w:val="24"/>
        </w:rPr>
        <w:t>ood teachers know how to meet students where they are</w:t>
      </w:r>
      <w:r w:rsidR="00A35C5D" w:rsidRPr="00D571F8">
        <w:rPr>
          <w:rFonts w:ascii="Verdana" w:hAnsi="Verdana" w:cs="Times New Roman"/>
          <w:sz w:val="24"/>
          <w:szCs w:val="24"/>
        </w:rPr>
        <w:t>. Ms. Hinkle-Wolf expressed her opinion that</w:t>
      </w:r>
      <w:r w:rsidR="00854C32" w:rsidRPr="00D571F8">
        <w:rPr>
          <w:rFonts w:ascii="Verdana" w:hAnsi="Verdana" w:cs="Times New Roman"/>
          <w:sz w:val="24"/>
          <w:szCs w:val="24"/>
        </w:rPr>
        <w:t xml:space="preserve"> TEA </w:t>
      </w:r>
      <w:r w:rsidR="00A35C5D" w:rsidRPr="00D571F8">
        <w:rPr>
          <w:rFonts w:ascii="Verdana" w:hAnsi="Verdana" w:cs="Times New Roman"/>
          <w:sz w:val="24"/>
          <w:szCs w:val="24"/>
        </w:rPr>
        <w:t xml:space="preserve">is </w:t>
      </w:r>
      <w:r w:rsidR="00854C32" w:rsidRPr="00D571F8">
        <w:rPr>
          <w:rFonts w:ascii="Verdana" w:hAnsi="Verdana" w:cs="Times New Roman"/>
          <w:sz w:val="24"/>
          <w:szCs w:val="24"/>
        </w:rPr>
        <w:t xml:space="preserve">poised to waste decades of progress, teaching to read </w:t>
      </w:r>
      <w:r w:rsidR="00A35C5D" w:rsidRPr="00D571F8">
        <w:rPr>
          <w:rFonts w:ascii="Verdana" w:hAnsi="Verdana" w:cs="Times New Roman"/>
          <w:sz w:val="24"/>
          <w:szCs w:val="24"/>
        </w:rPr>
        <w:t>in this new curriculum could</w:t>
      </w:r>
      <w:r w:rsidR="00854C32" w:rsidRPr="00D571F8">
        <w:rPr>
          <w:rFonts w:ascii="Verdana" w:hAnsi="Verdana" w:cs="Times New Roman"/>
          <w:sz w:val="24"/>
          <w:szCs w:val="24"/>
        </w:rPr>
        <w:t xml:space="preserve"> leave Texas children behind.</w:t>
      </w:r>
    </w:p>
    <w:p w14:paraId="1C06521A" w14:textId="77777777" w:rsidR="00854C32" w:rsidRPr="00D571F8" w:rsidRDefault="00854C32" w:rsidP="00887E8E">
      <w:pPr>
        <w:pStyle w:val="ListParagraph"/>
        <w:spacing w:after="0" w:line="240" w:lineRule="auto"/>
        <w:ind w:left="0"/>
        <w:rPr>
          <w:rFonts w:ascii="Verdana" w:hAnsi="Verdana" w:cs="Times New Roman"/>
          <w:sz w:val="24"/>
          <w:szCs w:val="24"/>
        </w:rPr>
      </w:pPr>
    </w:p>
    <w:p w14:paraId="445E1A55" w14:textId="7CE6116A" w:rsidR="00854C32" w:rsidRPr="00D571F8" w:rsidRDefault="00854C32" w:rsidP="00955806">
      <w:pPr>
        <w:pStyle w:val="ListParagraph"/>
        <w:spacing w:after="0" w:line="240" w:lineRule="auto"/>
        <w:ind w:left="360"/>
        <w:rPr>
          <w:rFonts w:ascii="Verdana" w:hAnsi="Verdana" w:cs="Times New Roman"/>
          <w:sz w:val="24"/>
          <w:szCs w:val="24"/>
        </w:rPr>
      </w:pPr>
      <w:r w:rsidRPr="00D571F8">
        <w:rPr>
          <w:rFonts w:ascii="Verdana" w:hAnsi="Verdana" w:cs="Times New Roman"/>
          <w:b/>
          <w:bCs/>
          <w:sz w:val="24"/>
          <w:szCs w:val="24"/>
        </w:rPr>
        <w:t>Dawn Michelle Moses</w:t>
      </w:r>
      <w:r w:rsidRPr="00D571F8">
        <w:rPr>
          <w:rFonts w:ascii="Verdana" w:hAnsi="Verdana" w:cs="Times New Roman"/>
          <w:sz w:val="24"/>
          <w:szCs w:val="24"/>
        </w:rPr>
        <w:t xml:space="preserve"> </w:t>
      </w:r>
      <w:r w:rsidR="00D333B0" w:rsidRPr="00D571F8">
        <w:rPr>
          <w:rFonts w:ascii="Verdana" w:hAnsi="Verdana" w:cs="Times New Roman"/>
          <w:sz w:val="24"/>
          <w:szCs w:val="24"/>
        </w:rPr>
        <w:t xml:space="preserve">provided public comment and </w:t>
      </w:r>
      <w:r w:rsidR="0068046C" w:rsidRPr="00D571F8">
        <w:rPr>
          <w:rFonts w:ascii="Verdana" w:hAnsi="Verdana" w:cs="Times New Roman"/>
          <w:sz w:val="24"/>
          <w:szCs w:val="24"/>
        </w:rPr>
        <w:t xml:space="preserve">expressed grievances with TWC and the Civil Rights Office. She </w:t>
      </w:r>
      <w:r w:rsidR="00732D68" w:rsidRPr="00D571F8">
        <w:rPr>
          <w:rFonts w:ascii="Verdana" w:hAnsi="Verdana" w:cs="Times New Roman"/>
          <w:sz w:val="24"/>
          <w:szCs w:val="24"/>
        </w:rPr>
        <w:t xml:space="preserve">says she </w:t>
      </w:r>
      <w:r w:rsidR="0068046C" w:rsidRPr="00D571F8">
        <w:rPr>
          <w:rFonts w:ascii="Verdana" w:hAnsi="Verdana" w:cs="Times New Roman"/>
          <w:sz w:val="24"/>
          <w:szCs w:val="24"/>
        </w:rPr>
        <w:t>w</w:t>
      </w:r>
      <w:r w:rsidRPr="00D571F8">
        <w:rPr>
          <w:rFonts w:ascii="Verdana" w:hAnsi="Verdana" w:cs="Times New Roman"/>
          <w:sz w:val="24"/>
          <w:szCs w:val="24"/>
        </w:rPr>
        <w:t>as evicted</w:t>
      </w:r>
      <w:r w:rsidR="0068046C" w:rsidRPr="00D571F8">
        <w:rPr>
          <w:rFonts w:ascii="Verdana" w:hAnsi="Verdana" w:cs="Times New Roman"/>
          <w:sz w:val="24"/>
          <w:szCs w:val="24"/>
        </w:rPr>
        <w:t xml:space="preserve"> </w:t>
      </w:r>
      <w:r w:rsidR="00732D68" w:rsidRPr="00D571F8">
        <w:rPr>
          <w:rFonts w:ascii="Verdana" w:hAnsi="Verdana" w:cs="Times New Roman"/>
          <w:sz w:val="24"/>
          <w:szCs w:val="24"/>
        </w:rPr>
        <w:t xml:space="preserve">from her housing </w:t>
      </w:r>
      <w:r w:rsidR="0068046C" w:rsidRPr="00D571F8">
        <w:rPr>
          <w:rFonts w:ascii="Verdana" w:hAnsi="Verdana" w:cs="Times New Roman"/>
          <w:sz w:val="24"/>
          <w:szCs w:val="24"/>
        </w:rPr>
        <w:t>and the</w:t>
      </w:r>
      <w:r w:rsidRPr="00D571F8">
        <w:rPr>
          <w:rFonts w:ascii="Verdana" w:hAnsi="Verdana" w:cs="Times New Roman"/>
          <w:sz w:val="24"/>
          <w:szCs w:val="24"/>
        </w:rPr>
        <w:t xml:space="preserve"> notice to vacate was not delivered appropriately. TWC presided over the case</w:t>
      </w:r>
      <w:r w:rsidR="0068046C" w:rsidRPr="00D571F8">
        <w:rPr>
          <w:rFonts w:ascii="Verdana" w:hAnsi="Verdana" w:cs="Times New Roman"/>
          <w:sz w:val="24"/>
          <w:szCs w:val="24"/>
        </w:rPr>
        <w:t>; she said t</w:t>
      </w:r>
      <w:r w:rsidRPr="00D571F8">
        <w:rPr>
          <w:rFonts w:ascii="Verdana" w:hAnsi="Verdana" w:cs="Times New Roman"/>
          <w:sz w:val="24"/>
          <w:szCs w:val="24"/>
        </w:rPr>
        <w:t>he agency is corrupt</w:t>
      </w:r>
      <w:r w:rsidR="00A35C5D" w:rsidRPr="00D571F8">
        <w:rPr>
          <w:rFonts w:ascii="Verdana" w:hAnsi="Verdana" w:cs="Times New Roman"/>
          <w:sz w:val="24"/>
          <w:szCs w:val="24"/>
        </w:rPr>
        <w:t xml:space="preserve"> and</w:t>
      </w:r>
      <w:r w:rsidR="005E7F5F" w:rsidRPr="00D571F8">
        <w:rPr>
          <w:rFonts w:ascii="Verdana" w:hAnsi="Verdana" w:cs="Times New Roman"/>
          <w:sz w:val="24"/>
          <w:szCs w:val="24"/>
        </w:rPr>
        <w:t xml:space="preserve"> does not care. </w:t>
      </w:r>
      <w:r w:rsidR="001F6D7E" w:rsidRPr="00D571F8">
        <w:rPr>
          <w:rFonts w:ascii="Verdana" w:hAnsi="Verdana" w:cs="Times New Roman"/>
          <w:sz w:val="24"/>
          <w:szCs w:val="24"/>
        </w:rPr>
        <w:t xml:space="preserve">Ms. Bauman told </w:t>
      </w:r>
      <w:r w:rsidR="004560D4" w:rsidRPr="00D571F8">
        <w:rPr>
          <w:rFonts w:ascii="Verdana" w:hAnsi="Verdana" w:cs="Times New Roman"/>
          <w:sz w:val="24"/>
          <w:szCs w:val="24"/>
        </w:rPr>
        <w:t>Ms.</w:t>
      </w:r>
      <w:r w:rsidR="001F6D7E" w:rsidRPr="00D571F8">
        <w:rPr>
          <w:rFonts w:ascii="Verdana" w:hAnsi="Verdana" w:cs="Times New Roman"/>
          <w:sz w:val="24"/>
          <w:szCs w:val="24"/>
        </w:rPr>
        <w:t xml:space="preserve"> Moses that </w:t>
      </w:r>
      <w:r w:rsidR="0058129F" w:rsidRPr="00D571F8">
        <w:rPr>
          <w:rFonts w:ascii="Verdana" w:hAnsi="Verdana" w:cs="Times New Roman"/>
          <w:sz w:val="24"/>
          <w:szCs w:val="24"/>
        </w:rPr>
        <w:t xml:space="preserve">the Committee </w:t>
      </w:r>
      <w:r w:rsidR="001F6D7E" w:rsidRPr="00D571F8">
        <w:rPr>
          <w:rFonts w:ascii="Verdana" w:hAnsi="Verdana" w:cs="Times New Roman"/>
          <w:sz w:val="24"/>
          <w:szCs w:val="24"/>
        </w:rPr>
        <w:t>will ask Ms. Peden to follow up with her.</w:t>
      </w:r>
    </w:p>
    <w:p w14:paraId="55E17363" w14:textId="77777777" w:rsidR="00FA1811" w:rsidRPr="00D571F8" w:rsidRDefault="00FA1811" w:rsidP="00955806">
      <w:pPr>
        <w:pStyle w:val="ListParagraph"/>
        <w:spacing w:after="0" w:line="240" w:lineRule="auto"/>
        <w:ind w:left="360"/>
        <w:rPr>
          <w:rFonts w:ascii="Verdana" w:hAnsi="Verdana" w:cs="Times New Roman"/>
          <w:sz w:val="24"/>
          <w:szCs w:val="24"/>
        </w:rPr>
      </w:pPr>
    </w:p>
    <w:p w14:paraId="029C62D6" w14:textId="16EBFC9C" w:rsidR="00FA1811" w:rsidRPr="00D571F8" w:rsidRDefault="00221D74" w:rsidP="00955806">
      <w:pPr>
        <w:pStyle w:val="ListParagraph"/>
        <w:spacing w:after="0" w:line="240" w:lineRule="auto"/>
        <w:ind w:left="360"/>
        <w:rPr>
          <w:rFonts w:ascii="Verdana" w:hAnsi="Verdana" w:cs="Times New Roman"/>
          <w:sz w:val="24"/>
          <w:szCs w:val="24"/>
        </w:rPr>
      </w:pPr>
      <w:r w:rsidRPr="00D571F8">
        <w:rPr>
          <w:rFonts w:ascii="Verdana" w:hAnsi="Verdana" w:cs="Times New Roman"/>
          <w:b/>
          <w:bCs/>
          <w:sz w:val="24"/>
          <w:szCs w:val="24"/>
        </w:rPr>
        <w:t>C</w:t>
      </w:r>
      <w:r w:rsidR="00FA1811" w:rsidRPr="00D571F8">
        <w:rPr>
          <w:rFonts w:ascii="Verdana" w:hAnsi="Verdana" w:cs="Times New Roman"/>
          <w:b/>
          <w:bCs/>
          <w:sz w:val="24"/>
          <w:szCs w:val="24"/>
        </w:rPr>
        <w:t>hinique Lewis</w:t>
      </w:r>
      <w:r w:rsidR="00FA1811" w:rsidRPr="00D571F8">
        <w:rPr>
          <w:rFonts w:ascii="Verdana" w:hAnsi="Verdana" w:cs="Times New Roman"/>
          <w:sz w:val="24"/>
          <w:szCs w:val="24"/>
        </w:rPr>
        <w:t xml:space="preserve"> sent </w:t>
      </w:r>
      <w:r w:rsidR="00732D68" w:rsidRPr="00D571F8">
        <w:rPr>
          <w:rFonts w:ascii="Verdana" w:hAnsi="Verdana" w:cs="Times New Roman"/>
          <w:sz w:val="24"/>
          <w:szCs w:val="24"/>
        </w:rPr>
        <w:t xml:space="preserve">written public </w:t>
      </w:r>
      <w:r w:rsidR="00FA1811" w:rsidRPr="00D571F8">
        <w:rPr>
          <w:rFonts w:ascii="Verdana" w:hAnsi="Verdana" w:cs="Times New Roman"/>
          <w:sz w:val="24"/>
          <w:szCs w:val="24"/>
        </w:rPr>
        <w:t>comment about reactivating a guardianship reform</w:t>
      </w:r>
      <w:r w:rsidR="00732D68" w:rsidRPr="00D571F8">
        <w:rPr>
          <w:rFonts w:ascii="Verdana" w:hAnsi="Verdana" w:cs="Times New Roman"/>
          <w:sz w:val="24"/>
          <w:szCs w:val="24"/>
        </w:rPr>
        <w:t xml:space="preserve"> subcommittee</w:t>
      </w:r>
      <w:r w:rsidR="00693453" w:rsidRPr="00D571F8">
        <w:rPr>
          <w:rFonts w:ascii="Verdana" w:hAnsi="Verdana" w:cs="Times New Roman"/>
          <w:sz w:val="24"/>
          <w:szCs w:val="24"/>
        </w:rPr>
        <w:t xml:space="preserve">. </w:t>
      </w:r>
      <w:r w:rsidR="0086706F" w:rsidRPr="00D571F8">
        <w:rPr>
          <w:rFonts w:ascii="Verdana" w:hAnsi="Verdana" w:cs="Times New Roman"/>
          <w:sz w:val="24"/>
          <w:szCs w:val="24"/>
        </w:rPr>
        <w:t xml:space="preserve">She related that Lancaster parent support services is on board to work together. </w:t>
      </w:r>
      <w:r w:rsidR="008E3642" w:rsidRPr="00D571F8">
        <w:rPr>
          <w:rFonts w:ascii="Verdana" w:hAnsi="Verdana" w:cs="Times New Roman"/>
          <w:sz w:val="24"/>
          <w:szCs w:val="24"/>
        </w:rPr>
        <w:t xml:space="preserve">She </w:t>
      </w:r>
      <w:r w:rsidRPr="00D571F8">
        <w:rPr>
          <w:rFonts w:ascii="Verdana" w:hAnsi="Verdana" w:cs="Times New Roman"/>
          <w:sz w:val="24"/>
          <w:szCs w:val="24"/>
        </w:rPr>
        <w:t>will send a proposal to Ms. Bauman and Mr. Lucey for the subcommittee to meet.</w:t>
      </w:r>
    </w:p>
    <w:p w14:paraId="75F9CD22" w14:textId="77777777" w:rsidR="00896F4B" w:rsidRPr="00D571F8" w:rsidRDefault="00896F4B" w:rsidP="00DA360C">
      <w:pPr>
        <w:pStyle w:val="ListParagraph"/>
        <w:spacing w:after="0" w:line="240" w:lineRule="auto"/>
        <w:ind w:left="360"/>
        <w:rPr>
          <w:rFonts w:ascii="Verdana" w:hAnsi="Verdana" w:cs="Times New Roman"/>
          <w:sz w:val="24"/>
          <w:szCs w:val="24"/>
        </w:rPr>
      </w:pPr>
    </w:p>
    <w:p w14:paraId="74F3B7A8" w14:textId="3583D645" w:rsidR="0052255C" w:rsidRPr="00D571F8" w:rsidRDefault="00BB4512" w:rsidP="00955806">
      <w:pPr>
        <w:pStyle w:val="ListParagraph"/>
        <w:numPr>
          <w:ilvl w:val="0"/>
          <w:numId w:val="38"/>
        </w:numPr>
        <w:spacing w:after="0" w:line="240" w:lineRule="auto"/>
        <w:rPr>
          <w:rFonts w:ascii="Verdana" w:hAnsi="Verdana" w:cstheme="minorHAnsi"/>
          <w:sz w:val="24"/>
          <w:szCs w:val="24"/>
        </w:rPr>
      </w:pPr>
      <w:bookmarkStart w:id="11" w:name="_Hlk171943004"/>
      <w:r w:rsidRPr="00D571F8">
        <w:rPr>
          <w:rFonts w:ascii="Verdana" w:hAnsi="Verdana" w:cstheme="minorHAnsi"/>
          <w:b/>
          <w:bCs/>
          <w:sz w:val="24"/>
          <w:szCs w:val="24"/>
        </w:rPr>
        <w:t>Presentation on Southwest ADA Center</w:t>
      </w:r>
      <w:r w:rsidR="00687268" w:rsidRPr="00D571F8">
        <w:rPr>
          <w:rFonts w:ascii="Verdana" w:hAnsi="Verdana" w:cstheme="minorHAnsi"/>
          <w:b/>
          <w:bCs/>
          <w:sz w:val="24"/>
          <w:szCs w:val="24"/>
        </w:rPr>
        <w:t xml:space="preserve">’s Technical Assistance, </w:t>
      </w:r>
      <w:r w:rsidR="000430A2" w:rsidRPr="00D571F8">
        <w:rPr>
          <w:rFonts w:ascii="Verdana" w:hAnsi="Verdana" w:cstheme="minorHAnsi"/>
          <w:b/>
          <w:bCs/>
          <w:sz w:val="24"/>
          <w:szCs w:val="24"/>
        </w:rPr>
        <w:t>Training,</w:t>
      </w:r>
      <w:r w:rsidR="00687268" w:rsidRPr="00D571F8">
        <w:rPr>
          <w:rFonts w:ascii="Verdana" w:hAnsi="Verdana" w:cstheme="minorHAnsi"/>
          <w:b/>
          <w:bCs/>
          <w:sz w:val="24"/>
          <w:szCs w:val="24"/>
        </w:rPr>
        <w:t xml:space="preserve"> and Information Dissemination on the Americans with Disabilities Act</w:t>
      </w:r>
      <w:r w:rsidR="003D4D73" w:rsidRPr="00D571F8">
        <w:rPr>
          <w:rFonts w:ascii="Verdana" w:hAnsi="Verdana" w:cstheme="minorHAnsi"/>
          <w:b/>
          <w:bCs/>
          <w:sz w:val="24"/>
          <w:szCs w:val="24"/>
        </w:rPr>
        <w:t xml:space="preserve"> </w:t>
      </w:r>
      <w:r w:rsidR="00466E69" w:rsidRPr="00D571F8">
        <w:rPr>
          <w:rFonts w:ascii="Verdana" w:hAnsi="Verdana" w:cstheme="minorHAnsi"/>
          <w:sz w:val="24"/>
          <w:szCs w:val="24"/>
        </w:rPr>
        <w:t xml:space="preserve">– </w:t>
      </w:r>
      <w:r w:rsidR="008630B2" w:rsidRPr="00D571F8">
        <w:rPr>
          <w:rFonts w:ascii="Verdana" w:hAnsi="Verdana" w:cstheme="minorHAnsi"/>
          <w:sz w:val="24"/>
          <w:szCs w:val="24"/>
        </w:rPr>
        <w:t xml:space="preserve">Marisa Demaya, Deputy Director, </w:t>
      </w:r>
      <w:r w:rsidR="009147E7" w:rsidRPr="00D571F8">
        <w:rPr>
          <w:rFonts w:ascii="Verdana" w:hAnsi="Verdana" w:cstheme="minorHAnsi"/>
          <w:sz w:val="24"/>
          <w:szCs w:val="24"/>
        </w:rPr>
        <w:t>Training,</w:t>
      </w:r>
      <w:r w:rsidR="008630B2" w:rsidRPr="00D571F8">
        <w:rPr>
          <w:rFonts w:ascii="Verdana" w:hAnsi="Verdana" w:cstheme="minorHAnsi"/>
          <w:sz w:val="24"/>
          <w:szCs w:val="24"/>
        </w:rPr>
        <w:t xml:space="preserve"> and Information Coordinator</w:t>
      </w:r>
      <w:r w:rsidR="00D93833" w:rsidRPr="00D571F8">
        <w:rPr>
          <w:rFonts w:ascii="Verdana" w:hAnsi="Verdana" w:cstheme="minorHAnsi"/>
          <w:sz w:val="24"/>
          <w:szCs w:val="24"/>
        </w:rPr>
        <w:t xml:space="preserve"> gave a summary of services. </w:t>
      </w:r>
      <w:r w:rsidR="00323493" w:rsidRPr="00D571F8">
        <w:rPr>
          <w:rFonts w:ascii="Verdana" w:hAnsi="Verdana" w:cstheme="minorHAnsi"/>
          <w:sz w:val="24"/>
          <w:szCs w:val="24"/>
        </w:rPr>
        <w:t>She detailed the types of phone</w:t>
      </w:r>
      <w:r w:rsidR="00D93833" w:rsidRPr="00D571F8">
        <w:rPr>
          <w:rFonts w:ascii="Verdana" w:hAnsi="Verdana" w:cstheme="minorHAnsi"/>
          <w:sz w:val="24"/>
          <w:szCs w:val="24"/>
        </w:rPr>
        <w:t xml:space="preserve"> calls </w:t>
      </w:r>
      <w:r w:rsidR="00323493" w:rsidRPr="00D571F8">
        <w:rPr>
          <w:rFonts w:ascii="Verdana" w:hAnsi="Verdana" w:cstheme="minorHAnsi"/>
          <w:sz w:val="24"/>
          <w:szCs w:val="24"/>
        </w:rPr>
        <w:t xml:space="preserve">SWADA has been receiving </w:t>
      </w:r>
      <w:r w:rsidR="00D93833" w:rsidRPr="00D571F8">
        <w:rPr>
          <w:rFonts w:ascii="Verdana" w:hAnsi="Verdana" w:cstheme="minorHAnsi"/>
          <w:sz w:val="24"/>
          <w:szCs w:val="24"/>
        </w:rPr>
        <w:t xml:space="preserve">recently </w:t>
      </w:r>
      <w:r w:rsidR="00323493" w:rsidRPr="00D571F8">
        <w:rPr>
          <w:rFonts w:ascii="Verdana" w:hAnsi="Verdana" w:cstheme="minorHAnsi"/>
          <w:sz w:val="24"/>
          <w:szCs w:val="24"/>
        </w:rPr>
        <w:t>which include</w:t>
      </w:r>
      <w:r w:rsidR="00D93833" w:rsidRPr="00D571F8">
        <w:rPr>
          <w:rFonts w:ascii="Verdana" w:hAnsi="Verdana" w:cstheme="minorHAnsi"/>
          <w:sz w:val="24"/>
          <w:szCs w:val="24"/>
        </w:rPr>
        <w:t xml:space="preserve"> S</w:t>
      </w:r>
      <w:r w:rsidR="00323493" w:rsidRPr="00D571F8">
        <w:rPr>
          <w:rFonts w:ascii="Verdana" w:hAnsi="Verdana" w:cstheme="minorHAnsi"/>
          <w:sz w:val="24"/>
          <w:szCs w:val="24"/>
        </w:rPr>
        <w:t xml:space="preserve">ocial Security </w:t>
      </w:r>
      <w:r w:rsidR="00D93833" w:rsidRPr="00D571F8">
        <w:rPr>
          <w:rFonts w:ascii="Verdana" w:hAnsi="Verdana" w:cstheme="minorHAnsi"/>
          <w:sz w:val="24"/>
          <w:szCs w:val="24"/>
        </w:rPr>
        <w:t>disability related benefits being dropped</w:t>
      </w:r>
      <w:r w:rsidR="00323493" w:rsidRPr="00D571F8">
        <w:rPr>
          <w:rFonts w:ascii="Verdana" w:hAnsi="Verdana" w:cstheme="minorHAnsi"/>
          <w:sz w:val="24"/>
          <w:szCs w:val="24"/>
        </w:rPr>
        <w:t>; s</w:t>
      </w:r>
      <w:r w:rsidR="00D93833" w:rsidRPr="00D571F8">
        <w:rPr>
          <w:rFonts w:ascii="Verdana" w:hAnsi="Verdana" w:cstheme="minorHAnsi"/>
          <w:sz w:val="24"/>
          <w:szCs w:val="24"/>
        </w:rPr>
        <w:t xml:space="preserve">ome </w:t>
      </w:r>
      <w:r w:rsidR="00323493" w:rsidRPr="00D571F8">
        <w:rPr>
          <w:rFonts w:ascii="Verdana" w:hAnsi="Verdana" w:cstheme="minorHAnsi"/>
          <w:sz w:val="24"/>
          <w:szCs w:val="24"/>
        </w:rPr>
        <w:t xml:space="preserve">individuals </w:t>
      </w:r>
      <w:r w:rsidR="00D93833" w:rsidRPr="00D571F8">
        <w:rPr>
          <w:rFonts w:ascii="Verdana" w:hAnsi="Verdana" w:cstheme="minorHAnsi"/>
          <w:sz w:val="24"/>
          <w:szCs w:val="24"/>
        </w:rPr>
        <w:t xml:space="preserve">are newly disabled and don’t realize SWADA does not work with SS. </w:t>
      </w:r>
      <w:r w:rsidR="00323493" w:rsidRPr="00D571F8">
        <w:rPr>
          <w:rFonts w:ascii="Verdana" w:hAnsi="Verdana" w:cstheme="minorHAnsi"/>
          <w:sz w:val="24"/>
          <w:szCs w:val="24"/>
        </w:rPr>
        <w:t xml:space="preserve">Other calls SWADA gets are </w:t>
      </w:r>
      <w:r w:rsidR="0068046C" w:rsidRPr="00D571F8">
        <w:rPr>
          <w:rFonts w:ascii="Verdana" w:hAnsi="Verdana" w:cstheme="minorHAnsi"/>
          <w:sz w:val="24"/>
          <w:szCs w:val="24"/>
        </w:rPr>
        <w:t>regarding</w:t>
      </w:r>
      <w:r w:rsidR="00D93833" w:rsidRPr="00D571F8">
        <w:rPr>
          <w:rFonts w:ascii="Verdana" w:hAnsi="Verdana" w:cstheme="minorHAnsi"/>
          <w:sz w:val="24"/>
          <w:szCs w:val="24"/>
        </w:rPr>
        <w:t xml:space="preserve"> architectural barriers, employment and fair housing</w:t>
      </w:r>
      <w:r w:rsidR="0068046C" w:rsidRPr="00D571F8">
        <w:rPr>
          <w:rFonts w:ascii="Verdana" w:hAnsi="Verdana" w:cstheme="minorHAnsi"/>
          <w:sz w:val="24"/>
          <w:szCs w:val="24"/>
        </w:rPr>
        <w:t xml:space="preserve">, and </w:t>
      </w:r>
      <w:r w:rsidR="00D93833" w:rsidRPr="00D571F8">
        <w:rPr>
          <w:rFonts w:ascii="Verdana" w:hAnsi="Verdana" w:cstheme="minorHAnsi"/>
          <w:sz w:val="24"/>
          <w:szCs w:val="24"/>
        </w:rPr>
        <w:t>service animal related calls</w:t>
      </w:r>
      <w:r w:rsidR="00323493" w:rsidRPr="00D571F8">
        <w:rPr>
          <w:rFonts w:ascii="Verdana" w:hAnsi="Verdana" w:cstheme="minorHAnsi"/>
          <w:sz w:val="24"/>
          <w:szCs w:val="24"/>
        </w:rPr>
        <w:t>.</w:t>
      </w:r>
      <w:r w:rsidR="00D93833" w:rsidRPr="00D571F8">
        <w:rPr>
          <w:rFonts w:ascii="Verdana" w:hAnsi="Verdana" w:cstheme="minorHAnsi"/>
          <w:sz w:val="24"/>
          <w:szCs w:val="24"/>
        </w:rPr>
        <w:t xml:space="preserve"> </w:t>
      </w:r>
      <w:r w:rsidR="00323493" w:rsidRPr="00D571F8">
        <w:rPr>
          <w:rFonts w:ascii="Verdana" w:hAnsi="Verdana" w:cstheme="minorHAnsi"/>
          <w:sz w:val="24"/>
          <w:szCs w:val="24"/>
        </w:rPr>
        <w:t>Also, calls about f</w:t>
      </w:r>
      <w:r w:rsidR="00D93833" w:rsidRPr="00D571F8">
        <w:rPr>
          <w:rFonts w:ascii="Verdana" w:hAnsi="Verdana" w:cstheme="minorHAnsi"/>
          <w:sz w:val="24"/>
          <w:szCs w:val="24"/>
        </w:rPr>
        <w:t xml:space="preserve">acility access: movie theatres, grocery stores, sports arenas, Parking issues, </w:t>
      </w:r>
      <w:r w:rsidR="00323493" w:rsidRPr="00D571F8">
        <w:rPr>
          <w:rFonts w:ascii="Verdana" w:hAnsi="Verdana" w:cstheme="minorHAnsi"/>
          <w:sz w:val="24"/>
          <w:szCs w:val="24"/>
        </w:rPr>
        <w:t>e</w:t>
      </w:r>
      <w:r w:rsidR="00D93833" w:rsidRPr="00D571F8">
        <w:rPr>
          <w:rFonts w:ascii="Verdana" w:hAnsi="Verdana" w:cstheme="minorHAnsi"/>
          <w:sz w:val="24"/>
          <w:szCs w:val="24"/>
        </w:rPr>
        <w:t>levators in disrepair.</w:t>
      </w:r>
      <w:r w:rsidR="00492C54" w:rsidRPr="00D571F8">
        <w:rPr>
          <w:rFonts w:ascii="Verdana" w:hAnsi="Verdana" w:cstheme="minorHAnsi"/>
          <w:sz w:val="24"/>
          <w:szCs w:val="24"/>
        </w:rPr>
        <w:t xml:space="preserve"> Universities and colleges barriers include doorways not wide enough, doors weight too heavy, and inaccessible laboratories. </w:t>
      </w:r>
      <w:r w:rsidR="00323493" w:rsidRPr="00D571F8">
        <w:rPr>
          <w:rFonts w:ascii="Verdana" w:hAnsi="Verdana" w:cstheme="minorHAnsi"/>
          <w:sz w:val="24"/>
          <w:szCs w:val="24"/>
        </w:rPr>
        <w:t>SWADA se</w:t>
      </w:r>
      <w:r w:rsidR="00492C54" w:rsidRPr="00D571F8">
        <w:rPr>
          <w:rFonts w:ascii="Verdana" w:hAnsi="Verdana" w:cstheme="minorHAnsi"/>
          <w:sz w:val="24"/>
          <w:szCs w:val="24"/>
        </w:rPr>
        <w:t xml:space="preserve">rves Arkansas, </w:t>
      </w:r>
      <w:r w:rsidR="0068046C" w:rsidRPr="00D571F8">
        <w:rPr>
          <w:rFonts w:ascii="Verdana" w:hAnsi="Verdana" w:cstheme="minorHAnsi"/>
          <w:sz w:val="24"/>
          <w:szCs w:val="24"/>
        </w:rPr>
        <w:t>Louisiana</w:t>
      </w:r>
      <w:r w:rsidR="00492C54" w:rsidRPr="00D571F8">
        <w:rPr>
          <w:rFonts w:ascii="Verdana" w:hAnsi="Verdana" w:cstheme="minorHAnsi"/>
          <w:sz w:val="24"/>
          <w:szCs w:val="24"/>
        </w:rPr>
        <w:t>, New Mex</w:t>
      </w:r>
      <w:r w:rsidR="0068046C" w:rsidRPr="00D571F8">
        <w:rPr>
          <w:rFonts w:ascii="Verdana" w:hAnsi="Verdana" w:cstheme="minorHAnsi"/>
          <w:sz w:val="24"/>
          <w:szCs w:val="24"/>
        </w:rPr>
        <w:t>ico</w:t>
      </w:r>
      <w:r w:rsidR="00492C54" w:rsidRPr="00D571F8">
        <w:rPr>
          <w:rFonts w:ascii="Verdana" w:hAnsi="Verdana" w:cstheme="minorHAnsi"/>
          <w:sz w:val="24"/>
          <w:szCs w:val="24"/>
        </w:rPr>
        <w:t>, Oklahoma in addition to Texas.</w:t>
      </w:r>
    </w:p>
    <w:p w14:paraId="6CF55918" w14:textId="77777777" w:rsidR="0052255C" w:rsidRPr="00D571F8" w:rsidRDefault="0052255C" w:rsidP="00DA360C">
      <w:pPr>
        <w:pStyle w:val="ListParagraph"/>
        <w:spacing w:after="0" w:line="240" w:lineRule="auto"/>
        <w:ind w:left="360"/>
        <w:rPr>
          <w:rFonts w:ascii="Verdana" w:hAnsi="Verdana" w:cstheme="minorHAnsi"/>
          <w:sz w:val="24"/>
          <w:szCs w:val="24"/>
        </w:rPr>
      </w:pPr>
    </w:p>
    <w:bookmarkEnd w:id="11"/>
    <w:p w14:paraId="251DB4C7" w14:textId="369CADC9" w:rsidR="009147E7" w:rsidRPr="00D571F8" w:rsidRDefault="009147E7" w:rsidP="00955806">
      <w:pPr>
        <w:spacing w:after="0" w:line="240" w:lineRule="auto"/>
        <w:ind w:left="450"/>
        <w:rPr>
          <w:rFonts w:ascii="Verdana" w:hAnsi="Verdana" w:cstheme="minorHAnsi"/>
          <w:color w:val="FF0000"/>
          <w:sz w:val="24"/>
          <w:szCs w:val="24"/>
        </w:rPr>
      </w:pPr>
      <w:r w:rsidRPr="00D571F8">
        <w:rPr>
          <w:rFonts w:ascii="Verdana" w:hAnsi="Verdana" w:cs="Times New Roman"/>
          <w:b/>
          <w:sz w:val="24"/>
          <w:szCs w:val="24"/>
        </w:rPr>
        <w:t xml:space="preserve">ADA Employment Discrimination Complaints by the TWC Civil Rights Division - An exposition of the CRD annual report, and explanation of the employment discrimination process - </w:t>
      </w:r>
      <w:r w:rsidRPr="00D571F8">
        <w:rPr>
          <w:rFonts w:ascii="Verdana" w:hAnsi="Verdana" w:cs="Times New Roman"/>
          <w:bCs/>
          <w:sz w:val="24"/>
          <w:szCs w:val="24"/>
        </w:rPr>
        <w:t>Robert Gonzalez, EEO Manager</w:t>
      </w:r>
      <w:r w:rsidR="004F3B91" w:rsidRPr="00D571F8">
        <w:rPr>
          <w:rFonts w:ascii="Verdana" w:hAnsi="Verdana" w:cs="Times New Roman"/>
          <w:bCs/>
          <w:sz w:val="24"/>
          <w:szCs w:val="24"/>
        </w:rPr>
        <w:t>, stated the mission of TWC CRD is</w:t>
      </w:r>
      <w:r w:rsidR="0090569F" w:rsidRPr="00D571F8">
        <w:rPr>
          <w:rFonts w:ascii="Verdana" w:hAnsi="Verdana" w:cs="Times New Roman"/>
          <w:bCs/>
          <w:sz w:val="24"/>
          <w:szCs w:val="24"/>
        </w:rPr>
        <w:t xml:space="preserve"> </w:t>
      </w:r>
      <w:r w:rsidR="004F3B91" w:rsidRPr="00D571F8">
        <w:rPr>
          <w:rFonts w:ascii="Verdana" w:hAnsi="Verdana" w:cs="Times New Roman"/>
          <w:bCs/>
          <w:sz w:val="24"/>
          <w:szCs w:val="24"/>
        </w:rPr>
        <w:t>“</w:t>
      </w:r>
      <w:r w:rsidR="0090569F" w:rsidRPr="00D571F8">
        <w:rPr>
          <w:rFonts w:ascii="Verdana" w:hAnsi="Verdana" w:cs="Times New Roman"/>
          <w:bCs/>
          <w:sz w:val="24"/>
          <w:szCs w:val="24"/>
        </w:rPr>
        <w:t>The relentless pursuit of empowered Texans.</w:t>
      </w:r>
      <w:r w:rsidR="004F3B91" w:rsidRPr="00D571F8">
        <w:rPr>
          <w:rFonts w:ascii="Verdana" w:hAnsi="Verdana" w:cs="Times New Roman"/>
          <w:bCs/>
          <w:sz w:val="24"/>
          <w:szCs w:val="24"/>
        </w:rPr>
        <w:t>”</w:t>
      </w:r>
      <w:r w:rsidR="0090569F" w:rsidRPr="00D571F8">
        <w:rPr>
          <w:rFonts w:ascii="Verdana" w:hAnsi="Verdana" w:cs="Times New Roman"/>
          <w:bCs/>
          <w:sz w:val="24"/>
          <w:szCs w:val="24"/>
        </w:rPr>
        <w:t xml:space="preserve"> </w:t>
      </w:r>
      <w:r w:rsidR="004F3B91" w:rsidRPr="00D571F8">
        <w:rPr>
          <w:rFonts w:ascii="Verdana" w:hAnsi="Verdana"/>
          <w:sz w:val="24"/>
          <w:szCs w:val="24"/>
        </w:rPr>
        <w:t xml:space="preserve">He said they seek to prevent and reduce employment and housing discrimination. Enforcement is the biggest part of what </w:t>
      </w:r>
      <w:r w:rsidR="00BA6F79" w:rsidRPr="00D571F8">
        <w:rPr>
          <w:rFonts w:ascii="Verdana" w:hAnsi="Verdana"/>
          <w:sz w:val="24"/>
          <w:szCs w:val="24"/>
        </w:rPr>
        <w:t>they</w:t>
      </w:r>
      <w:r w:rsidR="004F3B91" w:rsidRPr="00D571F8">
        <w:rPr>
          <w:rFonts w:ascii="Verdana" w:hAnsi="Verdana"/>
          <w:sz w:val="24"/>
          <w:szCs w:val="24"/>
        </w:rPr>
        <w:t xml:space="preserve"> do while trying to emphasize education and outreach</w:t>
      </w:r>
      <w:r w:rsidR="00BA6F79" w:rsidRPr="00D571F8">
        <w:rPr>
          <w:rFonts w:ascii="Verdana" w:hAnsi="Verdana"/>
          <w:sz w:val="24"/>
          <w:szCs w:val="24"/>
        </w:rPr>
        <w:t>.</w:t>
      </w:r>
      <w:r w:rsidR="004F3B91" w:rsidRPr="00D571F8">
        <w:rPr>
          <w:rFonts w:ascii="Verdana" w:hAnsi="Verdana"/>
          <w:sz w:val="24"/>
          <w:szCs w:val="24"/>
        </w:rPr>
        <w:t xml:space="preserve"> The core principles are comprehensive customer service, critical </w:t>
      </w:r>
      <w:r w:rsidR="0058129F" w:rsidRPr="00D571F8">
        <w:rPr>
          <w:rFonts w:ascii="Verdana" w:hAnsi="Verdana"/>
          <w:sz w:val="24"/>
          <w:szCs w:val="24"/>
        </w:rPr>
        <w:t>thinking,</w:t>
      </w:r>
      <w:r w:rsidR="004F3B91" w:rsidRPr="00D571F8">
        <w:rPr>
          <w:rFonts w:ascii="Verdana" w:hAnsi="Verdana"/>
          <w:sz w:val="24"/>
          <w:szCs w:val="24"/>
        </w:rPr>
        <w:t xml:space="preserve"> analysis, and </w:t>
      </w:r>
      <w:r w:rsidR="0058129F" w:rsidRPr="00D571F8">
        <w:rPr>
          <w:rFonts w:ascii="Verdana" w:hAnsi="Verdana"/>
          <w:sz w:val="24"/>
          <w:szCs w:val="24"/>
        </w:rPr>
        <w:t xml:space="preserve">to be </w:t>
      </w:r>
      <w:r w:rsidR="004F3B91" w:rsidRPr="00D571F8">
        <w:rPr>
          <w:rFonts w:ascii="Verdana" w:hAnsi="Verdana"/>
          <w:sz w:val="24"/>
          <w:szCs w:val="24"/>
        </w:rPr>
        <w:t>courteously assertive and proactive.</w:t>
      </w:r>
      <w:r w:rsidR="00A8777D" w:rsidRPr="00D571F8">
        <w:rPr>
          <w:rFonts w:ascii="Verdana" w:hAnsi="Verdana"/>
          <w:sz w:val="24"/>
          <w:szCs w:val="24"/>
        </w:rPr>
        <w:t xml:space="preserve"> He discussed dual file process, and that an individual who experienced disability discrimination at work, cannot file the same complaint with both EOC and CRD. </w:t>
      </w:r>
      <w:r w:rsidR="00BA6F79" w:rsidRPr="00D571F8">
        <w:rPr>
          <w:rFonts w:ascii="Verdana" w:hAnsi="Verdana"/>
          <w:sz w:val="24"/>
          <w:szCs w:val="24"/>
        </w:rPr>
        <w:t>The time to complete a case is lengthy. Mr. Gonzalez said it takes an average of 400 days from the opening of a file to the time the case is closed. He said the CRD has a goal to reduce the backlog.</w:t>
      </w:r>
      <w:r w:rsidR="00FF493C" w:rsidRPr="00D571F8">
        <w:rPr>
          <w:rFonts w:ascii="Verdana" w:hAnsi="Verdana"/>
          <w:sz w:val="24"/>
          <w:szCs w:val="24"/>
        </w:rPr>
        <w:t xml:space="preserve"> Mr. Eric Lindsey expressed concern about the lengthy time frame for resolving an employment discrimination complaint. He said it would be less likely that a job would </w:t>
      </w:r>
      <w:r w:rsidR="00FF493C" w:rsidRPr="00D571F8">
        <w:rPr>
          <w:rFonts w:ascii="Verdana" w:hAnsi="Verdana"/>
          <w:sz w:val="24"/>
          <w:szCs w:val="24"/>
        </w:rPr>
        <w:lastRenderedPageBreak/>
        <w:t xml:space="preserve">still be open if </w:t>
      </w:r>
      <w:r w:rsidR="00520F0A" w:rsidRPr="00D571F8">
        <w:rPr>
          <w:rFonts w:ascii="Verdana" w:hAnsi="Verdana"/>
          <w:sz w:val="24"/>
          <w:szCs w:val="24"/>
        </w:rPr>
        <w:t>an</w:t>
      </w:r>
      <w:r w:rsidR="00FF493C" w:rsidRPr="00D571F8">
        <w:rPr>
          <w:rFonts w:ascii="Verdana" w:hAnsi="Verdana"/>
          <w:sz w:val="24"/>
          <w:szCs w:val="24"/>
        </w:rPr>
        <w:t xml:space="preserve"> employee with a disability were unlawfully fired from their job and there was a finding of discrimination over a year later.</w:t>
      </w:r>
    </w:p>
    <w:p w14:paraId="4A1FA78C" w14:textId="77777777" w:rsidR="00024F3C" w:rsidRPr="00D571F8" w:rsidRDefault="00024F3C" w:rsidP="00DA360C">
      <w:pPr>
        <w:spacing w:after="0" w:line="240" w:lineRule="auto"/>
        <w:rPr>
          <w:rFonts w:ascii="Verdana" w:hAnsi="Verdana" w:cstheme="minorHAnsi"/>
          <w:sz w:val="24"/>
          <w:szCs w:val="24"/>
        </w:rPr>
      </w:pPr>
    </w:p>
    <w:p w14:paraId="5CD214CF" w14:textId="4E9BE131" w:rsidR="00AF3B30" w:rsidRPr="00D571F8" w:rsidRDefault="00C8071B" w:rsidP="007D01C9">
      <w:pPr>
        <w:pStyle w:val="NoSpacing"/>
        <w:numPr>
          <w:ilvl w:val="0"/>
          <w:numId w:val="38"/>
        </w:numPr>
        <w:contextualSpacing/>
        <w:rPr>
          <w:rFonts w:ascii="Verdana" w:hAnsi="Verdana" w:cstheme="minorHAnsi"/>
          <w:sz w:val="24"/>
          <w:szCs w:val="24"/>
        </w:rPr>
      </w:pPr>
      <w:r w:rsidRPr="00D571F8">
        <w:rPr>
          <w:rFonts w:ascii="Verdana" w:hAnsi="Verdana" w:cstheme="minorHAnsi"/>
          <w:b/>
          <w:bCs/>
          <w:sz w:val="24"/>
          <w:szCs w:val="24"/>
        </w:rPr>
        <w:t>Future Meeting</w:t>
      </w:r>
      <w:r w:rsidRPr="00D571F8">
        <w:rPr>
          <w:rFonts w:ascii="Verdana" w:hAnsi="Verdana" w:cstheme="minorHAnsi"/>
          <w:sz w:val="24"/>
          <w:szCs w:val="24"/>
        </w:rPr>
        <w:t xml:space="preserve"> </w:t>
      </w:r>
      <w:r w:rsidR="000463EA" w:rsidRPr="00D571F8">
        <w:rPr>
          <w:rFonts w:ascii="Verdana" w:hAnsi="Verdana" w:cstheme="minorHAnsi"/>
          <w:sz w:val="24"/>
          <w:szCs w:val="24"/>
        </w:rPr>
        <w:t xml:space="preserve">– The October meeting will be in Lancaster, Texas at Dallas College Cedar Valley Campus on October 29, 2024 (one day). </w:t>
      </w:r>
    </w:p>
    <w:p w14:paraId="343BE78B" w14:textId="75956529" w:rsidR="00AF3B30" w:rsidRPr="00D571F8" w:rsidRDefault="0058129F" w:rsidP="007F5F68">
      <w:pPr>
        <w:pStyle w:val="NoSpacing"/>
        <w:ind w:left="450"/>
        <w:contextualSpacing/>
        <w:rPr>
          <w:rFonts w:ascii="Verdana" w:hAnsi="Verdana" w:cstheme="minorHAnsi"/>
          <w:sz w:val="24"/>
          <w:szCs w:val="24"/>
        </w:rPr>
      </w:pPr>
      <w:r w:rsidRPr="00D571F8">
        <w:rPr>
          <w:rFonts w:ascii="Verdana" w:hAnsi="Verdana" w:cstheme="minorHAnsi"/>
          <w:sz w:val="24"/>
          <w:szCs w:val="24"/>
        </w:rPr>
        <w:t>Dr. Lieberman</w:t>
      </w:r>
      <w:r w:rsidR="00AF3B30" w:rsidRPr="00D571F8">
        <w:rPr>
          <w:rFonts w:ascii="Verdana" w:hAnsi="Verdana" w:cstheme="minorHAnsi"/>
          <w:sz w:val="24"/>
          <w:szCs w:val="24"/>
        </w:rPr>
        <w:t xml:space="preserve"> </w:t>
      </w:r>
      <w:r w:rsidRPr="00D571F8">
        <w:rPr>
          <w:rFonts w:ascii="Verdana" w:hAnsi="Verdana" w:cstheme="minorHAnsi"/>
          <w:sz w:val="24"/>
          <w:szCs w:val="24"/>
        </w:rPr>
        <w:t>p</w:t>
      </w:r>
      <w:r w:rsidR="00AF3B30" w:rsidRPr="00D571F8">
        <w:rPr>
          <w:rFonts w:ascii="Verdana" w:hAnsi="Verdana" w:cstheme="minorHAnsi"/>
          <w:sz w:val="24"/>
          <w:szCs w:val="24"/>
        </w:rPr>
        <w:t>roposed add</w:t>
      </w:r>
      <w:r w:rsidRPr="00D571F8">
        <w:rPr>
          <w:rFonts w:ascii="Verdana" w:hAnsi="Verdana" w:cstheme="minorHAnsi"/>
          <w:sz w:val="24"/>
          <w:szCs w:val="24"/>
        </w:rPr>
        <w:t>ing</w:t>
      </w:r>
      <w:r w:rsidR="00AF3B30" w:rsidRPr="00D571F8">
        <w:rPr>
          <w:rFonts w:ascii="Verdana" w:hAnsi="Verdana" w:cstheme="minorHAnsi"/>
          <w:sz w:val="24"/>
          <w:szCs w:val="24"/>
        </w:rPr>
        <w:t xml:space="preserve"> a unit of instruction </w:t>
      </w:r>
      <w:r w:rsidRPr="00D571F8">
        <w:rPr>
          <w:rFonts w:ascii="Verdana" w:hAnsi="Verdana" w:cstheme="minorHAnsi"/>
          <w:sz w:val="24"/>
          <w:szCs w:val="24"/>
        </w:rPr>
        <w:t xml:space="preserve">on the ADA </w:t>
      </w:r>
      <w:r w:rsidR="00AF3B30" w:rsidRPr="00D571F8">
        <w:rPr>
          <w:rFonts w:ascii="Verdana" w:hAnsi="Verdana" w:cstheme="minorHAnsi"/>
          <w:sz w:val="24"/>
          <w:szCs w:val="24"/>
        </w:rPr>
        <w:t>to the 7</w:t>
      </w:r>
      <w:r w:rsidR="00AF3B30" w:rsidRPr="00D571F8">
        <w:rPr>
          <w:rFonts w:ascii="Verdana" w:hAnsi="Verdana" w:cstheme="minorHAnsi"/>
          <w:sz w:val="24"/>
          <w:szCs w:val="24"/>
          <w:vertAlign w:val="superscript"/>
        </w:rPr>
        <w:t>th</w:t>
      </w:r>
      <w:r w:rsidR="00AF3B30" w:rsidRPr="00D571F8">
        <w:rPr>
          <w:rFonts w:ascii="Verdana" w:hAnsi="Verdana" w:cstheme="minorHAnsi"/>
          <w:sz w:val="24"/>
          <w:szCs w:val="24"/>
        </w:rPr>
        <w:t xml:space="preserve"> grade social studies Texas history component since so many Texans were involved in the Disability Rights Movement! </w:t>
      </w:r>
      <w:r w:rsidRPr="00D571F8">
        <w:rPr>
          <w:rFonts w:ascii="Verdana" w:hAnsi="Verdana" w:cstheme="minorHAnsi"/>
          <w:sz w:val="24"/>
          <w:szCs w:val="24"/>
        </w:rPr>
        <w:t>And</w:t>
      </w:r>
      <w:r w:rsidR="00AF3B30" w:rsidRPr="00D571F8">
        <w:rPr>
          <w:rFonts w:ascii="Verdana" w:hAnsi="Verdana" w:cstheme="minorHAnsi"/>
          <w:sz w:val="24"/>
          <w:szCs w:val="24"/>
        </w:rPr>
        <w:t xml:space="preserve"> recommend that TAMU be involved in developing the course.</w:t>
      </w:r>
      <w:r w:rsidR="007F5F68" w:rsidRPr="00D571F8">
        <w:rPr>
          <w:rFonts w:ascii="Verdana" w:hAnsi="Verdana" w:cstheme="minorHAnsi"/>
          <w:sz w:val="24"/>
          <w:szCs w:val="24"/>
        </w:rPr>
        <w:t xml:space="preserve"> </w:t>
      </w:r>
      <w:r w:rsidR="00EB376E" w:rsidRPr="00D571F8">
        <w:rPr>
          <w:rFonts w:ascii="Verdana" w:hAnsi="Verdana" w:cstheme="minorHAnsi"/>
          <w:sz w:val="24"/>
          <w:szCs w:val="24"/>
        </w:rPr>
        <w:t>Mr. Willis</w:t>
      </w:r>
      <w:r w:rsidR="00AF3B30" w:rsidRPr="00D571F8">
        <w:rPr>
          <w:rFonts w:ascii="Verdana" w:hAnsi="Verdana" w:cstheme="minorHAnsi"/>
          <w:sz w:val="24"/>
          <w:szCs w:val="24"/>
        </w:rPr>
        <w:t xml:space="preserve"> second</w:t>
      </w:r>
      <w:r w:rsidR="00EB376E" w:rsidRPr="00D571F8">
        <w:rPr>
          <w:rFonts w:ascii="Verdana" w:hAnsi="Verdana" w:cstheme="minorHAnsi"/>
          <w:sz w:val="24"/>
          <w:szCs w:val="24"/>
        </w:rPr>
        <w:t>ed</w:t>
      </w:r>
      <w:r w:rsidR="00AF3B30" w:rsidRPr="00D571F8">
        <w:rPr>
          <w:rFonts w:ascii="Verdana" w:hAnsi="Verdana" w:cstheme="minorHAnsi"/>
          <w:sz w:val="24"/>
          <w:szCs w:val="24"/>
        </w:rPr>
        <w:t xml:space="preserve"> the motion</w:t>
      </w:r>
      <w:r w:rsidR="00EB376E" w:rsidRPr="00D571F8">
        <w:rPr>
          <w:rFonts w:ascii="Verdana" w:hAnsi="Verdana" w:cstheme="minorHAnsi"/>
          <w:sz w:val="24"/>
          <w:szCs w:val="24"/>
        </w:rPr>
        <w:t>.</w:t>
      </w:r>
      <w:r w:rsidR="00AF3B30" w:rsidRPr="00D571F8">
        <w:rPr>
          <w:rFonts w:ascii="Verdana" w:hAnsi="Verdana" w:cstheme="minorHAnsi"/>
          <w:sz w:val="24"/>
          <w:szCs w:val="24"/>
        </w:rPr>
        <w:t xml:space="preserve"> No opposition.</w:t>
      </w:r>
      <w:r w:rsidR="00EB376E" w:rsidRPr="00D571F8">
        <w:rPr>
          <w:rFonts w:ascii="Verdana" w:hAnsi="Verdana" w:cstheme="minorHAnsi"/>
          <w:sz w:val="24"/>
          <w:szCs w:val="24"/>
        </w:rPr>
        <w:t xml:space="preserve"> Motion passed.</w:t>
      </w:r>
      <w:r w:rsidR="00AF3B30" w:rsidRPr="00D571F8">
        <w:rPr>
          <w:rFonts w:ascii="Verdana" w:hAnsi="Verdana" w:cstheme="minorHAnsi"/>
          <w:sz w:val="24"/>
          <w:szCs w:val="24"/>
        </w:rPr>
        <w:t xml:space="preserve"> </w:t>
      </w:r>
    </w:p>
    <w:p w14:paraId="4C40A2C7" w14:textId="77777777" w:rsidR="00C8071B" w:rsidRPr="00D571F8" w:rsidRDefault="00C8071B" w:rsidP="00DA360C">
      <w:pPr>
        <w:pStyle w:val="NoSpacing"/>
        <w:contextualSpacing/>
        <w:rPr>
          <w:rFonts w:ascii="Verdana" w:hAnsi="Verdana" w:cstheme="minorHAnsi"/>
          <w:sz w:val="24"/>
          <w:szCs w:val="24"/>
        </w:rPr>
      </w:pPr>
    </w:p>
    <w:p w14:paraId="4DD5EAAC" w14:textId="54942E09" w:rsidR="001710A7" w:rsidRPr="00D571F8" w:rsidRDefault="001710A7" w:rsidP="007D01C9">
      <w:pPr>
        <w:pStyle w:val="NoSpacing"/>
        <w:numPr>
          <w:ilvl w:val="0"/>
          <w:numId w:val="38"/>
        </w:numPr>
        <w:contextualSpacing/>
        <w:rPr>
          <w:rFonts w:ascii="Verdana" w:hAnsi="Verdana" w:cstheme="minorHAnsi"/>
          <w:sz w:val="24"/>
          <w:szCs w:val="24"/>
        </w:rPr>
      </w:pPr>
      <w:r w:rsidRPr="00D571F8">
        <w:rPr>
          <w:rFonts w:ascii="Verdana" w:hAnsi="Verdana" w:cstheme="minorHAnsi"/>
          <w:b/>
          <w:sz w:val="24"/>
          <w:szCs w:val="24"/>
        </w:rPr>
        <w:t>Adjournment</w:t>
      </w:r>
      <w:r w:rsidRPr="00D571F8">
        <w:rPr>
          <w:rFonts w:ascii="Verdana" w:hAnsi="Verdana" w:cstheme="minorHAnsi"/>
          <w:sz w:val="24"/>
          <w:szCs w:val="24"/>
        </w:rPr>
        <w:t xml:space="preserve"> –</w:t>
      </w:r>
      <w:r w:rsidR="00C33B73" w:rsidRPr="00D571F8">
        <w:rPr>
          <w:rFonts w:ascii="Verdana" w:hAnsi="Verdana" w:cstheme="minorHAnsi"/>
          <w:sz w:val="24"/>
          <w:szCs w:val="24"/>
        </w:rPr>
        <w:t xml:space="preserve"> Ellen Bauman</w:t>
      </w:r>
      <w:r w:rsidR="006B758D" w:rsidRPr="00D571F8">
        <w:rPr>
          <w:rFonts w:ascii="Verdana" w:hAnsi="Verdana" w:cstheme="minorHAnsi"/>
          <w:sz w:val="24"/>
          <w:szCs w:val="24"/>
        </w:rPr>
        <w:t xml:space="preserve">, </w:t>
      </w:r>
      <w:r w:rsidR="00C33B73" w:rsidRPr="00D571F8">
        <w:rPr>
          <w:rFonts w:ascii="Verdana" w:hAnsi="Verdana" w:cstheme="minorHAnsi"/>
          <w:sz w:val="24"/>
          <w:szCs w:val="24"/>
        </w:rPr>
        <w:t xml:space="preserve">Vice </w:t>
      </w:r>
      <w:r w:rsidR="006B758D" w:rsidRPr="00D571F8">
        <w:rPr>
          <w:rFonts w:ascii="Verdana" w:hAnsi="Verdana" w:cstheme="minorHAnsi"/>
          <w:sz w:val="24"/>
          <w:szCs w:val="24"/>
        </w:rPr>
        <w:t>Chair</w:t>
      </w:r>
      <w:r w:rsidR="0058129F" w:rsidRPr="00D571F8">
        <w:rPr>
          <w:rFonts w:ascii="Verdana" w:hAnsi="Verdana" w:cstheme="minorHAnsi"/>
          <w:sz w:val="24"/>
          <w:szCs w:val="24"/>
        </w:rPr>
        <w:t xml:space="preserve"> adjourned the meeting at 11:17 a.m.</w:t>
      </w:r>
    </w:p>
    <w:p w14:paraId="2179FC1C" w14:textId="77777777" w:rsidR="0068120E" w:rsidRPr="00D571F8" w:rsidRDefault="0068120E" w:rsidP="00DA360C">
      <w:pPr>
        <w:pStyle w:val="NoSpacing"/>
        <w:contextualSpacing/>
        <w:rPr>
          <w:rFonts w:ascii="Verdana" w:hAnsi="Verdana" w:cstheme="minorHAnsi"/>
          <w:sz w:val="24"/>
          <w:szCs w:val="24"/>
        </w:rPr>
      </w:pPr>
    </w:p>
    <w:p w14:paraId="347AE054" w14:textId="77777777" w:rsidR="003B40CD" w:rsidRPr="00D571F8" w:rsidRDefault="003B40CD" w:rsidP="00DA360C">
      <w:pPr>
        <w:pStyle w:val="NoSpacing"/>
        <w:tabs>
          <w:tab w:val="left" w:pos="3360"/>
        </w:tabs>
        <w:contextualSpacing/>
        <w:jc w:val="center"/>
        <w:rPr>
          <w:rFonts w:ascii="Verdana" w:hAnsi="Verdana" w:cstheme="minorHAnsi"/>
          <w:b/>
          <w:bCs/>
          <w:sz w:val="24"/>
          <w:szCs w:val="24"/>
        </w:rPr>
      </w:pPr>
    </w:p>
    <w:p w14:paraId="14766DE0" w14:textId="22190253" w:rsidR="008E1F20" w:rsidRPr="00D571F8" w:rsidRDefault="008E1F20" w:rsidP="00DA360C">
      <w:pPr>
        <w:pStyle w:val="NoSpacing"/>
        <w:tabs>
          <w:tab w:val="left" w:pos="3360"/>
        </w:tabs>
        <w:contextualSpacing/>
        <w:jc w:val="center"/>
        <w:rPr>
          <w:rFonts w:ascii="Verdana" w:hAnsi="Verdana" w:cstheme="minorHAnsi"/>
          <w:b/>
          <w:bCs/>
          <w:sz w:val="24"/>
          <w:szCs w:val="24"/>
        </w:rPr>
      </w:pPr>
      <w:r w:rsidRPr="00D571F8">
        <w:rPr>
          <w:rFonts w:ascii="Verdana" w:hAnsi="Verdana" w:cstheme="minorHAnsi"/>
          <w:b/>
          <w:bCs/>
          <w:sz w:val="24"/>
          <w:szCs w:val="24"/>
        </w:rPr>
        <w:t>Meeting Follow up and Action Items</w:t>
      </w:r>
    </w:p>
    <w:tbl>
      <w:tblPr>
        <w:tblStyle w:val="TableGrid"/>
        <w:tblW w:w="0" w:type="auto"/>
        <w:tblLook w:val="04A0" w:firstRow="1" w:lastRow="0" w:firstColumn="1" w:lastColumn="0" w:noHBand="0" w:noVBand="1"/>
      </w:tblPr>
      <w:tblGrid>
        <w:gridCol w:w="3116"/>
        <w:gridCol w:w="3989"/>
        <w:gridCol w:w="3060"/>
      </w:tblGrid>
      <w:tr w:rsidR="008E1F20" w:rsidRPr="00D571F8" w14:paraId="2DA48634" w14:textId="77777777" w:rsidTr="004B5F6F">
        <w:tc>
          <w:tcPr>
            <w:tcW w:w="3116" w:type="dxa"/>
          </w:tcPr>
          <w:p w14:paraId="4AF25AC7" w14:textId="36C3B424" w:rsidR="008E1F20" w:rsidRPr="00D571F8" w:rsidRDefault="008E1F20" w:rsidP="008E1F20">
            <w:pPr>
              <w:pStyle w:val="NoSpacing"/>
              <w:contextualSpacing/>
              <w:rPr>
                <w:rFonts w:ascii="Verdana" w:hAnsi="Verdana" w:cstheme="minorHAnsi"/>
                <w:b/>
                <w:bCs/>
                <w:sz w:val="24"/>
                <w:szCs w:val="24"/>
              </w:rPr>
            </w:pPr>
            <w:r w:rsidRPr="00D571F8">
              <w:rPr>
                <w:rFonts w:ascii="Verdana" w:hAnsi="Verdana" w:cstheme="minorHAnsi"/>
                <w:b/>
                <w:bCs/>
                <w:sz w:val="24"/>
                <w:szCs w:val="24"/>
              </w:rPr>
              <w:t>Topic</w:t>
            </w:r>
          </w:p>
        </w:tc>
        <w:tc>
          <w:tcPr>
            <w:tcW w:w="3989" w:type="dxa"/>
          </w:tcPr>
          <w:p w14:paraId="4E916F84" w14:textId="59517798" w:rsidR="008E1F20" w:rsidRPr="00D571F8" w:rsidRDefault="008E1F20" w:rsidP="008E1F20">
            <w:pPr>
              <w:pStyle w:val="NoSpacing"/>
              <w:contextualSpacing/>
              <w:rPr>
                <w:rFonts w:ascii="Verdana" w:hAnsi="Verdana" w:cstheme="minorHAnsi"/>
                <w:b/>
                <w:bCs/>
                <w:sz w:val="24"/>
                <w:szCs w:val="24"/>
              </w:rPr>
            </w:pPr>
            <w:r w:rsidRPr="00D571F8">
              <w:rPr>
                <w:rFonts w:ascii="Verdana" w:hAnsi="Verdana" w:cstheme="minorHAnsi"/>
                <w:b/>
                <w:bCs/>
                <w:sz w:val="24"/>
                <w:szCs w:val="24"/>
              </w:rPr>
              <w:t>Action</w:t>
            </w:r>
          </w:p>
        </w:tc>
        <w:tc>
          <w:tcPr>
            <w:tcW w:w="3060" w:type="dxa"/>
          </w:tcPr>
          <w:p w14:paraId="3C6FF205" w14:textId="63169E3B" w:rsidR="008E1F20" w:rsidRPr="00D571F8" w:rsidRDefault="008E1F20" w:rsidP="008E1F20">
            <w:pPr>
              <w:pStyle w:val="NoSpacing"/>
              <w:contextualSpacing/>
              <w:rPr>
                <w:rFonts w:ascii="Verdana" w:hAnsi="Verdana" w:cstheme="minorHAnsi"/>
                <w:b/>
                <w:bCs/>
                <w:sz w:val="24"/>
                <w:szCs w:val="24"/>
              </w:rPr>
            </w:pPr>
            <w:r w:rsidRPr="00D571F8">
              <w:rPr>
                <w:rFonts w:ascii="Verdana" w:hAnsi="Verdana" w:cstheme="minorHAnsi"/>
                <w:b/>
                <w:bCs/>
                <w:sz w:val="24"/>
                <w:szCs w:val="24"/>
              </w:rPr>
              <w:t>Responsible Party</w:t>
            </w:r>
          </w:p>
        </w:tc>
      </w:tr>
      <w:tr w:rsidR="008E1F20" w:rsidRPr="00D571F8" w14:paraId="7EF8FD65" w14:textId="77777777" w:rsidTr="004B5F6F">
        <w:tc>
          <w:tcPr>
            <w:tcW w:w="3116" w:type="dxa"/>
          </w:tcPr>
          <w:p w14:paraId="5E4E672F" w14:textId="77777777" w:rsidR="008E1F20" w:rsidRPr="00D571F8" w:rsidRDefault="008E1F20" w:rsidP="008E1F20">
            <w:pPr>
              <w:pStyle w:val="NoSpacing"/>
              <w:contextualSpacing/>
              <w:rPr>
                <w:rFonts w:ascii="Verdana" w:hAnsi="Verdana" w:cstheme="minorHAnsi"/>
                <w:sz w:val="24"/>
                <w:szCs w:val="24"/>
              </w:rPr>
            </w:pPr>
          </w:p>
          <w:p w14:paraId="746A06FA" w14:textId="40645282" w:rsidR="008E1F20" w:rsidRPr="00D571F8" w:rsidRDefault="008D03BE" w:rsidP="008E1F20">
            <w:pPr>
              <w:pStyle w:val="NoSpacing"/>
              <w:contextualSpacing/>
              <w:rPr>
                <w:rFonts w:ascii="Verdana" w:hAnsi="Verdana" w:cstheme="minorHAnsi"/>
                <w:sz w:val="24"/>
                <w:szCs w:val="24"/>
              </w:rPr>
            </w:pPr>
            <w:r w:rsidRPr="00D571F8">
              <w:rPr>
                <w:rFonts w:ascii="Verdana" w:hAnsi="Verdana" w:cstheme="minorHAnsi"/>
                <w:sz w:val="24"/>
                <w:szCs w:val="24"/>
              </w:rPr>
              <w:t>Cortical Visual Impairment screening and diagnosis.</w:t>
            </w:r>
          </w:p>
          <w:p w14:paraId="70872191" w14:textId="77777777" w:rsidR="008E1F20" w:rsidRPr="00D571F8" w:rsidRDefault="008E1F20" w:rsidP="008E1F20">
            <w:pPr>
              <w:pStyle w:val="NoSpacing"/>
              <w:contextualSpacing/>
              <w:rPr>
                <w:rFonts w:ascii="Verdana" w:hAnsi="Verdana" w:cstheme="minorHAnsi"/>
                <w:sz w:val="24"/>
                <w:szCs w:val="24"/>
              </w:rPr>
            </w:pPr>
          </w:p>
          <w:p w14:paraId="5A4B8215" w14:textId="77777777" w:rsidR="008E1F20" w:rsidRPr="00D571F8" w:rsidRDefault="008E1F20" w:rsidP="008E1F20">
            <w:pPr>
              <w:pStyle w:val="NoSpacing"/>
              <w:contextualSpacing/>
              <w:rPr>
                <w:rFonts w:ascii="Verdana" w:hAnsi="Verdana" w:cstheme="minorHAnsi"/>
                <w:sz w:val="24"/>
                <w:szCs w:val="24"/>
              </w:rPr>
            </w:pPr>
          </w:p>
          <w:p w14:paraId="1BBD514F" w14:textId="77777777" w:rsidR="008E1F20" w:rsidRPr="00D571F8" w:rsidRDefault="008E1F20" w:rsidP="008E1F20">
            <w:pPr>
              <w:pStyle w:val="NoSpacing"/>
              <w:contextualSpacing/>
              <w:rPr>
                <w:rFonts w:ascii="Verdana" w:hAnsi="Verdana" w:cstheme="minorHAnsi"/>
                <w:sz w:val="24"/>
                <w:szCs w:val="24"/>
              </w:rPr>
            </w:pPr>
          </w:p>
        </w:tc>
        <w:tc>
          <w:tcPr>
            <w:tcW w:w="3989" w:type="dxa"/>
          </w:tcPr>
          <w:p w14:paraId="48E50410" w14:textId="6FEFCE72" w:rsidR="008E1F20" w:rsidRPr="00D571F8" w:rsidRDefault="008D03BE" w:rsidP="008E1F20">
            <w:pPr>
              <w:pStyle w:val="NoSpacing"/>
              <w:contextualSpacing/>
              <w:rPr>
                <w:rFonts w:ascii="Verdana" w:hAnsi="Verdana" w:cstheme="minorHAnsi"/>
                <w:sz w:val="24"/>
                <w:szCs w:val="24"/>
              </w:rPr>
            </w:pPr>
            <w:r w:rsidRPr="00D571F8">
              <w:rPr>
                <w:rFonts w:ascii="Verdana" w:hAnsi="Verdana" w:cstheme="minorHAnsi"/>
                <w:sz w:val="24"/>
                <w:szCs w:val="24"/>
              </w:rPr>
              <w:t>GCPD staff work with Ms. Laviolla and healthcare professionals to develop a formal proposal to bring back to the Committee at a later meeting.</w:t>
            </w:r>
          </w:p>
        </w:tc>
        <w:tc>
          <w:tcPr>
            <w:tcW w:w="3060" w:type="dxa"/>
          </w:tcPr>
          <w:p w14:paraId="2C0530E6" w14:textId="77777777" w:rsidR="008E1F20" w:rsidRPr="00D571F8" w:rsidRDefault="008D03BE" w:rsidP="008E1F20">
            <w:pPr>
              <w:pStyle w:val="NoSpacing"/>
              <w:contextualSpacing/>
              <w:rPr>
                <w:rFonts w:ascii="Verdana" w:hAnsi="Verdana" w:cstheme="minorHAnsi"/>
                <w:sz w:val="24"/>
                <w:szCs w:val="24"/>
              </w:rPr>
            </w:pPr>
            <w:r w:rsidRPr="00D571F8">
              <w:rPr>
                <w:rFonts w:ascii="Verdana" w:hAnsi="Verdana" w:cstheme="minorHAnsi"/>
                <w:sz w:val="24"/>
                <w:szCs w:val="24"/>
              </w:rPr>
              <w:t>Ron Lucey</w:t>
            </w:r>
          </w:p>
          <w:p w14:paraId="2D6D83F1" w14:textId="213704EC" w:rsidR="008D03BE" w:rsidRPr="00D571F8" w:rsidRDefault="008D03BE" w:rsidP="008E1F20">
            <w:pPr>
              <w:pStyle w:val="NoSpacing"/>
              <w:contextualSpacing/>
              <w:rPr>
                <w:rFonts w:ascii="Verdana" w:hAnsi="Verdana" w:cstheme="minorHAnsi"/>
                <w:sz w:val="24"/>
                <w:szCs w:val="24"/>
              </w:rPr>
            </w:pPr>
            <w:r w:rsidRPr="00D571F8">
              <w:rPr>
                <w:rFonts w:ascii="Verdana" w:hAnsi="Verdana" w:cstheme="minorHAnsi"/>
                <w:sz w:val="24"/>
                <w:szCs w:val="24"/>
              </w:rPr>
              <w:t xml:space="preserve">Rebecca Lopez </w:t>
            </w:r>
          </w:p>
          <w:p w14:paraId="14D9B4C7" w14:textId="254B472D" w:rsidR="008D03BE" w:rsidRPr="00D571F8" w:rsidRDefault="008D03BE" w:rsidP="008E1F20">
            <w:pPr>
              <w:pStyle w:val="NoSpacing"/>
              <w:contextualSpacing/>
              <w:rPr>
                <w:rFonts w:ascii="Verdana" w:hAnsi="Verdana" w:cstheme="minorHAnsi"/>
                <w:sz w:val="24"/>
                <w:szCs w:val="24"/>
              </w:rPr>
            </w:pPr>
            <w:r w:rsidRPr="00D571F8">
              <w:rPr>
                <w:rFonts w:ascii="Verdana" w:hAnsi="Verdana" w:cstheme="minorHAnsi"/>
                <w:sz w:val="24"/>
                <w:szCs w:val="24"/>
              </w:rPr>
              <w:t>Ms. Laviolla</w:t>
            </w:r>
          </w:p>
        </w:tc>
      </w:tr>
      <w:tr w:rsidR="008E1F20" w:rsidRPr="00D571F8" w14:paraId="4B55D65B" w14:textId="77777777" w:rsidTr="004B5F6F">
        <w:tc>
          <w:tcPr>
            <w:tcW w:w="3116" w:type="dxa"/>
          </w:tcPr>
          <w:p w14:paraId="1DD435BB" w14:textId="72086FD0" w:rsidR="008E1F20" w:rsidRPr="00D571F8" w:rsidRDefault="00E64F76" w:rsidP="008E1F20">
            <w:pPr>
              <w:pStyle w:val="NoSpacing"/>
              <w:contextualSpacing/>
              <w:rPr>
                <w:rFonts w:ascii="Verdana" w:hAnsi="Verdana" w:cstheme="minorHAnsi"/>
                <w:sz w:val="24"/>
                <w:szCs w:val="24"/>
              </w:rPr>
            </w:pPr>
            <w:r w:rsidRPr="00D571F8">
              <w:rPr>
                <w:rFonts w:ascii="Verdana" w:hAnsi="Verdana" w:cstheme="minorHAnsi"/>
                <w:sz w:val="24"/>
                <w:szCs w:val="24"/>
              </w:rPr>
              <w:t xml:space="preserve">Extensive errors on assessment forms by MCOs resulting in denial </w:t>
            </w:r>
            <w:r w:rsidR="00941728" w:rsidRPr="00D571F8">
              <w:rPr>
                <w:rFonts w:ascii="Verdana" w:hAnsi="Verdana" w:cstheme="minorHAnsi"/>
                <w:sz w:val="24"/>
                <w:szCs w:val="24"/>
              </w:rPr>
              <w:t>of waivers.</w:t>
            </w:r>
          </w:p>
          <w:p w14:paraId="27A06E5C" w14:textId="77777777" w:rsidR="008E1F20" w:rsidRPr="00D571F8" w:rsidRDefault="008E1F20" w:rsidP="008E1F20">
            <w:pPr>
              <w:pStyle w:val="NoSpacing"/>
              <w:contextualSpacing/>
              <w:rPr>
                <w:rFonts w:ascii="Verdana" w:hAnsi="Verdana" w:cstheme="minorHAnsi"/>
                <w:sz w:val="24"/>
                <w:szCs w:val="24"/>
              </w:rPr>
            </w:pPr>
          </w:p>
          <w:p w14:paraId="311E1A5B" w14:textId="77777777" w:rsidR="008E1F20" w:rsidRPr="00D571F8" w:rsidRDefault="008E1F20" w:rsidP="008E1F20">
            <w:pPr>
              <w:pStyle w:val="NoSpacing"/>
              <w:contextualSpacing/>
              <w:rPr>
                <w:rFonts w:ascii="Verdana" w:hAnsi="Verdana" w:cstheme="minorHAnsi"/>
                <w:sz w:val="24"/>
                <w:szCs w:val="24"/>
              </w:rPr>
            </w:pPr>
          </w:p>
        </w:tc>
        <w:tc>
          <w:tcPr>
            <w:tcW w:w="3989" w:type="dxa"/>
          </w:tcPr>
          <w:p w14:paraId="6AE5E8E7" w14:textId="788BB1D1" w:rsidR="008E1F20" w:rsidRPr="00D571F8" w:rsidRDefault="006D5B13" w:rsidP="008E1F20">
            <w:pPr>
              <w:pStyle w:val="NoSpacing"/>
              <w:contextualSpacing/>
              <w:rPr>
                <w:rFonts w:ascii="Verdana" w:hAnsi="Verdana" w:cstheme="minorHAnsi"/>
                <w:sz w:val="24"/>
                <w:szCs w:val="24"/>
              </w:rPr>
            </w:pPr>
            <w:r w:rsidRPr="00D571F8">
              <w:rPr>
                <w:rFonts w:ascii="Verdana" w:hAnsi="Verdana" w:cstheme="minorHAnsi"/>
                <w:sz w:val="24"/>
                <w:szCs w:val="24"/>
              </w:rPr>
              <w:t>Have HHSC look at errors on MCO</w:t>
            </w:r>
            <w:r w:rsidR="00E64F76" w:rsidRPr="00D571F8">
              <w:rPr>
                <w:rFonts w:ascii="Verdana" w:hAnsi="Verdana" w:cstheme="minorHAnsi"/>
                <w:sz w:val="24"/>
                <w:szCs w:val="24"/>
              </w:rPr>
              <w:t xml:space="preserve"> reasons </w:t>
            </w:r>
            <w:r w:rsidR="00662750">
              <w:rPr>
                <w:rFonts w:ascii="Verdana" w:hAnsi="Verdana" w:cstheme="minorHAnsi"/>
                <w:sz w:val="24"/>
                <w:szCs w:val="24"/>
              </w:rPr>
              <w:t>to determine if</w:t>
            </w:r>
            <w:r w:rsidR="00E64F76" w:rsidRPr="00D571F8">
              <w:rPr>
                <w:rFonts w:ascii="Verdana" w:hAnsi="Verdana" w:cstheme="minorHAnsi"/>
                <w:sz w:val="24"/>
                <w:szCs w:val="24"/>
              </w:rPr>
              <w:t xml:space="preserve"> </w:t>
            </w:r>
            <w:r w:rsidR="00662750">
              <w:rPr>
                <w:rFonts w:ascii="Verdana" w:hAnsi="Verdana" w:cstheme="minorHAnsi"/>
                <w:sz w:val="24"/>
                <w:szCs w:val="24"/>
              </w:rPr>
              <w:t>the reason is</w:t>
            </w:r>
            <w:r w:rsidR="00E64F76" w:rsidRPr="00D571F8">
              <w:rPr>
                <w:rFonts w:ascii="Verdana" w:hAnsi="Verdana" w:cstheme="minorHAnsi"/>
                <w:sz w:val="24"/>
                <w:szCs w:val="24"/>
              </w:rPr>
              <w:t xml:space="preserve"> systemic</w:t>
            </w:r>
            <w:r w:rsidR="00662750">
              <w:rPr>
                <w:rFonts w:ascii="Verdana" w:hAnsi="Verdana" w:cstheme="minorHAnsi"/>
                <w:sz w:val="24"/>
                <w:szCs w:val="24"/>
              </w:rPr>
              <w:t>. Ask</w:t>
            </w:r>
            <w:r w:rsidR="00E64F76" w:rsidRPr="00D571F8">
              <w:rPr>
                <w:rFonts w:ascii="Verdana" w:hAnsi="Verdana" w:cstheme="minorHAnsi"/>
                <w:sz w:val="24"/>
                <w:szCs w:val="24"/>
              </w:rPr>
              <w:t xml:space="preserve"> </w:t>
            </w:r>
            <w:r w:rsidR="00662750">
              <w:rPr>
                <w:rFonts w:ascii="Verdana" w:hAnsi="Verdana" w:cstheme="minorHAnsi"/>
                <w:sz w:val="24"/>
                <w:szCs w:val="24"/>
              </w:rPr>
              <w:t xml:space="preserve"> if </w:t>
            </w:r>
            <w:r w:rsidR="00E64F76" w:rsidRPr="00D571F8">
              <w:rPr>
                <w:rFonts w:ascii="Verdana" w:hAnsi="Verdana" w:cstheme="minorHAnsi"/>
                <w:sz w:val="24"/>
                <w:szCs w:val="24"/>
              </w:rPr>
              <w:t xml:space="preserve">HHSC </w:t>
            </w:r>
            <w:r w:rsidR="00662750">
              <w:rPr>
                <w:rFonts w:ascii="Verdana" w:hAnsi="Verdana" w:cstheme="minorHAnsi"/>
                <w:sz w:val="24"/>
                <w:szCs w:val="24"/>
              </w:rPr>
              <w:t xml:space="preserve">can </w:t>
            </w:r>
            <w:r w:rsidR="00E64F76" w:rsidRPr="00D571F8">
              <w:rPr>
                <w:rFonts w:ascii="Verdana" w:hAnsi="Verdana" w:cstheme="minorHAnsi"/>
                <w:sz w:val="24"/>
                <w:szCs w:val="24"/>
              </w:rPr>
              <w:t xml:space="preserve">propose remedies such as more training, more auditing, </w:t>
            </w:r>
            <w:r w:rsidR="00620B4B">
              <w:rPr>
                <w:rFonts w:ascii="Verdana" w:hAnsi="Verdana" w:cstheme="minorHAnsi"/>
                <w:sz w:val="24"/>
                <w:szCs w:val="24"/>
              </w:rPr>
              <w:t>speed up</w:t>
            </w:r>
            <w:r w:rsidR="00E64F76" w:rsidRPr="00D571F8">
              <w:rPr>
                <w:rFonts w:ascii="Verdana" w:hAnsi="Verdana" w:cstheme="minorHAnsi"/>
                <w:sz w:val="24"/>
                <w:szCs w:val="24"/>
              </w:rPr>
              <w:t xml:space="preserve"> appeals process.</w:t>
            </w:r>
          </w:p>
        </w:tc>
        <w:tc>
          <w:tcPr>
            <w:tcW w:w="3060" w:type="dxa"/>
          </w:tcPr>
          <w:p w14:paraId="1124C993" w14:textId="4D53315F" w:rsidR="008E1F20" w:rsidRPr="00D571F8" w:rsidRDefault="009B3B41" w:rsidP="008E1F20">
            <w:pPr>
              <w:pStyle w:val="NoSpacing"/>
              <w:contextualSpacing/>
              <w:rPr>
                <w:rFonts w:ascii="Verdana" w:hAnsi="Verdana" w:cstheme="minorHAnsi"/>
                <w:sz w:val="24"/>
                <w:szCs w:val="24"/>
              </w:rPr>
            </w:pPr>
            <w:r w:rsidRPr="00D571F8">
              <w:rPr>
                <w:rFonts w:ascii="Verdana" w:hAnsi="Verdana" w:cstheme="minorHAnsi"/>
                <w:sz w:val="24"/>
                <w:szCs w:val="24"/>
              </w:rPr>
              <w:t xml:space="preserve">HHSC </w:t>
            </w:r>
            <w:r w:rsidR="006D5B13" w:rsidRPr="00D571F8">
              <w:rPr>
                <w:rFonts w:ascii="Verdana" w:hAnsi="Verdana" w:cstheme="minorHAnsi"/>
                <w:sz w:val="24"/>
                <w:szCs w:val="24"/>
              </w:rPr>
              <w:t>Clair Benitez</w:t>
            </w:r>
            <w:r w:rsidR="00E64F76" w:rsidRPr="00D571F8">
              <w:rPr>
                <w:rFonts w:ascii="Verdana" w:hAnsi="Verdana" w:cstheme="minorHAnsi"/>
                <w:sz w:val="24"/>
                <w:szCs w:val="24"/>
              </w:rPr>
              <w:t xml:space="preserve"> and GCPD staff</w:t>
            </w:r>
          </w:p>
        </w:tc>
      </w:tr>
      <w:tr w:rsidR="008E3642" w:rsidRPr="00D571F8" w14:paraId="7E722526" w14:textId="77777777" w:rsidTr="004B5F6F">
        <w:tc>
          <w:tcPr>
            <w:tcW w:w="3116" w:type="dxa"/>
          </w:tcPr>
          <w:p w14:paraId="645B6CCE" w14:textId="23F3395A" w:rsidR="008E3642" w:rsidRPr="00D571F8" w:rsidRDefault="005B3806" w:rsidP="008E1F20">
            <w:pPr>
              <w:pStyle w:val="NoSpacing"/>
              <w:contextualSpacing/>
              <w:rPr>
                <w:rFonts w:ascii="Verdana" w:hAnsi="Verdana" w:cstheme="minorHAnsi"/>
                <w:sz w:val="24"/>
                <w:szCs w:val="24"/>
              </w:rPr>
            </w:pPr>
            <w:r w:rsidRPr="00D571F8">
              <w:rPr>
                <w:rFonts w:ascii="Verdana" w:hAnsi="Verdana" w:cstheme="minorHAnsi"/>
                <w:sz w:val="24"/>
                <w:szCs w:val="24"/>
              </w:rPr>
              <w:t>Issues with release of inmates with mental/behavioral health issues without notification</w:t>
            </w:r>
            <w:r w:rsidR="009B3B41" w:rsidRPr="00D571F8">
              <w:rPr>
                <w:rFonts w:ascii="Verdana" w:hAnsi="Verdana" w:cstheme="minorHAnsi"/>
                <w:sz w:val="24"/>
                <w:szCs w:val="24"/>
              </w:rPr>
              <w:t xml:space="preserve"> </w:t>
            </w:r>
            <w:r w:rsidRPr="00D571F8">
              <w:rPr>
                <w:rFonts w:ascii="Verdana" w:hAnsi="Verdana" w:cstheme="minorHAnsi"/>
                <w:sz w:val="24"/>
                <w:szCs w:val="24"/>
              </w:rPr>
              <w:t>to HHSC</w:t>
            </w:r>
          </w:p>
        </w:tc>
        <w:tc>
          <w:tcPr>
            <w:tcW w:w="3989" w:type="dxa"/>
          </w:tcPr>
          <w:p w14:paraId="226A02C3" w14:textId="4E685B3C" w:rsidR="008E3642" w:rsidRPr="00D571F8" w:rsidRDefault="005B3806" w:rsidP="008E1F20">
            <w:pPr>
              <w:pStyle w:val="NoSpacing"/>
              <w:contextualSpacing/>
              <w:rPr>
                <w:rFonts w:ascii="Verdana" w:hAnsi="Verdana" w:cstheme="minorHAnsi"/>
                <w:sz w:val="24"/>
                <w:szCs w:val="24"/>
              </w:rPr>
            </w:pPr>
            <w:r w:rsidRPr="00D571F8">
              <w:rPr>
                <w:rFonts w:ascii="Verdana" w:hAnsi="Verdana" w:cstheme="minorHAnsi"/>
                <w:sz w:val="24"/>
                <w:szCs w:val="24"/>
              </w:rPr>
              <w:t>Highlight HB337 and see if HHSC has staff or local agreements with MH authorities or LIDDAs</w:t>
            </w:r>
          </w:p>
        </w:tc>
        <w:tc>
          <w:tcPr>
            <w:tcW w:w="3060" w:type="dxa"/>
          </w:tcPr>
          <w:p w14:paraId="57F8CA35" w14:textId="47A6A7A4" w:rsidR="008E3642" w:rsidRPr="00D571F8" w:rsidRDefault="00382006" w:rsidP="008E1F20">
            <w:pPr>
              <w:pStyle w:val="NoSpacing"/>
              <w:contextualSpacing/>
              <w:rPr>
                <w:rFonts w:ascii="Verdana" w:hAnsi="Verdana" w:cstheme="minorHAnsi"/>
                <w:sz w:val="24"/>
                <w:szCs w:val="24"/>
              </w:rPr>
            </w:pPr>
            <w:r w:rsidRPr="00D571F8">
              <w:rPr>
                <w:rFonts w:ascii="Verdana" w:hAnsi="Verdana" w:cstheme="minorHAnsi"/>
                <w:sz w:val="24"/>
                <w:szCs w:val="24"/>
              </w:rPr>
              <w:t xml:space="preserve">HHSC and </w:t>
            </w:r>
            <w:r w:rsidR="009B3B41" w:rsidRPr="00D571F8">
              <w:rPr>
                <w:rFonts w:ascii="Verdana" w:hAnsi="Verdana" w:cstheme="minorHAnsi"/>
                <w:sz w:val="24"/>
                <w:szCs w:val="24"/>
              </w:rPr>
              <w:t xml:space="preserve">Texas Commission on Jail Standards </w:t>
            </w:r>
          </w:p>
        </w:tc>
      </w:tr>
      <w:tr w:rsidR="008E1F20" w:rsidRPr="00D571F8" w14:paraId="6AA5DF16" w14:textId="77777777" w:rsidTr="004B5F6F">
        <w:tc>
          <w:tcPr>
            <w:tcW w:w="3116" w:type="dxa"/>
          </w:tcPr>
          <w:p w14:paraId="75DCA778" w14:textId="6E939433" w:rsidR="00FC46DA" w:rsidRPr="00D571F8" w:rsidRDefault="00FC46DA" w:rsidP="008E1F20">
            <w:pPr>
              <w:pStyle w:val="NoSpacing"/>
              <w:contextualSpacing/>
              <w:rPr>
                <w:rFonts w:ascii="Verdana" w:hAnsi="Verdana" w:cstheme="minorHAnsi"/>
                <w:sz w:val="24"/>
                <w:szCs w:val="24"/>
              </w:rPr>
            </w:pPr>
            <w:r w:rsidRPr="00D571F8">
              <w:rPr>
                <w:rFonts w:ascii="Verdana" w:hAnsi="Verdana" w:cstheme="minorHAnsi"/>
                <w:sz w:val="24"/>
                <w:szCs w:val="24"/>
              </w:rPr>
              <w:t>I</w:t>
            </w:r>
            <w:r w:rsidR="00161F99" w:rsidRPr="00D571F8">
              <w:rPr>
                <w:rFonts w:ascii="Verdana" w:hAnsi="Verdana" w:cstheme="minorHAnsi"/>
                <w:sz w:val="24"/>
                <w:szCs w:val="24"/>
              </w:rPr>
              <w:t xml:space="preserve">ssues </w:t>
            </w:r>
            <w:r w:rsidRPr="00D571F8">
              <w:rPr>
                <w:rFonts w:ascii="Verdana" w:hAnsi="Verdana" w:cstheme="minorHAnsi"/>
                <w:sz w:val="24"/>
                <w:szCs w:val="24"/>
              </w:rPr>
              <w:t xml:space="preserve">with exceeding the cap of attendant care wages and </w:t>
            </w:r>
            <w:r w:rsidR="00161F99" w:rsidRPr="00D571F8">
              <w:rPr>
                <w:rFonts w:ascii="Verdana" w:hAnsi="Verdana" w:cstheme="minorHAnsi"/>
                <w:sz w:val="24"/>
                <w:szCs w:val="24"/>
              </w:rPr>
              <w:t xml:space="preserve">of wages </w:t>
            </w:r>
            <w:r w:rsidRPr="00D571F8">
              <w:rPr>
                <w:rFonts w:ascii="Verdana" w:hAnsi="Verdana" w:cstheme="minorHAnsi"/>
                <w:sz w:val="24"/>
                <w:szCs w:val="24"/>
              </w:rPr>
              <w:t>earned by people with disabilities</w:t>
            </w:r>
            <w:r w:rsidR="00662750">
              <w:rPr>
                <w:rFonts w:ascii="Verdana" w:hAnsi="Verdana" w:cstheme="minorHAnsi"/>
                <w:sz w:val="24"/>
                <w:szCs w:val="24"/>
              </w:rPr>
              <w:t xml:space="preserve"> </w:t>
            </w:r>
            <w:r w:rsidRPr="00D571F8">
              <w:rPr>
                <w:rFonts w:ascii="Verdana" w:hAnsi="Verdana" w:cstheme="minorHAnsi"/>
                <w:sz w:val="24"/>
                <w:szCs w:val="24"/>
              </w:rPr>
              <w:t>and risk of losing waivers.</w:t>
            </w:r>
          </w:p>
          <w:p w14:paraId="370D459D" w14:textId="77777777" w:rsidR="008E1F20" w:rsidRPr="00D571F8" w:rsidRDefault="008E1F20" w:rsidP="008E1F20">
            <w:pPr>
              <w:pStyle w:val="NoSpacing"/>
              <w:contextualSpacing/>
              <w:rPr>
                <w:rFonts w:ascii="Verdana" w:hAnsi="Verdana" w:cstheme="minorHAnsi"/>
                <w:sz w:val="24"/>
                <w:szCs w:val="24"/>
              </w:rPr>
            </w:pPr>
          </w:p>
        </w:tc>
        <w:tc>
          <w:tcPr>
            <w:tcW w:w="3989" w:type="dxa"/>
          </w:tcPr>
          <w:p w14:paraId="1735A495" w14:textId="014FA694" w:rsidR="008E1F20" w:rsidRPr="00D571F8" w:rsidRDefault="00FC46DA" w:rsidP="008E1F20">
            <w:pPr>
              <w:pStyle w:val="NoSpacing"/>
              <w:contextualSpacing/>
              <w:rPr>
                <w:rFonts w:ascii="Verdana" w:hAnsi="Verdana" w:cstheme="minorHAnsi"/>
                <w:sz w:val="24"/>
                <w:szCs w:val="24"/>
              </w:rPr>
            </w:pPr>
            <w:r w:rsidRPr="00D571F8">
              <w:rPr>
                <w:rFonts w:ascii="Verdana" w:hAnsi="Verdana" w:cstheme="minorHAnsi"/>
                <w:sz w:val="24"/>
                <w:szCs w:val="24"/>
              </w:rPr>
              <w:t>Continue to work to develop a coherent and specific proposal for the legislature.</w:t>
            </w:r>
          </w:p>
          <w:p w14:paraId="133468BC" w14:textId="332EC361" w:rsidR="00A34D37" w:rsidRPr="00D571F8" w:rsidRDefault="00A34D37" w:rsidP="008E1F20">
            <w:pPr>
              <w:pStyle w:val="NoSpacing"/>
              <w:contextualSpacing/>
              <w:rPr>
                <w:rFonts w:ascii="Verdana" w:hAnsi="Verdana" w:cstheme="minorHAnsi"/>
                <w:sz w:val="24"/>
                <w:szCs w:val="24"/>
              </w:rPr>
            </w:pPr>
          </w:p>
        </w:tc>
        <w:tc>
          <w:tcPr>
            <w:tcW w:w="3060" w:type="dxa"/>
          </w:tcPr>
          <w:p w14:paraId="5CA2BFD3" w14:textId="5F04948F" w:rsidR="008E1F20" w:rsidRPr="00D571F8" w:rsidRDefault="00FC46DA" w:rsidP="008E1F20">
            <w:pPr>
              <w:pStyle w:val="NoSpacing"/>
              <w:contextualSpacing/>
              <w:rPr>
                <w:rFonts w:ascii="Verdana" w:hAnsi="Verdana" w:cstheme="minorHAnsi"/>
                <w:sz w:val="24"/>
                <w:szCs w:val="24"/>
              </w:rPr>
            </w:pPr>
            <w:r w:rsidRPr="00D571F8">
              <w:rPr>
                <w:rFonts w:ascii="Verdana" w:hAnsi="Verdana" w:cstheme="minorHAnsi"/>
                <w:sz w:val="24"/>
                <w:szCs w:val="24"/>
              </w:rPr>
              <w:t>GCPD and Ms. Litzinger</w:t>
            </w:r>
          </w:p>
        </w:tc>
      </w:tr>
      <w:tr w:rsidR="008E3642" w:rsidRPr="00D571F8" w14:paraId="10D4671D" w14:textId="77777777" w:rsidTr="004B5F6F">
        <w:tc>
          <w:tcPr>
            <w:tcW w:w="3116" w:type="dxa"/>
          </w:tcPr>
          <w:p w14:paraId="6C1775A7" w14:textId="768FBED4" w:rsidR="008E3642" w:rsidRPr="00D571F8" w:rsidRDefault="005B3806" w:rsidP="008E1F20">
            <w:pPr>
              <w:pStyle w:val="NoSpacing"/>
              <w:contextualSpacing/>
              <w:rPr>
                <w:rFonts w:ascii="Verdana" w:hAnsi="Verdana" w:cstheme="minorHAnsi"/>
                <w:sz w:val="24"/>
                <w:szCs w:val="24"/>
              </w:rPr>
            </w:pPr>
            <w:r w:rsidRPr="00D571F8">
              <w:rPr>
                <w:rFonts w:ascii="Verdana" w:hAnsi="Verdana" w:cstheme="minorHAnsi"/>
                <w:sz w:val="24"/>
                <w:szCs w:val="24"/>
              </w:rPr>
              <w:t>AIRA Policy Proposal</w:t>
            </w:r>
          </w:p>
        </w:tc>
        <w:tc>
          <w:tcPr>
            <w:tcW w:w="3989" w:type="dxa"/>
          </w:tcPr>
          <w:p w14:paraId="5B096A1F" w14:textId="09619E32" w:rsidR="008E3642" w:rsidRPr="00D571F8" w:rsidRDefault="005B3806" w:rsidP="008E1F20">
            <w:pPr>
              <w:pStyle w:val="NoSpacing"/>
              <w:contextualSpacing/>
              <w:rPr>
                <w:rFonts w:ascii="Verdana" w:hAnsi="Verdana" w:cstheme="minorHAnsi"/>
                <w:sz w:val="24"/>
                <w:szCs w:val="24"/>
              </w:rPr>
            </w:pPr>
            <w:r w:rsidRPr="00D571F8">
              <w:rPr>
                <w:rFonts w:ascii="Verdana" w:hAnsi="Verdana" w:cstheme="minorHAnsi"/>
                <w:sz w:val="24"/>
                <w:szCs w:val="24"/>
              </w:rPr>
              <w:t>Update AIRA Policy Proposal</w:t>
            </w:r>
          </w:p>
        </w:tc>
        <w:tc>
          <w:tcPr>
            <w:tcW w:w="3060" w:type="dxa"/>
          </w:tcPr>
          <w:p w14:paraId="13391B2E" w14:textId="1C2D1516" w:rsidR="008E3642" w:rsidRPr="00D571F8" w:rsidRDefault="005B3806" w:rsidP="008E1F20">
            <w:pPr>
              <w:pStyle w:val="NoSpacing"/>
              <w:contextualSpacing/>
              <w:rPr>
                <w:rFonts w:ascii="Verdana" w:hAnsi="Verdana" w:cstheme="minorHAnsi"/>
                <w:sz w:val="24"/>
                <w:szCs w:val="24"/>
              </w:rPr>
            </w:pPr>
            <w:r w:rsidRPr="00D571F8">
              <w:rPr>
                <w:rFonts w:ascii="Verdana" w:hAnsi="Verdana" w:cstheme="minorHAnsi"/>
                <w:sz w:val="24"/>
                <w:szCs w:val="24"/>
              </w:rPr>
              <w:t>Ron Lucey</w:t>
            </w:r>
          </w:p>
        </w:tc>
      </w:tr>
      <w:tr w:rsidR="008E3642" w:rsidRPr="00D571F8" w14:paraId="27EB39A0" w14:textId="77777777" w:rsidTr="004B5F6F">
        <w:tc>
          <w:tcPr>
            <w:tcW w:w="3116" w:type="dxa"/>
          </w:tcPr>
          <w:p w14:paraId="7C197A0C" w14:textId="3B52D15A" w:rsidR="008E3642" w:rsidRPr="00D571F8" w:rsidRDefault="00510D89" w:rsidP="008E1F20">
            <w:pPr>
              <w:pStyle w:val="NoSpacing"/>
              <w:contextualSpacing/>
              <w:rPr>
                <w:rFonts w:ascii="Verdana" w:hAnsi="Verdana" w:cstheme="minorHAnsi"/>
                <w:sz w:val="24"/>
                <w:szCs w:val="24"/>
              </w:rPr>
            </w:pPr>
            <w:r w:rsidRPr="00D571F8">
              <w:rPr>
                <w:rFonts w:ascii="Verdana" w:hAnsi="Verdana" w:cstheme="minorHAnsi"/>
                <w:sz w:val="24"/>
                <w:szCs w:val="24"/>
              </w:rPr>
              <w:lastRenderedPageBreak/>
              <w:t xml:space="preserve">Fair treatment in housing of people with disabilities in fresh start </w:t>
            </w:r>
            <w:r w:rsidR="00CA22EB" w:rsidRPr="00D571F8">
              <w:rPr>
                <w:rFonts w:ascii="Verdana" w:hAnsi="Verdana" w:cstheme="minorHAnsi"/>
                <w:sz w:val="24"/>
                <w:szCs w:val="24"/>
              </w:rPr>
              <w:t>faith-based</w:t>
            </w:r>
            <w:r w:rsidRPr="00D571F8">
              <w:rPr>
                <w:rFonts w:ascii="Verdana" w:hAnsi="Verdana" w:cstheme="minorHAnsi"/>
                <w:sz w:val="24"/>
                <w:szCs w:val="24"/>
              </w:rPr>
              <w:t xml:space="preserve"> home  </w:t>
            </w:r>
            <w:r w:rsidR="00A331F6" w:rsidRPr="00D571F8">
              <w:rPr>
                <w:rFonts w:ascii="Verdana" w:hAnsi="Verdana" w:cstheme="minorHAnsi"/>
                <w:sz w:val="24"/>
                <w:szCs w:val="24"/>
              </w:rPr>
              <w:t>rent and p</w:t>
            </w:r>
            <w:r w:rsidRPr="00D571F8">
              <w:rPr>
                <w:rFonts w:ascii="Verdana" w:hAnsi="Verdana" w:cstheme="minorHAnsi"/>
                <w:sz w:val="24"/>
                <w:szCs w:val="24"/>
              </w:rPr>
              <w:t xml:space="preserve">ersonal freedoms </w:t>
            </w:r>
          </w:p>
        </w:tc>
        <w:tc>
          <w:tcPr>
            <w:tcW w:w="3989" w:type="dxa"/>
          </w:tcPr>
          <w:p w14:paraId="786C0A2E" w14:textId="53A40F6E" w:rsidR="008E3642" w:rsidRPr="00D571F8" w:rsidRDefault="00510D89" w:rsidP="008E1F20">
            <w:pPr>
              <w:pStyle w:val="NoSpacing"/>
              <w:contextualSpacing/>
              <w:rPr>
                <w:rFonts w:ascii="Verdana" w:hAnsi="Verdana" w:cstheme="minorHAnsi"/>
                <w:sz w:val="24"/>
                <w:szCs w:val="24"/>
              </w:rPr>
            </w:pPr>
            <w:r w:rsidRPr="00D571F8">
              <w:rPr>
                <w:rFonts w:ascii="Verdana" w:hAnsi="Verdana" w:cstheme="minorHAnsi"/>
                <w:sz w:val="24"/>
                <w:szCs w:val="24"/>
              </w:rPr>
              <w:t>GCPD share contact with Ms. Peden to follow up with TWC Civil Rights Office on Ms. Reba Tony’s complaint.</w:t>
            </w:r>
          </w:p>
        </w:tc>
        <w:tc>
          <w:tcPr>
            <w:tcW w:w="3060" w:type="dxa"/>
          </w:tcPr>
          <w:p w14:paraId="63CF6F3C" w14:textId="003C236D" w:rsidR="008E3642" w:rsidRPr="00D571F8" w:rsidRDefault="00510D89" w:rsidP="008E1F20">
            <w:pPr>
              <w:pStyle w:val="NoSpacing"/>
              <w:contextualSpacing/>
              <w:rPr>
                <w:rFonts w:ascii="Verdana" w:hAnsi="Verdana" w:cstheme="minorHAnsi"/>
                <w:sz w:val="24"/>
                <w:szCs w:val="24"/>
              </w:rPr>
            </w:pPr>
            <w:r w:rsidRPr="00D571F8">
              <w:rPr>
                <w:rFonts w:ascii="Verdana" w:hAnsi="Verdana" w:cstheme="minorHAnsi"/>
                <w:sz w:val="24"/>
                <w:szCs w:val="24"/>
              </w:rPr>
              <w:t xml:space="preserve">Claudia Peden, TWC </w:t>
            </w:r>
          </w:p>
        </w:tc>
      </w:tr>
      <w:tr w:rsidR="008E1F20" w:rsidRPr="00D571F8" w14:paraId="29F77439" w14:textId="77777777" w:rsidTr="004B5F6F">
        <w:tc>
          <w:tcPr>
            <w:tcW w:w="3116" w:type="dxa"/>
          </w:tcPr>
          <w:p w14:paraId="5CAB730C" w14:textId="77777777" w:rsidR="008E1F20" w:rsidRPr="00D571F8" w:rsidRDefault="008E1F20" w:rsidP="008E1F20">
            <w:pPr>
              <w:pStyle w:val="NoSpacing"/>
              <w:contextualSpacing/>
              <w:rPr>
                <w:rFonts w:ascii="Verdana" w:hAnsi="Verdana" w:cstheme="minorHAnsi"/>
                <w:sz w:val="24"/>
                <w:szCs w:val="24"/>
              </w:rPr>
            </w:pPr>
          </w:p>
          <w:p w14:paraId="427A6D93" w14:textId="0256E121" w:rsidR="008E1F20" w:rsidRPr="00D571F8" w:rsidRDefault="00CA22EB" w:rsidP="008E1F20">
            <w:pPr>
              <w:pStyle w:val="NoSpacing"/>
              <w:contextualSpacing/>
              <w:rPr>
                <w:rFonts w:ascii="Verdana" w:hAnsi="Verdana" w:cstheme="minorHAnsi"/>
                <w:sz w:val="24"/>
                <w:szCs w:val="24"/>
              </w:rPr>
            </w:pPr>
            <w:r w:rsidRPr="00D571F8">
              <w:rPr>
                <w:rFonts w:ascii="Verdana" w:hAnsi="Verdana" w:cstheme="minorHAnsi"/>
                <w:sz w:val="24"/>
                <w:szCs w:val="24"/>
              </w:rPr>
              <w:t>Childcare</w:t>
            </w:r>
            <w:r w:rsidR="00B93692" w:rsidRPr="00D571F8">
              <w:rPr>
                <w:rFonts w:ascii="Verdana" w:hAnsi="Verdana" w:cstheme="minorHAnsi"/>
                <w:sz w:val="24"/>
                <w:szCs w:val="24"/>
              </w:rPr>
              <w:t xml:space="preserve"> assistance to military families</w:t>
            </w:r>
          </w:p>
          <w:p w14:paraId="0C16AA52" w14:textId="77777777" w:rsidR="008E1F20" w:rsidRPr="00D571F8" w:rsidRDefault="008E1F20" w:rsidP="008E1F20">
            <w:pPr>
              <w:pStyle w:val="NoSpacing"/>
              <w:contextualSpacing/>
              <w:rPr>
                <w:rFonts w:ascii="Verdana" w:hAnsi="Verdana" w:cstheme="minorHAnsi"/>
                <w:sz w:val="24"/>
                <w:szCs w:val="24"/>
              </w:rPr>
            </w:pPr>
          </w:p>
          <w:p w14:paraId="36AD74E5" w14:textId="77777777" w:rsidR="008E1F20" w:rsidRPr="00D571F8" w:rsidRDefault="008E1F20" w:rsidP="008E1F20">
            <w:pPr>
              <w:pStyle w:val="NoSpacing"/>
              <w:contextualSpacing/>
              <w:rPr>
                <w:rFonts w:ascii="Verdana" w:hAnsi="Verdana" w:cstheme="minorHAnsi"/>
                <w:sz w:val="24"/>
                <w:szCs w:val="24"/>
              </w:rPr>
            </w:pPr>
          </w:p>
          <w:p w14:paraId="786C3C3C" w14:textId="77777777" w:rsidR="008E1F20" w:rsidRPr="00D571F8" w:rsidRDefault="008E1F20" w:rsidP="008E1F20">
            <w:pPr>
              <w:pStyle w:val="NoSpacing"/>
              <w:contextualSpacing/>
              <w:rPr>
                <w:rFonts w:ascii="Verdana" w:hAnsi="Verdana" w:cstheme="minorHAnsi"/>
                <w:sz w:val="24"/>
                <w:szCs w:val="24"/>
              </w:rPr>
            </w:pPr>
          </w:p>
        </w:tc>
        <w:tc>
          <w:tcPr>
            <w:tcW w:w="3989" w:type="dxa"/>
          </w:tcPr>
          <w:p w14:paraId="5B5EE6A9" w14:textId="77777777" w:rsidR="008E1F20" w:rsidRPr="00D571F8" w:rsidRDefault="00B93692" w:rsidP="008E1F20">
            <w:pPr>
              <w:pStyle w:val="NoSpacing"/>
              <w:contextualSpacing/>
              <w:rPr>
                <w:rFonts w:ascii="Verdana" w:hAnsi="Verdana" w:cstheme="minorHAnsi"/>
                <w:sz w:val="24"/>
                <w:szCs w:val="24"/>
              </w:rPr>
            </w:pPr>
            <w:r w:rsidRPr="00D571F8">
              <w:rPr>
                <w:rFonts w:ascii="Verdana" w:hAnsi="Verdana" w:cstheme="minorHAnsi"/>
                <w:sz w:val="24"/>
                <w:szCs w:val="24"/>
              </w:rPr>
              <w:t>Determine if TWC has grant funding for childcare assistance</w:t>
            </w:r>
          </w:p>
          <w:p w14:paraId="62C3B9E2" w14:textId="09BF00CD" w:rsidR="001F690B" w:rsidRPr="00D571F8" w:rsidRDefault="001F690B" w:rsidP="001F690B">
            <w:pPr>
              <w:rPr>
                <w:rFonts w:ascii="Verdana" w:hAnsi="Verdana" w:cstheme="minorHAnsi"/>
                <w:sz w:val="24"/>
                <w:szCs w:val="24"/>
              </w:rPr>
            </w:pPr>
            <w:r w:rsidRPr="00D571F8">
              <w:rPr>
                <w:rFonts w:ascii="Verdana" w:hAnsi="Verdana" w:cstheme="minorHAnsi"/>
                <w:sz w:val="24"/>
                <w:szCs w:val="24"/>
              </w:rPr>
              <w:t xml:space="preserve">for military families. </w:t>
            </w:r>
          </w:p>
          <w:p w14:paraId="63B68B68" w14:textId="1C8DE503" w:rsidR="001F690B" w:rsidRPr="00D571F8" w:rsidRDefault="001F690B" w:rsidP="001F690B">
            <w:pPr>
              <w:rPr>
                <w:rFonts w:ascii="Verdana" w:hAnsi="Verdana" w:cstheme="minorHAnsi"/>
                <w:sz w:val="24"/>
                <w:szCs w:val="24"/>
              </w:rPr>
            </w:pPr>
            <w:r w:rsidRPr="00D571F8">
              <w:rPr>
                <w:rFonts w:ascii="Verdana" w:hAnsi="Verdana" w:cstheme="minorHAnsi"/>
                <w:sz w:val="24"/>
                <w:szCs w:val="24"/>
              </w:rPr>
              <w:t>And if OOG Division of Military Preparedness has information on this issue.</w:t>
            </w:r>
          </w:p>
          <w:p w14:paraId="6B4FC38E" w14:textId="60254008" w:rsidR="001F690B" w:rsidRPr="00D571F8" w:rsidRDefault="001F690B" w:rsidP="008E1F20">
            <w:pPr>
              <w:pStyle w:val="NoSpacing"/>
              <w:contextualSpacing/>
              <w:rPr>
                <w:rFonts w:ascii="Verdana" w:hAnsi="Verdana" w:cstheme="minorHAnsi"/>
                <w:sz w:val="24"/>
                <w:szCs w:val="24"/>
              </w:rPr>
            </w:pPr>
          </w:p>
        </w:tc>
        <w:tc>
          <w:tcPr>
            <w:tcW w:w="3060" w:type="dxa"/>
          </w:tcPr>
          <w:p w14:paraId="6A40D045" w14:textId="77777777" w:rsidR="008E1F20" w:rsidRPr="00D571F8" w:rsidRDefault="00B93692" w:rsidP="008E1F20">
            <w:pPr>
              <w:pStyle w:val="NoSpacing"/>
              <w:contextualSpacing/>
              <w:rPr>
                <w:rFonts w:ascii="Verdana" w:hAnsi="Verdana" w:cstheme="minorHAnsi"/>
                <w:sz w:val="24"/>
                <w:szCs w:val="24"/>
              </w:rPr>
            </w:pPr>
            <w:r w:rsidRPr="00D571F8">
              <w:rPr>
                <w:rFonts w:ascii="Verdana" w:hAnsi="Verdana" w:cstheme="minorHAnsi"/>
                <w:sz w:val="24"/>
                <w:szCs w:val="24"/>
              </w:rPr>
              <w:t>TWC Reagan Miller</w:t>
            </w:r>
          </w:p>
          <w:p w14:paraId="6E0DFEDE" w14:textId="19271C2A" w:rsidR="001F690B" w:rsidRPr="00D571F8" w:rsidRDefault="001F690B" w:rsidP="008E1F20">
            <w:pPr>
              <w:pStyle w:val="NoSpacing"/>
              <w:contextualSpacing/>
              <w:rPr>
                <w:rFonts w:ascii="Verdana" w:hAnsi="Verdana" w:cstheme="minorHAnsi"/>
                <w:sz w:val="24"/>
                <w:szCs w:val="24"/>
              </w:rPr>
            </w:pPr>
            <w:r w:rsidRPr="00D571F8">
              <w:rPr>
                <w:rFonts w:ascii="Verdana" w:hAnsi="Verdana" w:cstheme="minorHAnsi"/>
                <w:sz w:val="24"/>
                <w:szCs w:val="24"/>
              </w:rPr>
              <w:t>Mr. Lucey confer with Keith Graf, Military Preparedness Division of OOG</w:t>
            </w:r>
          </w:p>
        </w:tc>
      </w:tr>
      <w:tr w:rsidR="001147FE" w:rsidRPr="00D571F8" w14:paraId="215E2557" w14:textId="77777777" w:rsidTr="004B5F6F">
        <w:trPr>
          <w:trHeight w:val="1889"/>
        </w:trPr>
        <w:tc>
          <w:tcPr>
            <w:tcW w:w="3116" w:type="dxa"/>
          </w:tcPr>
          <w:p w14:paraId="36E26A90" w14:textId="3E3C3232" w:rsidR="001147FE" w:rsidRPr="00D571F8" w:rsidRDefault="001E5D37" w:rsidP="008E1F20">
            <w:pPr>
              <w:pStyle w:val="NoSpacing"/>
              <w:contextualSpacing/>
              <w:rPr>
                <w:rFonts w:ascii="Verdana" w:hAnsi="Verdana" w:cstheme="minorHAnsi"/>
                <w:sz w:val="24"/>
                <w:szCs w:val="24"/>
              </w:rPr>
            </w:pPr>
            <w:r w:rsidRPr="00D571F8">
              <w:rPr>
                <w:rFonts w:ascii="Verdana" w:hAnsi="Verdana" w:cstheme="minorHAnsi"/>
                <w:sz w:val="24"/>
                <w:szCs w:val="24"/>
              </w:rPr>
              <w:t>Implement updated rates recommendation from PCG report</w:t>
            </w:r>
            <w:r w:rsidR="00C96346" w:rsidRPr="00D571F8">
              <w:rPr>
                <w:rFonts w:ascii="Verdana" w:hAnsi="Verdana" w:cstheme="minorHAnsi"/>
                <w:sz w:val="24"/>
                <w:szCs w:val="24"/>
              </w:rPr>
              <w:t xml:space="preserve"> </w:t>
            </w:r>
            <w:r w:rsidRPr="00D571F8">
              <w:rPr>
                <w:rFonts w:ascii="Verdana" w:hAnsi="Verdana" w:cstheme="minorHAnsi"/>
                <w:sz w:val="24"/>
                <w:szCs w:val="24"/>
              </w:rPr>
              <w:t xml:space="preserve">presented by </w:t>
            </w:r>
            <w:r w:rsidR="005A7916" w:rsidRPr="00D571F8">
              <w:rPr>
                <w:rFonts w:ascii="Verdana" w:hAnsi="Verdana" w:cstheme="minorHAnsi"/>
                <w:sz w:val="24"/>
                <w:szCs w:val="24"/>
              </w:rPr>
              <w:t>Norine Jaloway Gill,</w:t>
            </w:r>
            <w:r w:rsidR="001147FE" w:rsidRPr="00D571F8">
              <w:rPr>
                <w:rFonts w:ascii="Verdana" w:hAnsi="Verdana" w:cstheme="minorHAnsi"/>
                <w:sz w:val="24"/>
                <w:szCs w:val="24"/>
              </w:rPr>
              <w:t xml:space="preserve"> APSE</w:t>
            </w:r>
          </w:p>
        </w:tc>
        <w:tc>
          <w:tcPr>
            <w:tcW w:w="3989" w:type="dxa"/>
          </w:tcPr>
          <w:p w14:paraId="271EEE35" w14:textId="28924A76" w:rsidR="001147FE" w:rsidRPr="00D571F8" w:rsidRDefault="00B61AFA" w:rsidP="008E1F20">
            <w:pPr>
              <w:pStyle w:val="NoSpacing"/>
              <w:contextualSpacing/>
              <w:rPr>
                <w:rFonts w:ascii="Verdana" w:hAnsi="Verdana" w:cstheme="minorHAnsi"/>
                <w:sz w:val="24"/>
                <w:szCs w:val="24"/>
              </w:rPr>
            </w:pPr>
            <w:r w:rsidRPr="00D571F8">
              <w:rPr>
                <w:rFonts w:ascii="Verdana" w:hAnsi="Verdana" w:cstheme="minorHAnsi"/>
                <w:sz w:val="24"/>
                <w:szCs w:val="24"/>
              </w:rPr>
              <w:t>Dr. Lieberman made motion</w:t>
            </w:r>
            <w:r w:rsidR="00B11297" w:rsidRPr="00D571F8">
              <w:rPr>
                <w:rFonts w:ascii="Verdana" w:hAnsi="Verdana" w:cstheme="minorHAnsi"/>
                <w:sz w:val="24"/>
                <w:szCs w:val="24"/>
              </w:rPr>
              <w:t xml:space="preserve"> to </w:t>
            </w:r>
            <w:r w:rsidR="001E5D37" w:rsidRPr="00D571F8">
              <w:rPr>
                <w:rFonts w:ascii="Verdana" w:hAnsi="Verdana" w:cstheme="minorHAnsi"/>
                <w:sz w:val="24"/>
                <w:szCs w:val="24"/>
              </w:rPr>
              <w:t xml:space="preserve">support </w:t>
            </w:r>
            <w:r w:rsidR="005E39A7" w:rsidRPr="00D571F8">
              <w:rPr>
                <w:rFonts w:ascii="Verdana" w:hAnsi="Verdana" w:cstheme="minorHAnsi"/>
                <w:sz w:val="24"/>
                <w:szCs w:val="24"/>
              </w:rPr>
              <w:t>full state revenue appropriations</w:t>
            </w:r>
            <w:r w:rsidR="00B11297" w:rsidRPr="00D571F8">
              <w:rPr>
                <w:rFonts w:ascii="Verdana" w:hAnsi="Verdana" w:cstheme="minorHAnsi"/>
                <w:sz w:val="24"/>
                <w:szCs w:val="24"/>
              </w:rPr>
              <w:t xml:space="preserve"> with TWC VR </w:t>
            </w:r>
            <w:r w:rsidR="001E5D37" w:rsidRPr="00D571F8">
              <w:rPr>
                <w:rFonts w:ascii="Verdana" w:hAnsi="Verdana" w:cstheme="minorHAnsi"/>
                <w:sz w:val="24"/>
                <w:szCs w:val="24"/>
              </w:rPr>
              <w:t>to match the</w:t>
            </w:r>
            <w:r w:rsidR="001E5D37" w:rsidRPr="00D571F8">
              <w:rPr>
                <w:rFonts w:ascii="Verdana" w:hAnsi="Verdana" w:cs="Times New Roman"/>
                <w:sz w:val="24"/>
                <w:szCs w:val="24"/>
              </w:rPr>
              <w:t xml:space="preserve"> full federal allotment from the RSA for the next fiscal biennium</w:t>
            </w:r>
          </w:p>
        </w:tc>
        <w:tc>
          <w:tcPr>
            <w:tcW w:w="3060" w:type="dxa"/>
          </w:tcPr>
          <w:p w14:paraId="48BA5D25" w14:textId="2EDD4769" w:rsidR="00C96346" w:rsidRPr="00D571F8" w:rsidRDefault="00C96346" w:rsidP="00C96346">
            <w:pPr>
              <w:pStyle w:val="NoSpacing"/>
              <w:contextualSpacing/>
              <w:rPr>
                <w:rFonts w:ascii="Verdana" w:eastAsia="Times New Roman" w:hAnsi="Verdana"/>
                <w:color w:val="000000"/>
                <w:sz w:val="24"/>
                <w:szCs w:val="24"/>
              </w:rPr>
            </w:pPr>
            <w:r w:rsidRPr="00D571F8">
              <w:rPr>
                <w:rFonts w:ascii="Verdana" w:eastAsia="Times New Roman" w:hAnsi="Verdana"/>
                <w:color w:val="000000"/>
                <w:sz w:val="24"/>
                <w:szCs w:val="24"/>
              </w:rPr>
              <w:t>Ms. Peden added that TWC VR is reviewing prioritizing the recommended rates by PCG. She will bring an update to the October meeting.</w:t>
            </w:r>
          </w:p>
          <w:p w14:paraId="68A51D33" w14:textId="3DE5AAFB" w:rsidR="001147FE" w:rsidRPr="00D571F8" w:rsidRDefault="001147FE" w:rsidP="00C96346">
            <w:pPr>
              <w:pStyle w:val="NoSpacing"/>
              <w:contextualSpacing/>
              <w:rPr>
                <w:rFonts w:ascii="Verdana" w:hAnsi="Verdana" w:cstheme="minorHAnsi"/>
                <w:sz w:val="24"/>
                <w:szCs w:val="24"/>
              </w:rPr>
            </w:pPr>
          </w:p>
        </w:tc>
      </w:tr>
      <w:tr w:rsidR="008E1F20" w:rsidRPr="00D571F8" w14:paraId="66189F70" w14:textId="77777777" w:rsidTr="004B5F6F">
        <w:tc>
          <w:tcPr>
            <w:tcW w:w="3116" w:type="dxa"/>
          </w:tcPr>
          <w:p w14:paraId="15328600" w14:textId="7DE73AB7" w:rsidR="008E1F20" w:rsidRPr="00D571F8" w:rsidRDefault="00D2162E" w:rsidP="008E1F20">
            <w:pPr>
              <w:pStyle w:val="NoSpacing"/>
              <w:contextualSpacing/>
              <w:rPr>
                <w:rFonts w:ascii="Verdana" w:hAnsi="Verdana" w:cstheme="minorHAnsi"/>
                <w:sz w:val="24"/>
                <w:szCs w:val="24"/>
              </w:rPr>
            </w:pPr>
            <w:r w:rsidRPr="00D571F8">
              <w:rPr>
                <w:rFonts w:ascii="Verdana" w:hAnsi="Verdana" w:cstheme="minorHAnsi"/>
                <w:sz w:val="24"/>
                <w:szCs w:val="24"/>
              </w:rPr>
              <w:t>Chris McKenzie’s public comment about lack of funds at TWC and mismanagement which prevented customer’s receiving services</w:t>
            </w:r>
          </w:p>
        </w:tc>
        <w:tc>
          <w:tcPr>
            <w:tcW w:w="3989" w:type="dxa"/>
          </w:tcPr>
          <w:p w14:paraId="4E4B78EE" w14:textId="13BAA94D" w:rsidR="008E1F20" w:rsidRPr="00D571F8" w:rsidRDefault="00A7688F" w:rsidP="008E1F20">
            <w:pPr>
              <w:pStyle w:val="NoSpacing"/>
              <w:contextualSpacing/>
              <w:rPr>
                <w:rFonts w:ascii="Verdana" w:hAnsi="Verdana" w:cstheme="minorHAnsi"/>
                <w:sz w:val="24"/>
                <w:szCs w:val="24"/>
              </w:rPr>
            </w:pPr>
            <w:r w:rsidRPr="00D571F8">
              <w:rPr>
                <w:rFonts w:ascii="Verdana" w:hAnsi="Verdana" w:cstheme="minorHAnsi"/>
                <w:sz w:val="24"/>
                <w:szCs w:val="24"/>
              </w:rPr>
              <w:t xml:space="preserve">TWC will </w:t>
            </w:r>
            <w:r w:rsidR="00D2162E" w:rsidRPr="00D571F8">
              <w:rPr>
                <w:rFonts w:ascii="Verdana" w:hAnsi="Verdana" w:cstheme="minorHAnsi"/>
                <w:sz w:val="24"/>
                <w:szCs w:val="24"/>
              </w:rPr>
              <w:t>investigate</w:t>
            </w:r>
            <w:r w:rsidRPr="00D571F8">
              <w:rPr>
                <w:rFonts w:ascii="Verdana" w:hAnsi="Verdana" w:cstheme="minorHAnsi"/>
                <w:sz w:val="24"/>
                <w:szCs w:val="24"/>
              </w:rPr>
              <w:t xml:space="preserve"> th</w:t>
            </w:r>
            <w:r w:rsidR="00D2162E" w:rsidRPr="00D571F8">
              <w:rPr>
                <w:rFonts w:ascii="Verdana" w:hAnsi="Verdana" w:cstheme="minorHAnsi"/>
                <w:sz w:val="24"/>
                <w:szCs w:val="24"/>
              </w:rPr>
              <w:t xml:space="preserve">is issue that </w:t>
            </w:r>
            <w:r w:rsidRPr="00D571F8">
              <w:rPr>
                <w:rFonts w:ascii="Verdana" w:hAnsi="Verdana" w:cstheme="minorHAnsi"/>
                <w:sz w:val="24"/>
                <w:szCs w:val="24"/>
              </w:rPr>
              <w:t>there were no funds and report back to GCPD in October.</w:t>
            </w:r>
          </w:p>
        </w:tc>
        <w:tc>
          <w:tcPr>
            <w:tcW w:w="3060" w:type="dxa"/>
          </w:tcPr>
          <w:p w14:paraId="406B0E83" w14:textId="2875CC35" w:rsidR="008E1F20" w:rsidRPr="00D571F8" w:rsidRDefault="00A7688F" w:rsidP="008E1F20">
            <w:pPr>
              <w:pStyle w:val="NoSpacing"/>
              <w:contextualSpacing/>
              <w:rPr>
                <w:rFonts w:ascii="Verdana" w:hAnsi="Verdana" w:cstheme="minorHAnsi"/>
                <w:sz w:val="24"/>
                <w:szCs w:val="24"/>
              </w:rPr>
            </w:pPr>
            <w:r w:rsidRPr="00D571F8">
              <w:rPr>
                <w:rFonts w:ascii="Verdana" w:hAnsi="Verdana" w:cstheme="minorHAnsi"/>
                <w:sz w:val="24"/>
                <w:szCs w:val="24"/>
              </w:rPr>
              <w:t>Claudia Peden</w:t>
            </w:r>
          </w:p>
        </w:tc>
      </w:tr>
      <w:tr w:rsidR="0020085C" w:rsidRPr="00D571F8" w14:paraId="63B8E2D1" w14:textId="77777777" w:rsidTr="004B5F6F">
        <w:tc>
          <w:tcPr>
            <w:tcW w:w="3116" w:type="dxa"/>
          </w:tcPr>
          <w:p w14:paraId="0D10D74C" w14:textId="0AC82262" w:rsidR="0020085C" w:rsidRPr="00D571F8" w:rsidRDefault="0020085C" w:rsidP="008E1F20">
            <w:pPr>
              <w:pStyle w:val="NoSpacing"/>
              <w:contextualSpacing/>
              <w:rPr>
                <w:rFonts w:ascii="Verdana" w:hAnsi="Verdana" w:cstheme="minorHAnsi"/>
                <w:sz w:val="24"/>
                <w:szCs w:val="24"/>
              </w:rPr>
            </w:pPr>
            <w:r w:rsidRPr="00D571F8">
              <w:rPr>
                <w:rFonts w:ascii="Verdana" w:hAnsi="Verdana" w:cstheme="minorHAnsi"/>
                <w:sz w:val="24"/>
                <w:szCs w:val="24"/>
              </w:rPr>
              <w:t>School records retention time frame and issues for proving IDD diagnosis</w:t>
            </w:r>
          </w:p>
        </w:tc>
        <w:tc>
          <w:tcPr>
            <w:tcW w:w="3989" w:type="dxa"/>
          </w:tcPr>
          <w:p w14:paraId="5A202D83" w14:textId="13FBCAC9" w:rsidR="0020085C" w:rsidRPr="00D571F8" w:rsidRDefault="0020085C" w:rsidP="008E1F20">
            <w:pPr>
              <w:pStyle w:val="NoSpacing"/>
              <w:contextualSpacing/>
              <w:rPr>
                <w:rFonts w:ascii="Verdana" w:hAnsi="Verdana" w:cstheme="minorHAnsi"/>
                <w:sz w:val="24"/>
                <w:szCs w:val="24"/>
              </w:rPr>
            </w:pPr>
            <w:r w:rsidRPr="00D571F8">
              <w:rPr>
                <w:rFonts w:ascii="Verdana" w:hAnsi="Verdana" w:cs="Times New Roman"/>
                <w:sz w:val="24"/>
                <w:szCs w:val="24"/>
              </w:rPr>
              <w:t xml:space="preserve">Ellen Bauman directed staff to continue to look at this and create a subcommittee for this topic. </w:t>
            </w:r>
          </w:p>
        </w:tc>
        <w:tc>
          <w:tcPr>
            <w:tcW w:w="3060" w:type="dxa"/>
          </w:tcPr>
          <w:p w14:paraId="1F7EEF8E" w14:textId="476FDA3D" w:rsidR="0020085C" w:rsidRPr="00D571F8" w:rsidRDefault="005A7916" w:rsidP="008E1F20">
            <w:pPr>
              <w:pStyle w:val="NoSpacing"/>
              <w:contextualSpacing/>
              <w:rPr>
                <w:rFonts w:ascii="Verdana" w:hAnsi="Verdana" w:cstheme="minorHAnsi"/>
                <w:sz w:val="24"/>
                <w:szCs w:val="24"/>
              </w:rPr>
            </w:pPr>
            <w:r w:rsidRPr="00D571F8">
              <w:rPr>
                <w:rFonts w:ascii="Verdana" w:hAnsi="Verdana" w:cstheme="minorHAnsi"/>
                <w:sz w:val="24"/>
                <w:szCs w:val="24"/>
              </w:rPr>
              <w:t>Ron Lucey</w:t>
            </w:r>
          </w:p>
        </w:tc>
      </w:tr>
      <w:tr w:rsidR="0020085C" w:rsidRPr="00D571F8" w14:paraId="2798C72C" w14:textId="77777777" w:rsidTr="004B5F6F">
        <w:tc>
          <w:tcPr>
            <w:tcW w:w="3116" w:type="dxa"/>
          </w:tcPr>
          <w:p w14:paraId="6BDCCE99" w14:textId="37AA2AF9" w:rsidR="0020085C" w:rsidRPr="00D571F8" w:rsidRDefault="006C3339" w:rsidP="008E1F20">
            <w:pPr>
              <w:pStyle w:val="NoSpacing"/>
              <w:contextualSpacing/>
              <w:rPr>
                <w:rFonts w:ascii="Verdana" w:hAnsi="Verdana" w:cstheme="minorHAnsi"/>
                <w:sz w:val="24"/>
                <w:szCs w:val="24"/>
              </w:rPr>
            </w:pPr>
            <w:r w:rsidRPr="00D571F8">
              <w:rPr>
                <w:rFonts w:ascii="Verdana" w:hAnsi="Verdana" w:cs="Times New Roman"/>
                <w:sz w:val="24"/>
                <w:szCs w:val="24"/>
              </w:rPr>
              <w:t>Mental health care in pre-release within the county jails.</w:t>
            </w:r>
          </w:p>
        </w:tc>
        <w:tc>
          <w:tcPr>
            <w:tcW w:w="3989" w:type="dxa"/>
          </w:tcPr>
          <w:p w14:paraId="10EEA538" w14:textId="582D8ED1" w:rsidR="0020085C" w:rsidRPr="00D571F8" w:rsidRDefault="006C3339" w:rsidP="008E1F20">
            <w:pPr>
              <w:pStyle w:val="NoSpacing"/>
              <w:contextualSpacing/>
              <w:rPr>
                <w:rFonts w:ascii="Verdana" w:hAnsi="Verdana" w:cstheme="minorHAnsi"/>
                <w:sz w:val="24"/>
                <w:szCs w:val="24"/>
              </w:rPr>
            </w:pPr>
            <w:r w:rsidRPr="00D571F8">
              <w:rPr>
                <w:rFonts w:ascii="Verdana" w:hAnsi="Verdana" w:cs="Times New Roman"/>
                <w:sz w:val="24"/>
                <w:szCs w:val="24"/>
              </w:rPr>
              <w:t>Work on policy to the legislature to tighten up HB337.</w:t>
            </w:r>
          </w:p>
        </w:tc>
        <w:tc>
          <w:tcPr>
            <w:tcW w:w="3060" w:type="dxa"/>
          </w:tcPr>
          <w:p w14:paraId="526A482F" w14:textId="77777777" w:rsidR="0020085C" w:rsidRPr="00D571F8" w:rsidRDefault="006C3339" w:rsidP="008E1F20">
            <w:pPr>
              <w:pStyle w:val="NoSpacing"/>
              <w:contextualSpacing/>
              <w:rPr>
                <w:rFonts w:ascii="Verdana" w:hAnsi="Verdana" w:cstheme="minorHAnsi"/>
                <w:sz w:val="24"/>
                <w:szCs w:val="24"/>
              </w:rPr>
            </w:pPr>
            <w:r w:rsidRPr="00D571F8">
              <w:rPr>
                <w:rFonts w:ascii="Verdana" w:hAnsi="Verdana" w:cstheme="minorHAnsi"/>
                <w:sz w:val="24"/>
                <w:szCs w:val="24"/>
              </w:rPr>
              <w:t xml:space="preserve">GCPD </w:t>
            </w:r>
          </w:p>
          <w:p w14:paraId="2E44FC88" w14:textId="198B535D" w:rsidR="006C3339" w:rsidRPr="00D571F8" w:rsidRDefault="006C3339" w:rsidP="008E1F20">
            <w:pPr>
              <w:pStyle w:val="NoSpacing"/>
              <w:contextualSpacing/>
              <w:rPr>
                <w:rFonts w:ascii="Verdana" w:hAnsi="Verdana" w:cstheme="minorHAnsi"/>
                <w:sz w:val="24"/>
                <w:szCs w:val="24"/>
              </w:rPr>
            </w:pPr>
            <w:r w:rsidRPr="00D571F8">
              <w:rPr>
                <w:rFonts w:ascii="Verdana" w:hAnsi="Verdana" w:cstheme="minorHAnsi"/>
                <w:sz w:val="24"/>
                <w:szCs w:val="24"/>
              </w:rPr>
              <w:t>Ron Lucey</w:t>
            </w:r>
          </w:p>
        </w:tc>
      </w:tr>
      <w:tr w:rsidR="008E1F20" w:rsidRPr="00D571F8" w14:paraId="69239D81" w14:textId="77777777" w:rsidTr="004B5F6F">
        <w:tc>
          <w:tcPr>
            <w:tcW w:w="3116" w:type="dxa"/>
          </w:tcPr>
          <w:p w14:paraId="59A98273" w14:textId="6B1AFBA4" w:rsidR="008E1F20" w:rsidRPr="00D571F8" w:rsidRDefault="00A331F6" w:rsidP="008E1F20">
            <w:pPr>
              <w:pStyle w:val="NoSpacing"/>
              <w:contextualSpacing/>
              <w:rPr>
                <w:rFonts w:ascii="Verdana" w:hAnsi="Verdana" w:cstheme="minorHAnsi"/>
                <w:sz w:val="24"/>
                <w:szCs w:val="24"/>
              </w:rPr>
            </w:pPr>
            <w:r w:rsidRPr="00D571F8">
              <w:rPr>
                <w:rFonts w:ascii="Verdana" w:hAnsi="Verdana" w:cstheme="minorHAnsi"/>
                <w:sz w:val="24"/>
                <w:szCs w:val="24"/>
              </w:rPr>
              <w:t>Deaf and Hard of Hearing students behind in language acquisition</w:t>
            </w:r>
          </w:p>
        </w:tc>
        <w:tc>
          <w:tcPr>
            <w:tcW w:w="3989" w:type="dxa"/>
          </w:tcPr>
          <w:p w14:paraId="72F96689" w14:textId="77777777" w:rsidR="008E1F20" w:rsidRPr="00D571F8" w:rsidRDefault="00A331F6" w:rsidP="008E1F20">
            <w:pPr>
              <w:pStyle w:val="NoSpacing"/>
              <w:contextualSpacing/>
              <w:rPr>
                <w:rFonts w:ascii="Verdana" w:hAnsi="Verdana" w:cstheme="minorHAnsi"/>
                <w:sz w:val="24"/>
                <w:szCs w:val="24"/>
              </w:rPr>
            </w:pPr>
            <w:r w:rsidRPr="00D571F8">
              <w:rPr>
                <w:rFonts w:ascii="Verdana" w:hAnsi="Verdana" w:cstheme="minorHAnsi"/>
                <w:sz w:val="24"/>
                <w:szCs w:val="24"/>
              </w:rPr>
              <w:t>Follow up with Dr. Lieberman in her new role/TEA ExOfficio.</w:t>
            </w:r>
          </w:p>
          <w:p w14:paraId="56FE4BCB" w14:textId="22E0DEF2" w:rsidR="00A331F6" w:rsidRPr="00D571F8" w:rsidRDefault="00A331F6" w:rsidP="008E1F20">
            <w:pPr>
              <w:pStyle w:val="NoSpacing"/>
              <w:contextualSpacing/>
              <w:rPr>
                <w:rFonts w:ascii="Verdana" w:hAnsi="Verdana" w:cstheme="minorHAnsi"/>
                <w:sz w:val="24"/>
                <w:szCs w:val="24"/>
              </w:rPr>
            </w:pPr>
            <w:r w:rsidRPr="00D571F8">
              <w:rPr>
                <w:rFonts w:ascii="Verdana" w:hAnsi="Verdana" w:cstheme="minorHAnsi"/>
                <w:sz w:val="24"/>
                <w:szCs w:val="24"/>
              </w:rPr>
              <w:t>She will research and report on how to address the data</w:t>
            </w:r>
            <w:r w:rsidR="00620B4B">
              <w:rPr>
                <w:rFonts w:ascii="Verdana" w:hAnsi="Verdana" w:cstheme="minorHAnsi"/>
                <w:sz w:val="24"/>
                <w:szCs w:val="24"/>
              </w:rPr>
              <w:t>.</w:t>
            </w:r>
          </w:p>
        </w:tc>
        <w:tc>
          <w:tcPr>
            <w:tcW w:w="3060" w:type="dxa"/>
          </w:tcPr>
          <w:p w14:paraId="74AE98AA" w14:textId="633B5848" w:rsidR="008E1F20" w:rsidRPr="00D571F8" w:rsidRDefault="00A331F6" w:rsidP="008E1F20">
            <w:pPr>
              <w:pStyle w:val="NoSpacing"/>
              <w:contextualSpacing/>
              <w:rPr>
                <w:rFonts w:ascii="Verdana" w:hAnsi="Verdana" w:cstheme="minorHAnsi"/>
                <w:sz w:val="24"/>
                <w:szCs w:val="24"/>
              </w:rPr>
            </w:pPr>
            <w:r w:rsidRPr="00D571F8">
              <w:rPr>
                <w:rFonts w:ascii="Verdana" w:hAnsi="Verdana" w:cstheme="minorHAnsi"/>
                <w:sz w:val="24"/>
                <w:szCs w:val="24"/>
              </w:rPr>
              <w:t>Carolyn S</w:t>
            </w:r>
            <w:r w:rsidR="00620B4B">
              <w:rPr>
                <w:rFonts w:ascii="Verdana" w:hAnsi="Verdana" w:cstheme="minorHAnsi"/>
                <w:sz w:val="24"/>
                <w:szCs w:val="24"/>
              </w:rPr>
              <w:t>.</w:t>
            </w:r>
            <w:r w:rsidRPr="00D571F8">
              <w:rPr>
                <w:rFonts w:ascii="Verdana" w:hAnsi="Verdana" w:cstheme="minorHAnsi"/>
                <w:sz w:val="24"/>
                <w:szCs w:val="24"/>
              </w:rPr>
              <w:t xml:space="preserve"> sen</w:t>
            </w:r>
            <w:r w:rsidR="00662750">
              <w:rPr>
                <w:rFonts w:ascii="Verdana" w:hAnsi="Verdana" w:cstheme="minorHAnsi"/>
                <w:sz w:val="24"/>
                <w:szCs w:val="24"/>
              </w:rPr>
              <w:t>t</w:t>
            </w:r>
            <w:r w:rsidRPr="00D571F8">
              <w:rPr>
                <w:rFonts w:ascii="Verdana" w:hAnsi="Verdana" w:cstheme="minorHAnsi"/>
                <w:sz w:val="24"/>
                <w:szCs w:val="24"/>
              </w:rPr>
              <w:t xml:space="preserve"> reminder to Elyse Lieberman</w:t>
            </w:r>
            <w:r w:rsidR="00662750">
              <w:rPr>
                <w:rFonts w:ascii="Verdana" w:hAnsi="Verdana" w:cstheme="minorHAnsi"/>
                <w:sz w:val="24"/>
                <w:szCs w:val="24"/>
              </w:rPr>
              <w:t xml:space="preserve"> to gather information</w:t>
            </w:r>
            <w:r w:rsidR="00620B4B">
              <w:rPr>
                <w:rFonts w:ascii="Verdana" w:hAnsi="Verdana" w:cstheme="minorHAnsi"/>
                <w:sz w:val="24"/>
                <w:szCs w:val="24"/>
              </w:rPr>
              <w:t xml:space="preserve"> &amp; report at </w:t>
            </w:r>
            <w:r w:rsidR="004B5F6F">
              <w:rPr>
                <w:rFonts w:ascii="Verdana" w:hAnsi="Verdana" w:cstheme="minorHAnsi"/>
                <w:sz w:val="24"/>
                <w:szCs w:val="24"/>
              </w:rPr>
              <w:t>10/29</w:t>
            </w:r>
            <w:r w:rsidR="006C3339" w:rsidRPr="00D571F8">
              <w:rPr>
                <w:rFonts w:ascii="Verdana" w:hAnsi="Verdana" w:cstheme="minorHAnsi"/>
                <w:sz w:val="24"/>
                <w:szCs w:val="24"/>
              </w:rPr>
              <w:t xml:space="preserve"> meeting.</w:t>
            </w:r>
          </w:p>
        </w:tc>
      </w:tr>
      <w:tr w:rsidR="00E033B0" w:rsidRPr="00D571F8" w14:paraId="4E55838C" w14:textId="77777777" w:rsidTr="004B5F6F">
        <w:tc>
          <w:tcPr>
            <w:tcW w:w="3116" w:type="dxa"/>
          </w:tcPr>
          <w:p w14:paraId="7826AB71" w14:textId="6C13B2B1" w:rsidR="00E033B0" w:rsidRPr="00D571F8" w:rsidRDefault="00550AD4" w:rsidP="008E1F20">
            <w:pPr>
              <w:pStyle w:val="NoSpacing"/>
              <w:contextualSpacing/>
              <w:rPr>
                <w:rFonts w:ascii="Verdana" w:hAnsi="Verdana" w:cstheme="minorHAnsi"/>
                <w:sz w:val="24"/>
                <w:szCs w:val="24"/>
              </w:rPr>
            </w:pPr>
            <w:r w:rsidRPr="00D571F8">
              <w:rPr>
                <w:rFonts w:ascii="Verdana" w:hAnsi="Verdana" w:cstheme="minorHAnsi"/>
                <w:sz w:val="24"/>
                <w:szCs w:val="24"/>
              </w:rPr>
              <w:t xml:space="preserve">Post secondary education programs for students with </w:t>
            </w:r>
            <w:r w:rsidRPr="00D571F8">
              <w:rPr>
                <w:rFonts w:ascii="Verdana" w:hAnsi="Verdana" w:cstheme="minorHAnsi"/>
                <w:sz w:val="24"/>
                <w:szCs w:val="24"/>
              </w:rPr>
              <w:lastRenderedPageBreak/>
              <w:t>developmental disabilities</w:t>
            </w:r>
          </w:p>
        </w:tc>
        <w:tc>
          <w:tcPr>
            <w:tcW w:w="3989" w:type="dxa"/>
          </w:tcPr>
          <w:p w14:paraId="7E8C18BD" w14:textId="44028841" w:rsidR="00E033B0" w:rsidRPr="00D571F8" w:rsidRDefault="00550AD4" w:rsidP="008E1F20">
            <w:pPr>
              <w:pStyle w:val="NoSpacing"/>
              <w:contextualSpacing/>
              <w:rPr>
                <w:rFonts w:ascii="Verdana" w:hAnsi="Verdana" w:cstheme="minorHAnsi"/>
                <w:sz w:val="24"/>
                <w:szCs w:val="24"/>
              </w:rPr>
            </w:pPr>
            <w:r w:rsidRPr="00D571F8">
              <w:rPr>
                <w:rFonts w:ascii="Verdana" w:hAnsi="Verdana" w:cs="Calibri Light"/>
                <w:sz w:val="24"/>
                <w:szCs w:val="24"/>
              </w:rPr>
              <w:lastRenderedPageBreak/>
              <w:t>For the 89</w:t>
            </w:r>
            <w:r w:rsidRPr="00D571F8">
              <w:rPr>
                <w:rFonts w:ascii="Verdana" w:hAnsi="Verdana" w:cs="Calibri Light"/>
                <w:sz w:val="24"/>
                <w:szCs w:val="24"/>
                <w:vertAlign w:val="superscript"/>
              </w:rPr>
              <w:t>th</w:t>
            </w:r>
            <w:r w:rsidRPr="00D571F8">
              <w:rPr>
                <w:rFonts w:ascii="Verdana" w:hAnsi="Verdana" w:cs="Calibri Light"/>
                <w:sz w:val="24"/>
                <w:szCs w:val="24"/>
              </w:rPr>
              <w:t xml:space="preserve"> session the GCPD would like to see a copy of Dr. Wu’s report to add to the list of policy recommendations</w:t>
            </w:r>
          </w:p>
        </w:tc>
        <w:tc>
          <w:tcPr>
            <w:tcW w:w="3060" w:type="dxa"/>
          </w:tcPr>
          <w:p w14:paraId="69C70D9E" w14:textId="77777777" w:rsidR="00E033B0" w:rsidRPr="00D571F8" w:rsidRDefault="008810B0" w:rsidP="008E1F20">
            <w:pPr>
              <w:pStyle w:val="NoSpacing"/>
              <w:contextualSpacing/>
              <w:rPr>
                <w:rFonts w:ascii="Verdana" w:hAnsi="Verdana" w:cstheme="minorHAnsi"/>
                <w:sz w:val="24"/>
                <w:szCs w:val="24"/>
              </w:rPr>
            </w:pPr>
            <w:r w:rsidRPr="00D571F8">
              <w:rPr>
                <w:rFonts w:ascii="Verdana" w:hAnsi="Verdana" w:cstheme="minorHAnsi"/>
                <w:sz w:val="24"/>
                <w:szCs w:val="24"/>
              </w:rPr>
              <w:t>Ron Lucey</w:t>
            </w:r>
          </w:p>
          <w:p w14:paraId="3FE66B1F" w14:textId="77777777" w:rsidR="008810B0" w:rsidRPr="00D571F8" w:rsidRDefault="008810B0" w:rsidP="008E1F20">
            <w:pPr>
              <w:pStyle w:val="NoSpacing"/>
              <w:contextualSpacing/>
              <w:rPr>
                <w:rFonts w:ascii="Verdana" w:hAnsi="Verdana" w:cstheme="minorHAnsi"/>
                <w:sz w:val="24"/>
                <w:szCs w:val="24"/>
              </w:rPr>
            </w:pPr>
            <w:r w:rsidRPr="00D571F8">
              <w:rPr>
                <w:rFonts w:ascii="Verdana" w:hAnsi="Verdana" w:cstheme="minorHAnsi"/>
                <w:sz w:val="24"/>
                <w:szCs w:val="24"/>
              </w:rPr>
              <w:t>Rebecca Lopez</w:t>
            </w:r>
          </w:p>
          <w:p w14:paraId="5F9E1341" w14:textId="39B6AEC1" w:rsidR="008810B0" w:rsidRPr="00D571F8" w:rsidRDefault="008810B0" w:rsidP="008E1F20">
            <w:pPr>
              <w:pStyle w:val="NoSpacing"/>
              <w:contextualSpacing/>
              <w:rPr>
                <w:rFonts w:ascii="Verdana" w:hAnsi="Verdana" w:cstheme="minorHAnsi"/>
                <w:sz w:val="24"/>
                <w:szCs w:val="24"/>
              </w:rPr>
            </w:pPr>
            <w:r w:rsidRPr="00D571F8">
              <w:rPr>
                <w:rFonts w:ascii="Verdana" w:hAnsi="Verdana" w:cstheme="minorHAnsi"/>
                <w:sz w:val="24"/>
                <w:szCs w:val="24"/>
              </w:rPr>
              <w:t>Dr. Wu</w:t>
            </w:r>
          </w:p>
        </w:tc>
      </w:tr>
      <w:tr w:rsidR="008E1F20" w:rsidRPr="00D571F8" w14:paraId="11E58735" w14:textId="77777777" w:rsidTr="004B5F6F">
        <w:tc>
          <w:tcPr>
            <w:tcW w:w="3116" w:type="dxa"/>
          </w:tcPr>
          <w:p w14:paraId="165E3F7F" w14:textId="5EA72CCF" w:rsidR="008E1F20" w:rsidRPr="00D571F8" w:rsidRDefault="0002450C" w:rsidP="008E1F20">
            <w:pPr>
              <w:pStyle w:val="NoSpacing"/>
              <w:contextualSpacing/>
              <w:rPr>
                <w:rFonts w:ascii="Verdana" w:hAnsi="Verdana" w:cstheme="minorHAnsi"/>
                <w:sz w:val="24"/>
                <w:szCs w:val="24"/>
              </w:rPr>
            </w:pPr>
            <w:r w:rsidRPr="00D571F8">
              <w:rPr>
                <w:rFonts w:ascii="Verdana" w:hAnsi="Verdana" w:cstheme="minorHAnsi"/>
                <w:sz w:val="24"/>
                <w:szCs w:val="24"/>
              </w:rPr>
              <w:t xml:space="preserve">School records being available to determine IDD diagnosis </w:t>
            </w:r>
          </w:p>
        </w:tc>
        <w:tc>
          <w:tcPr>
            <w:tcW w:w="3989" w:type="dxa"/>
          </w:tcPr>
          <w:p w14:paraId="38B6B89D" w14:textId="511D6206" w:rsidR="008E1F20" w:rsidRPr="00D571F8" w:rsidRDefault="0002450C" w:rsidP="008E1F20">
            <w:pPr>
              <w:pStyle w:val="NoSpacing"/>
              <w:contextualSpacing/>
              <w:rPr>
                <w:rFonts w:ascii="Verdana" w:hAnsi="Verdana" w:cstheme="minorHAnsi"/>
                <w:sz w:val="24"/>
                <w:szCs w:val="24"/>
              </w:rPr>
            </w:pPr>
            <w:r w:rsidRPr="00D571F8">
              <w:rPr>
                <w:rFonts w:ascii="Verdana" w:hAnsi="Verdana" w:cstheme="minorHAnsi"/>
                <w:sz w:val="24"/>
                <w:szCs w:val="24"/>
              </w:rPr>
              <w:t>Work to establish a subcommittee for this issue</w:t>
            </w:r>
          </w:p>
        </w:tc>
        <w:tc>
          <w:tcPr>
            <w:tcW w:w="3060" w:type="dxa"/>
          </w:tcPr>
          <w:p w14:paraId="54D531D4" w14:textId="0F66459F" w:rsidR="008E1F20" w:rsidRPr="00D571F8" w:rsidRDefault="0002450C" w:rsidP="008E1F20">
            <w:pPr>
              <w:pStyle w:val="NoSpacing"/>
              <w:contextualSpacing/>
              <w:rPr>
                <w:rFonts w:ascii="Verdana" w:hAnsi="Verdana" w:cstheme="minorHAnsi"/>
                <w:sz w:val="24"/>
                <w:szCs w:val="24"/>
              </w:rPr>
            </w:pPr>
            <w:r w:rsidRPr="00D571F8">
              <w:rPr>
                <w:rFonts w:ascii="Verdana" w:hAnsi="Verdana" w:cstheme="minorHAnsi"/>
                <w:sz w:val="24"/>
                <w:szCs w:val="24"/>
              </w:rPr>
              <w:t xml:space="preserve">Ellen Bauman, Elyse </w:t>
            </w:r>
            <w:r w:rsidR="00520F0A" w:rsidRPr="00D571F8">
              <w:rPr>
                <w:rFonts w:ascii="Verdana" w:hAnsi="Verdana" w:cstheme="minorHAnsi"/>
                <w:sz w:val="24"/>
                <w:szCs w:val="24"/>
              </w:rPr>
              <w:t>Lieberman,</w:t>
            </w:r>
            <w:r w:rsidRPr="00D571F8">
              <w:rPr>
                <w:rFonts w:ascii="Verdana" w:hAnsi="Verdana" w:cstheme="minorHAnsi"/>
                <w:sz w:val="24"/>
                <w:szCs w:val="24"/>
              </w:rPr>
              <w:t xml:space="preserve"> and Carolyn Saathoff</w:t>
            </w:r>
          </w:p>
        </w:tc>
      </w:tr>
      <w:tr w:rsidR="008E1F20" w:rsidRPr="00D571F8" w14:paraId="6F398B2C" w14:textId="77777777" w:rsidTr="004B5F6F">
        <w:tc>
          <w:tcPr>
            <w:tcW w:w="3116" w:type="dxa"/>
          </w:tcPr>
          <w:p w14:paraId="2D80B307" w14:textId="70F0B253" w:rsidR="008E1F20" w:rsidRPr="00D571F8" w:rsidRDefault="00BF1C67" w:rsidP="008E1F20">
            <w:pPr>
              <w:pStyle w:val="NoSpacing"/>
              <w:contextualSpacing/>
              <w:rPr>
                <w:rFonts w:ascii="Verdana" w:hAnsi="Verdana" w:cstheme="minorHAnsi"/>
                <w:sz w:val="24"/>
                <w:szCs w:val="24"/>
              </w:rPr>
            </w:pPr>
            <w:r w:rsidRPr="00D571F8">
              <w:rPr>
                <w:rFonts w:ascii="Verdana" w:hAnsi="Verdana" w:cstheme="minorHAnsi"/>
                <w:sz w:val="24"/>
                <w:szCs w:val="24"/>
              </w:rPr>
              <w:t xml:space="preserve">The need to expand awareness about services offered by the Brazos Valley COG </w:t>
            </w:r>
          </w:p>
        </w:tc>
        <w:tc>
          <w:tcPr>
            <w:tcW w:w="3989" w:type="dxa"/>
          </w:tcPr>
          <w:p w14:paraId="3D60E4EA" w14:textId="20899974" w:rsidR="008E1F20" w:rsidRPr="00D571F8" w:rsidRDefault="00BF1C67" w:rsidP="008E1F20">
            <w:pPr>
              <w:pStyle w:val="NoSpacing"/>
              <w:contextualSpacing/>
              <w:rPr>
                <w:rFonts w:ascii="Verdana" w:hAnsi="Verdana" w:cstheme="minorHAnsi"/>
                <w:sz w:val="24"/>
                <w:szCs w:val="24"/>
              </w:rPr>
            </w:pPr>
            <w:r w:rsidRPr="00D571F8">
              <w:rPr>
                <w:rFonts w:ascii="Verdana" w:hAnsi="Verdana" w:cstheme="minorHAnsi"/>
                <w:sz w:val="24"/>
                <w:szCs w:val="24"/>
              </w:rPr>
              <w:t xml:space="preserve">GCPD staff meet with Michael Parks (BVCOG) </w:t>
            </w:r>
            <w:r w:rsidR="00641BC1" w:rsidRPr="00D571F8">
              <w:rPr>
                <w:rFonts w:ascii="Verdana" w:hAnsi="Verdana" w:cstheme="minorHAnsi"/>
                <w:sz w:val="24"/>
                <w:szCs w:val="24"/>
              </w:rPr>
              <w:t>to develop a citizens’ Mayors Committee on People with Disabilities</w:t>
            </w:r>
          </w:p>
        </w:tc>
        <w:tc>
          <w:tcPr>
            <w:tcW w:w="3060" w:type="dxa"/>
          </w:tcPr>
          <w:p w14:paraId="493AC8E3" w14:textId="6C2B2D52" w:rsidR="008E1F20" w:rsidRPr="00D571F8" w:rsidRDefault="00641BC1" w:rsidP="008E1F20">
            <w:pPr>
              <w:pStyle w:val="NoSpacing"/>
              <w:contextualSpacing/>
              <w:rPr>
                <w:rFonts w:ascii="Verdana" w:hAnsi="Verdana" w:cstheme="minorHAnsi"/>
                <w:sz w:val="24"/>
                <w:szCs w:val="24"/>
              </w:rPr>
            </w:pPr>
            <w:r w:rsidRPr="00D571F8">
              <w:rPr>
                <w:rFonts w:ascii="Verdana" w:hAnsi="Verdana" w:cstheme="minorHAnsi"/>
                <w:sz w:val="24"/>
                <w:szCs w:val="24"/>
              </w:rPr>
              <w:t>Norman Kieke and Mr. Parks</w:t>
            </w:r>
          </w:p>
        </w:tc>
      </w:tr>
      <w:tr w:rsidR="008E1F20" w:rsidRPr="00D571F8" w14:paraId="71316F40" w14:textId="77777777" w:rsidTr="004B5F6F">
        <w:tc>
          <w:tcPr>
            <w:tcW w:w="3116" w:type="dxa"/>
          </w:tcPr>
          <w:p w14:paraId="5C22FC3B" w14:textId="7D4357B6" w:rsidR="008E1F20" w:rsidRPr="00D571F8" w:rsidRDefault="001178FB" w:rsidP="008E1F20">
            <w:pPr>
              <w:pStyle w:val="NoSpacing"/>
              <w:contextualSpacing/>
              <w:rPr>
                <w:rFonts w:ascii="Verdana" w:hAnsi="Verdana" w:cstheme="minorHAnsi"/>
                <w:sz w:val="24"/>
                <w:szCs w:val="24"/>
              </w:rPr>
            </w:pPr>
            <w:r w:rsidRPr="00D571F8">
              <w:rPr>
                <w:rFonts w:ascii="Verdana" w:hAnsi="Verdana" w:cstheme="minorHAnsi"/>
                <w:sz w:val="24"/>
                <w:szCs w:val="24"/>
              </w:rPr>
              <w:t>Eligibility for keeping personal care</w:t>
            </w:r>
            <w:r w:rsidR="00DE6EF9" w:rsidRPr="00D571F8">
              <w:rPr>
                <w:rFonts w:ascii="Verdana" w:hAnsi="Verdana" w:cstheme="minorHAnsi"/>
                <w:sz w:val="24"/>
                <w:szCs w:val="24"/>
              </w:rPr>
              <w:t xml:space="preserve"> assistance </w:t>
            </w:r>
            <w:r w:rsidRPr="00D571F8">
              <w:rPr>
                <w:rFonts w:ascii="Verdana" w:hAnsi="Verdana" w:cstheme="minorHAnsi"/>
                <w:sz w:val="24"/>
                <w:szCs w:val="24"/>
              </w:rPr>
              <w:t xml:space="preserve">waiver </w:t>
            </w:r>
            <w:r w:rsidR="003E4937" w:rsidRPr="00D571F8">
              <w:rPr>
                <w:rFonts w:ascii="Verdana" w:hAnsi="Verdana" w:cstheme="minorHAnsi"/>
                <w:sz w:val="24"/>
                <w:szCs w:val="24"/>
              </w:rPr>
              <w:t>with</w:t>
            </w:r>
            <w:r w:rsidRPr="00D571F8">
              <w:rPr>
                <w:rFonts w:ascii="Verdana" w:hAnsi="Verdana" w:cstheme="minorHAnsi"/>
                <w:sz w:val="24"/>
                <w:szCs w:val="24"/>
              </w:rPr>
              <w:t xml:space="preserve"> income earning cap</w:t>
            </w:r>
          </w:p>
          <w:p w14:paraId="0D9D079B" w14:textId="4BB7A9CD" w:rsidR="007E0F9E" w:rsidRPr="00D571F8" w:rsidRDefault="007E0F9E" w:rsidP="008E1F20">
            <w:pPr>
              <w:pStyle w:val="NoSpacing"/>
              <w:contextualSpacing/>
              <w:rPr>
                <w:rFonts w:ascii="Verdana" w:hAnsi="Verdana" w:cstheme="minorHAnsi"/>
                <w:sz w:val="24"/>
                <w:szCs w:val="24"/>
              </w:rPr>
            </w:pPr>
          </w:p>
        </w:tc>
        <w:tc>
          <w:tcPr>
            <w:tcW w:w="3989" w:type="dxa"/>
          </w:tcPr>
          <w:p w14:paraId="1AC8C769" w14:textId="7B6424C6" w:rsidR="005159B4" w:rsidRPr="00D571F8" w:rsidRDefault="005159B4" w:rsidP="001178FB">
            <w:pPr>
              <w:rPr>
                <w:rFonts w:ascii="Verdana" w:hAnsi="Verdana" w:cstheme="minorHAnsi"/>
                <w:sz w:val="24"/>
                <w:szCs w:val="24"/>
              </w:rPr>
            </w:pPr>
            <w:r w:rsidRPr="00D571F8">
              <w:rPr>
                <w:rFonts w:ascii="Verdana" w:hAnsi="Verdana" w:cstheme="minorHAnsi"/>
                <w:sz w:val="24"/>
                <w:szCs w:val="24"/>
              </w:rPr>
              <w:t xml:space="preserve">Kyle </w:t>
            </w:r>
            <w:r w:rsidR="001178FB" w:rsidRPr="00D571F8">
              <w:rPr>
                <w:rFonts w:ascii="Verdana" w:hAnsi="Verdana" w:cstheme="minorHAnsi"/>
                <w:sz w:val="24"/>
                <w:szCs w:val="24"/>
              </w:rPr>
              <w:t xml:space="preserve">Cox </w:t>
            </w:r>
            <w:r w:rsidRPr="00D571F8">
              <w:rPr>
                <w:rFonts w:ascii="Verdana" w:hAnsi="Verdana" w:cstheme="minorHAnsi"/>
                <w:sz w:val="24"/>
                <w:szCs w:val="24"/>
              </w:rPr>
              <w:t>ask</w:t>
            </w:r>
            <w:r w:rsidR="001178FB" w:rsidRPr="00D571F8">
              <w:rPr>
                <w:rFonts w:ascii="Verdana" w:hAnsi="Verdana" w:cstheme="minorHAnsi"/>
                <w:sz w:val="24"/>
                <w:szCs w:val="24"/>
              </w:rPr>
              <w:t>ed</w:t>
            </w:r>
            <w:r w:rsidRPr="00D571F8">
              <w:rPr>
                <w:rFonts w:ascii="Verdana" w:hAnsi="Verdana" w:cstheme="minorHAnsi"/>
                <w:sz w:val="24"/>
                <w:szCs w:val="24"/>
              </w:rPr>
              <w:t xml:space="preserve"> that legislation be pushed for ability to be on Medicaid whether it’s due to being poor or medical need.</w:t>
            </w:r>
          </w:p>
          <w:p w14:paraId="5C397915" w14:textId="5FFA05FF" w:rsidR="008E1F20" w:rsidRPr="00D571F8" w:rsidRDefault="008E1F20" w:rsidP="008E1F20">
            <w:pPr>
              <w:pStyle w:val="NoSpacing"/>
              <w:contextualSpacing/>
              <w:rPr>
                <w:rFonts w:ascii="Verdana" w:hAnsi="Verdana" w:cstheme="minorHAnsi"/>
                <w:sz w:val="24"/>
                <w:szCs w:val="24"/>
              </w:rPr>
            </w:pPr>
          </w:p>
        </w:tc>
        <w:tc>
          <w:tcPr>
            <w:tcW w:w="3060" w:type="dxa"/>
          </w:tcPr>
          <w:p w14:paraId="23E7082D" w14:textId="10147EB8" w:rsidR="008E1F20" w:rsidRPr="00D571F8" w:rsidRDefault="001178FB" w:rsidP="008E1F20">
            <w:pPr>
              <w:pStyle w:val="NoSpacing"/>
              <w:contextualSpacing/>
              <w:rPr>
                <w:rFonts w:ascii="Verdana" w:hAnsi="Verdana" w:cstheme="minorHAnsi"/>
                <w:sz w:val="24"/>
                <w:szCs w:val="24"/>
              </w:rPr>
            </w:pPr>
            <w:r w:rsidRPr="00D571F8">
              <w:rPr>
                <w:rFonts w:ascii="Verdana" w:hAnsi="Verdana" w:cstheme="minorHAnsi"/>
                <w:sz w:val="24"/>
                <w:szCs w:val="24"/>
              </w:rPr>
              <w:t xml:space="preserve">Ron Lucey noted </w:t>
            </w:r>
            <w:r w:rsidR="00DE6EF9" w:rsidRPr="00D571F8">
              <w:rPr>
                <w:rFonts w:ascii="Verdana" w:hAnsi="Verdana" w:cstheme="minorHAnsi"/>
                <w:sz w:val="24"/>
                <w:szCs w:val="24"/>
              </w:rPr>
              <w:t>to follow up</w:t>
            </w:r>
            <w:r w:rsidR="004B5F6F">
              <w:rPr>
                <w:rFonts w:ascii="Verdana" w:hAnsi="Verdana" w:cstheme="minorHAnsi"/>
                <w:sz w:val="24"/>
                <w:szCs w:val="24"/>
              </w:rPr>
              <w:t xml:space="preserve">. Carolyn S. connected Mr. Cox with GCPD member Lauren Taylor </w:t>
            </w:r>
          </w:p>
        </w:tc>
      </w:tr>
      <w:tr w:rsidR="007E0F9E" w:rsidRPr="00D571F8" w14:paraId="5A57586C" w14:textId="77777777" w:rsidTr="004B5F6F">
        <w:tc>
          <w:tcPr>
            <w:tcW w:w="3116" w:type="dxa"/>
          </w:tcPr>
          <w:p w14:paraId="4882CD1C" w14:textId="422A712E" w:rsidR="007E0F9E" w:rsidRPr="00D571F8" w:rsidRDefault="00A27BD0" w:rsidP="008E1F20">
            <w:pPr>
              <w:pStyle w:val="NoSpacing"/>
              <w:contextualSpacing/>
              <w:rPr>
                <w:rFonts w:ascii="Verdana" w:hAnsi="Verdana" w:cstheme="minorHAnsi"/>
                <w:sz w:val="24"/>
                <w:szCs w:val="24"/>
              </w:rPr>
            </w:pPr>
            <w:r w:rsidRPr="00D571F8">
              <w:rPr>
                <w:rFonts w:ascii="Verdana" w:hAnsi="Verdana" w:cstheme="minorHAnsi"/>
                <w:sz w:val="24"/>
                <w:szCs w:val="24"/>
              </w:rPr>
              <w:t>Kyle Cox</w:t>
            </w:r>
            <w:r w:rsidR="007F5F68" w:rsidRPr="00D571F8">
              <w:rPr>
                <w:rFonts w:ascii="Verdana" w:hAnsi="Verdana" w:cstheme="minorHAnsi"/>
                <w:sz w:val="24"/>
                <w:szCs w:val="24"/>
              </w:rPr>
              <w:t>’s</w:t>
            </w:r>
            <w:r w:rsidRPr="00D571F8">
              <w:rPr>
                <w:rFonts w:ascii="Verdana" w:hAnsi="Verdana" w:cstheme="minorHAnsi"/>
                <w:sz w:val="24"/>
                <w:szCs w:val="24"/>
              </w:rPr>
              <w:t xml:space="preserve"> concern about Medicaid Buy In Waiver and finishing his PhD</w:t>
            </w:r>
          </w:p>
        </w:tc>
        <w:tc>
          <w:tcPr>
            <w:tcW w:w="3989" w:type="dxa"/>
          </w:tcPr>
          <w:p w14:paraId="5D0391E6" w14:textId="00AA097A" w:rsidR="007E0F9E" w:rsidRPr="00D571F8" w:rsidRDefault="007E0F9E" w:rsidP="001178FB">
            <w:pPr>
              <w:rPr>
                <w:rFonts w:ascii="Verdana" w:hAnsi="Verdana" w:cstheme="minorHAnsi"/>
                <w:sz w:val="24"/>
                <w:szCs w:val="24"/>
              </w:rPr>
            </w:pPr>
            <w:r w:rsidRPr="00D571F8">
              <w:rPr>
                <w:rFonts w:ascii="Verdana" w:hAnsi="Verdana" w:cstheme="minorHAnsi"/>
                <w:sz w:val="24"/>
                <w:szCs w:val="24"/>
              </w:rPr>
              <w:t xml:space="preserve">Lauren Taylor offered to discuss how to navigate </w:t>
            </w:r>
            <w:r w:rsidR="00A27BD0" w:rsidRPr="00D571F8">
              <w:rPr>
                <w:rFonts w:ascii="Verdana" w:hAnsi="Verdana" w:cstheme="minorHAnsi"/>
                <w:sz w:val="24"/>
                <w:szCs w:val="24"/>
              </w:rPr>
              <w:t xml:space="preserve">the Medicaid Buy In Waiver from her experience </w:t>
            </w:r>
          </w:p>
        </w:tc>
        <w:tc>
          <w:tcPr>
            <w:tcW w:w="3060" w:type="dxa"/>
          </w:tcPr>
          <w:p w14:paraId="6D00FF84" w14:textId="73338EA5" w:rsidR="007E0F9E" w:rsidRPr="00D571F8" w:rsidRDefault="00A27BD0" w:rsidP="008E1F20">
            <w:pPr>
              <w:pStyle w:val="NoSpacing"/>
              <w:contextualSpacing/>
              <w:rPr>
                <w:rFonts w:ascii="Verdana" w:hAnsi="Verdana" w:cstheme="minorHAnsi"/>
                <w:sz w:val="24"/>
                <w:szCs w:val="24"/>
              </w:rPr>
            </w:pPr>
            <w:r w:rsidRPr="00D571F8">
              <w:rPr>
                <w:rFonts w:ascii="Verdana" w:hAnsi="Verdana" w:cstheme="minorHAnsi"/>
                <w:sz w:val="24"/>
                <w:szCs w:val="24"/>
              </w:rPr>
              <w:t>Carolyn Saathoff connected through email</w:t>
            </w:r>
          </w:p>
        </w:tc>
      </w:tr>
      <w:tr w:rsidR="00094B41" w:rsidRPr="00D571F8" w14:paraId="0ED4102F" w14:textId="77777777" w:rsidTr="004B5F6F">
        <w:trPr>
          <w:trHeight w:val="2006"/>
        </w:trPr>
        <w:tc>
          <w:tcPr>
            <w:tcW w:w="3116" w:type="dxa"/>
          </w:tcPr>
          <w:p w14:paraId="72FE2304" w14:textId="4242FE38" w:rsidR="00094B41" w:rsidRPr="00D571F8" w:rsidRDefault="00E033B0" w:rsidP="008E1F20">
            <w:pPr>
              <w:pStyle w:val="NoSpacing"/>
              <w:contextualSpacing/>
              <w:rPr>
                <w:rFonts w:ascii="Verdana" w:hAnsi="Verdana" w:cstheme="minorHAnsi"/>
                <w:sz w:val="24"/>
                <w:szCs w:val="24"/>
              </w:rPr>
            </w:pPr>
            <w:r w:rsidRPr="00D571F8">
              <w:rPr>
                <w:rFonts w:ascii="Verdana" w:hAnsi="Verdana" w:cstheme="minorHAnsi"/>
                <w:sz w:val="24"/>
                <w:szCs w:val="24"/>
              </w:rPr>
              <w:t>House Bill 337</w:t>
            </w:r>
            <w:r w:rsidR="00056A5F" w:rsidRPr="00D571F8">
              <w:rPr>
                <w:rFonts w:ascii="Verdana" w:hAnsi="Verdana" w:cstheme="minorHAnsi"/>
                <w:sz w:val="24"/>
                <w:szCs w:val="24"/>
              </w:rPr>
              <w:t xml:space="preserve"> (85</w:t>
            </w:r>
            <w:r w:rsidR="00056A5F" w:rsidRPr="00D571F8">
              <w:rPr>
                <w:rFonts w:ascii="Verdana" w:hAnsi="Verdana" w:cstheme="minorHAnsi"/>
                <w:sz w:val="24"/>
                <w:szCs w:val="24"/>
                <w:vertAlign w:val="superscript"/>
              </w:rPr>
              <w:t>th</w:t>
            </w:r>
            <w:r w:rsidR="00056A5F" w:rsidRPr="00D571F8">
              <w:rPr>
                <w:rFonts w:ascii="Verdana" w:hAnsi="Verdana" w:cstheme="minorHAnsi"/>
                <w:sz w:val="24"/>
                <w:szCs w:val="24"/>
              </w:rPr>
              <w:t xml:space="preserve"> Session, 2017) </w:t>
            </w:r>
            <w:r w:rsidRPr="00D571F8">
              <w:rPr>
                <w:rFonts w:ascii="Verdana" w:hAnsi="Verdana" w:cstheme="minorHAnsi"/>
                <w:sz w:val="24"/>
                <w:szCs w:val="24"/>
              </w:rPr>
              <w:t xml:space="preserve">discussion with Brandon Wood </w:t>
            </w:r>
            <w:r w:rsidR="00056A5F" w:rsidRPr="00D571F8">
              <w:rPr>
                <w:rFonts w:ascii="Verdana" w:hAnsi="Verdana" w:cstheme="minorHAnsi"/>
                <w:sz w:val="24"/>
                <w:szCs w:val="24"/>
              </w:rPr>
              <w:t>regarding counties contacting the state for indigent care release process</w:t>
            </w:r>
          </w:p>
        </w:tc>
        <w:tc>
          <w:tcPr>
            <w:tcW w:w="3989" w:type="dxa"/>
          </w:tcPr>
          <w:p w14:paraId="75C07075" w14:textId="77777777" w:rsidR="00056A5F" w:rsidRPr="00D571F8" w:rsidRDefault="00E033B0" w:rsidP="00E033B0">
            <w:pPr>
              <w:pStyle w:val="NoSpacing"/>
              <w:contextualSpacing/>
              <w:rPr>
                <w:rFonts w:ascii="Verdana" w:hAnsi="Verdana" w:cs="Times New Roman"/>
                <w:sz w:val="24"/>
                <w:szCs w:val="24"/>
              </w:rPr>
            </w:pPr>
            <w:r w:rsidRPr="00D571F8">
              <w:rPr>
                <w:rFonts w:ascii="Verdana" w:hAnsi="Verdana" w:cs="Times New Roman"/>
                <w:sz w:val="24"/>
                <w:szCs w:val="24"/>
              </w:rPr>
              <w:t>Contact HHSC</w:t>
            </w:r>
            <w:r w:rsidR="00056A5F" w:rsidRPr="00D571F8">
              <w:rPr>
                <w:rFonts w:ascii="Verdana" w:hAnsi="Verdana" w:cs="Times New Roman"/>
                <w:sz w:val="24"/>
                <w:szCs w:val="24"/>
              </w:rPr>
              <w:t xml:space="preserve"> to check if they are contacted and have agreements with mental health authorities or LIDDAs</w:t>
            </w:r>
          </w:p>
          <w:p w14:paraId="41A47105" w14:textId="790DD5D2" w:rsidR="00E033B0" w:rsidRPr="00D571F8" w:rsidRDefault="00056A5F" w:rsidP="00E033B0">
            <w:pPr>
              <w:pStyle w:val="NoSpacing"/>
              <w:contextualSpacing/>
              <w:rPr>
                <w:rFonts w:ascii="Verdana" w:hAnsi="Verdana" w:cs="Times New Roman"/>
                <w:sz w:val="24"/>
                <w:szCs w:val="24"/>
              </w:rPr>
            </w:pPr>
            <w:r w:rsidRPr="00D571F8">
              <w:rPr>
                <w:rFonts w:ascii="Verdana" w:hAnsi="Verdana" w:cs="Times New Roman"/>
                <w:sz w:val="24"/>
                <w:szCs w:val="24"/>
              </w:rPr>
              <w:t>to solve this problem and reduce recidivism</w:t>
            </w:r>
            <w:r w:rsidR="00DA360C" w:rsidRPr="00D571F8">
              <w:rPr>
                <w:rFonts w:ascii="Verdana" w:hAnsi="Verdana" w:cs="Times New Roman"/>
                <w:sz w:val="24"/>
                <w:szCs w:val="24"/>
              </w:rPr>
              <w:t xml:space="preserve">. </w:t>
            </w:r>
          </w:p>
          <w:p w14:paraId="1A92341C" w14:textId="77777777" w:rsidR="00094B41" w:rsidRPr="00D571F8" w:rsidRDefault="00094B41" w:rsidP="001178FB">
            <w:pPr>
              <w:rPr>
                <w:rFonts w:ascii="Verdana" w:hAnsi="Verdana" w:cstheme="minorHAnsi"/>
                <w:sz w:val="24"/>
                <w:szCs w:val="24"/>
              </w:rPr>
            </w:pPr>
          </w:p>
        </w:tc>
        <w:tc>
          <w:tcPr>
            <w:tcW w:w="3060" w:type="dxa"/>
          </w:tcPr>
          <w:p w14:paraId="75E5E020" w14:textId="00A836C2" w:rsidR="00094B41" w:rsidRPr="00D571F8" w:rsidRDefault="00E033B0" w:rsidP="008E1F20">
            <w:pPr>
              <w:pStyle w:val="NoSpacing"/>
              <w:contextualSpacing/>
              <w:rPr>
                <w:rFonts w:ascii="Verdana" w:hAnsi="Verdana" w:cstheme="minorHAnsi"/>
                <w:sz w:val="24"/>
                <w:szCs w:val="24"/>
              </w:rPr>
            </w:pPr>
            <w:r w:rsidRPr="00D571F8">
              <w:rPr>
                <w:rFonts w:ascii="Verdana" w:hAnsi="Verdana" w:cstheme="minorHAnsi"/>
                <w:sz w:val="24"/>
                <w:szCs w:val="24"/>
              </w:rPr>
              <w:t xml:space="preserve">Ron Lucey and </w:t>
            </w:r>
            <w:r w:rsidR="00056A5F" w:rsidRPr="00D571F8">
              <w:rPr>
                <w:rFonts w:ascii="Verdana" w:hAnsi="Verdana" w:cstheme="minorHAnsi"/>
                <w:sz w:val="24"/>
                <w:szCs w:val="24"/>
              </w:rPr>
              <w:t xml:space="preserve">Clair Benitez </w:t>
            </w:r>
            <w:r w:rsidRPr="00D571F8">
              <w:rPr>
                <w:rFonts w:ascii="Verdana" w:hAnsi="Verdana" w:cstheme="minorHAnsi"/>
                <w:sz w:val="24"/>
                <w:szCs w:val="24"/>
              </w:rPr>
              <w:t>HHSC</w:t>
            </w:r>
          </w:p>
        </w:tc>
      </w:tr>
      <w:tr w:rsidR="007F5F68" w:rsidRPr="00D571F8" w14:paraId="2214807F" w14:textId="77777777" w:rsidTr="004B5F6F">
        <w:trPr>
          <w:trHeight w:val="998"/>
        </w:trPr>
        <w:tc>
          <w:tcPr>
            <w:tcW w:w="3116" w:type="dxa"/>
          </w:tcPr>
          <w:p w14:paraId="46D4C926" w14:textId="77777777" w:rsidR="007F5F68" w:rsidRPr="00D571F8" w:rsidRDefault="007F5F68" w:rsidP="007F5F68">
            <w:pPr>
              <w:pStyle w:val="NoSpacing"/>
              <w:contextualSpacing/>
              <w:rPr>
                <w:rFonts w:ascii="Verdana" w:hAnsi="Verdana" w:cs="Times New Roman"/>
                <w:sz w:val="24"/>
                <w:szCs w:val="24"/>
              </w:rPr>
            </w:pPr>
            <w:r w:rsidRPr="00D571F8">
              <w:rPr>
                <w:rFonts w:ascii="Verdana" w:hAnsi="Verdana" w:cs="Times New Roman"/>
                <w:sz w:val="24"/>
                <w:szCs w:val="24"/>
              </w:rPr>
              <w:t>Dawn Moses public comment that TWC CRD does not care</w:t>
            </w:r>
          </w:p>
          <w:p w14:paraId="1171C2D9" w14:textId="0FC1C3D9" w:rsidR="000A7C2B" w:rsidRPr="00D571F8" w:rsidRDefault="000A7C2B" w:rsidP="000A7C2B">
            <w:pPr>
              <w:tabs>
                <w:tab w:val="left" w:pos="2170"/>
              </w:tabs>
              <w:rPr>
                <w:rFonts w:ascii="Verdana" w:hAnsi="Verdana"/>
                <w:sz w:val="24"/>
                <w:szCs w:val="24"/>
                <w:lang w:eastAsia="zh-CN"/>
              </w:rPr>
            </w:pPr>
          </w:p>
        </w:tc>
        <w:tc>
          <w:tcPr>
            <w:tcW w:w="3989" w:type="dxa"/>
          </w:tcPr>
          <w:p w14:paraId="544CAF29" w14:textId="12719AC7" w:rsidR="007F5F68" w:rsidRPr="00D571F8" w:rsidRDefault="007F5F68" w:rsidP="007F5F68">
            <w:pPr>
              <w:pStyle w:val="NoSpacing"/>
              <w:contextualSpacing/>
              <w:rPr>
                <w:rFonts w:ascii="Verdana" w:hAnsi="Verdana"/>
                <w:sz w:val="24"/>
                <w:szCs w:val="24"/>
              </w:rPr>
            </w:pPr>
            <w:r w:rsidRPr="00D571F8">
              <w:rPr>
                <w:rFonts w:ascii="Verdana" w:hAnsi="Verdana"/>
                <w:sz w:val="24"/>
                <w:szCs w:val="24"/>
              </w:rPr>
              <w:t>Ms. Bauman asked TWC VR to follow up with Ms. Moses</w:t>
            </w:r>
          </w:p>
        </w:tc>
        <w:tc>
          <w:tcPr>
            <w:tcW w:w="3060" w:type="dxa"/>
          </w:tcPr>
          <w:p w14:paraId="1CE897CE" w14:textId="3D4F6067" w:rsidR="007F5F68" w:rsidRPr="00D571F8" w:rsidRDefault="007F5F68" w:rsidP="007F5F68">
            <w:pPr>
              <w:pStyle w:val="NoSpacing"/>
              <w:contextualSpacing/>
              <w:rPr>
                <w:rFonts w:ascii="Verdana" w:hAnsi="Verdana" w:cstheme="minorHAnsi"/>
                <w:sz w:val="24"/>
                <w:szCs w:val="24"/>
              </w:rPr>
            </w:pPr>
            <w:r w:rsidRPr="00D571F8">
              <w:rPr>
                <w:rFonts w:ascii="Verdana" w:hAnsi="Verdana" w:cstheme="minorHAnsi"/>
                <w:sz w:val="24"/>
                <w:szCs w:val="24"/>
              </w:rPr>
              <w:t>Claudia Peden</w:t>
            </w:r>
          </w:p>
        </w:tc>
      </w:tr>
      <w:tr w:rsidR="007F5F68" w:rsidRPr="00D571F8" w14:paraId="0D250B07" w14:textId="77777777" w:rsidTr="004B5F6F">
        <w:tc>
          <w:tcPr>
            <w:tcW w:w="3116" w:type="dxa"/>
          </w:tcPr>
          <w:p w14:paraId="30E2D561" w14:textId="77777777" w:rsidR="007F5F68" w:rsidRPr="00D571F8" w:rsidRDefault="007F5F68" w:rsidP="007F5F68">
            <w:pPr>
              <w:pStyle w:val="NoSpacing"/>
              <w:contextualSpacing/>
              <w:rPr>
                <w:rFonts w:ascii="Verdana" w:hAnsi="Verdana" w:cstheme="minorHAnsi"/>
                <w:sz w:val="24"/>
                <w:szCs w:val="24"/>
              </w:rPr>
            </w:pPr>
            <w:r w:rsidRPr="00D571F8">
              <w:rPr>
                <w:rFonts w:ascii="Verdana" w:hAnsi="Verdana" w:cstheme="minorHAnsi"/>
                <w:sz w:val="24"/>
                <w:szCs w:val="24"/>
              </w:rPr>
              <w:t xml:space="preserve">TEA’s new curriculum </w:t>
            </w:r>
          </w:p>
          <w:p w14:paraId="7BB862CD" w14:textId="4A9D689D" w:rsidR="007F5F68" w:rsidRPr="00D571F8" w:rsidRDefault="007F5F68" w:rsidP="007F5F68">
            <w:pPr>
              <w:pStyle w:val="NoSpacing"/>
              <w:contextualSpacing/>
              <w:rPr>
                <w:rFonts w:ascii="Verdana" w:hAnsi="Verdana" w:cstheme="minorHAnsi"/>
                <w:sz w:val="24"/>
                <w:szCs w:val="24"/>
              </w:rPr>
            </w:pPr>
          </w:p>
        </w:tc>
        <w:tc>
          <w:tcPr>
            <w:tcW w:w="3989" w:type="dxa"/>
          </w:tcPr>
          <w:p w14:paraId="6BB34AE1" w14:textId="125CDE1D" w:rsidR="007F5F68" w:rsidRPr="00D571F8" w:rsidRDefault="004B5F6F" w:rsidP="007F5F68">
            <w:pPr>
              <w:pStyle w:val="NoSpacing"/>
              <w:contextualSpacing/>
              <w:rPr>
                <w:rFonts w:ascii="Verdana" w:hAnsi="Verdana" w:cs="Times New Roman"/>
                <w:sz w:val="24"/>
                <w:szCs w:val="24"/>
              </w:rPr>
            </w:pPr>
            <w:r>
              <w:rPr>
                <w:rFonts w:ascii="Verdana" w:hAnsi="Verdana" w:cs="Times New Roman"/>
                <w:sz w:val="24"/>
                <w:szCs w:val="24"/>
              </w:rPr>
              <w:t>Gather information on</w:t>
            </w:r>
            <w:r w:rsidR="007F5F68" w:rsidRPr="00D571F8">
              <w:rPr>
                <w:rFonts w:ascii="Verdana" w:hAnsi="Verdana" w:cs="Times New Roman"/>
                <w:sz w:val="24"/>
                <w:szCs w:val="24"/>
              </w:rPr>
              <w:t xml:space="preserve"> the curriculum</w:t>
            </w:r>
            <w:r>
              <w:rPr>
                <w:rFonts w:ascii="Verdana" w:hAnsi="Verdana" w:cs="Times New Roman"/>
                <w:sz w:val="24"/>
                <w:szCs w:val="24"/>
              </w:rPr>
              <w:t xml:space="preserve"> and report 10/29</w:t>
            </w:r>
          </w:p>
        </w:tc>
        <w:tc>
          <w:tcPr>
            <w:tcW w:w="3060" w:type="dxa"/>
          </w:tcPr>
          <w:p w14:paraId="584C960B" w14:textId="2827FBB7" w:rsidR="007F5F68" w:rsidRPr="00D571F8" w:rsidRDefault="007F5F68" w:rsidP="007F5F68">
            <w:pPr>
              <w:pStyle w:val="NoSpacing"/>
              <w:contextualSpacing/>
              <w:rPr>
                <w:rFonts w:ascii="Verdana" w:hAnsi="Verdana" w:cstheme="minorHAnsi"/>
                <w:sz w:val="24"/>
                <w:szCs w:val="24"/>
              </w:rPr>
            </w:pPr>
            <w:r w:rsidRPr="00D571F8">
              <w:rPr>
                <w:rFonts w:ascii="Verdana" w:hAnsi="Verdana" w:cstheme="minorHAnsi"/>
                <w:sz w:val="24"/>
                <w:szCs w:val="24"/>
              </w:rPr>
              <w:t>Elyse Lieberman</w:t>
            </w:r>
          </w:p>
        </w:tc>
      </w:tr>
      <w:tr w:rsidR="007F5F68" w:rsidRPr="00D571F8" w14:paraId="1C18F1C5" w14:textId="77777777" w:rsidTr="004B5F6F">
        <w:tc>
          <w:tcPr>
            <w:tcW w:w="3116" w:type="dxa"/>
          </w:tcPr>
          <w:p w14:paraId="216F9EB3" w14:textId="50B79CD5" w:rsidR="007F5F68" w:rsidRPr="00D571F8" w:rsidRDefault="007F5F68" w:rsidP="007F5F68">
            <w:pPr>
              <w:pStyle w:val="NoSpacing"/>
              <w:contextualSpacing/>
              <w:rPr>
                <w:rFonts w:ascii="Verdana" w:hAnsi="Verdana" w:cstheme="minorHAnsi"/>
                <w:sz w:val="24"/>
                <w:szCs w:val="24"/>
                <w:highlight w:val="yellow"/>
              </w:rPr>
            </w:pPr>
            <w:r w:rsidRPr="00D571F8">
              <w:rPr>
                <w:rFonts w:ascii="Verdana" w:hAnsi="Verdana" w:cstheme="minorHAnsi"/>
                <w:sz w:val="24"/>
                <w:szCs w:val="24"/>
              </w:rPr>
              <w:t>Re-activating the Guardianship Reform Subcommittee</w:t>
            </w:r>
          </w:p>
        </w:tc>
        <w:tc>
          <w:tcPr>
            <w:tcW w:w="3989" w:type="dxa"/>
          </w:tcPr>
          <w:p w14:paraId="186F4C5D" w14:textId="15C26894" w:rsidR="007F5F68" w:rsidRPr="00D571F8" w:rsidRDefault="007F5F68" w:rsidP="007F5F68">
            <w:pPr>
              <w:rPr>
                <w:rFonts w:ascii="Verdana" w:hAnsi="Verdana" w:cs="Times New Roman"/>
                <w:sz w:val="24"/>
                <w:szCs w:val="24"/>
              </w:rPr>
            </w:pPr>
            <w:r w:rsidRPr="00D571F8">
              <w:rPr>
                <w:rFonts w:ascii="Verdana" w:hAnsi="Verdana" w:cs="Times New Roman"/>
                <w:sz w:val="24"/>
                <w:szCs w:val="24"/>
              </w:rPr>
              <w:t>Send proposal to Ms. Bauman and Mr. Lucey for the subcommittee to meet.</w:t>
            </w:r>
          </w:p>
          <w:p w14:paraId="52280621" w14:textId="77777777" w:rsidR="007F5F68" w:rsidRPr="00D571F8" w:rsidRDefault="007F5F68" w:rsidP="007F5F68">
            <w:pPr>
              <w:pStyle w:val="NoSpacing"/>
              <w:contextualSpacing/>
              <w:rPr>
                <w:rFonts w:ascii="Verdana" w:hAnsi="Verdana" w:cs="Times New Roman"/>
                <w:sz w:val="24"/>
                <w:szCs w:val="24"/>
              </w:rPr>
            </w:pPr>
          </w:p>
        </w:tc>
        <w:tc>
          <w:tcPr>
            <w:tcW w:w="3060" w:type="dxa"/>
          </w:tcPr>
          <w:p w14:paraId="647FF64E" w14:textId="085277F9" w:rsidR="007F5F68" w:rsidRPr="00D571F8" w:rsidRDefault="007F5F68" w:rsidP="007F5F68">
            <w:pPr>
              <w:pStyle w:val="NoSpacing"/>
              <w:contextualSpacing/>
              <w:rPr>
                <w:rFonts w:ascii="Verdana" w:hAnsi="Verdana" w:cstheme="minorHAnsi"/>
                <w:sz w:val="24"/>
                <w:szCs w:val="24"/>
              </w:rPr>
            </w:pPr>
            <w:r w:rsidRPr="00D571F8">
              <w:rPr>
                <w:rFonts w:ascii="Verdana" w:hAnsi="Verdana" w:cstheme="minorHAnsi"/>
                <w:sz w:val="24"/>
                <w:szCs w:val="24"/>
              </w:rPr>
              <w:t>Chinique Lewis</w:t>
            </w:r>
          </w:p>
        </w:tc>
      </w:tr>
      <w:tr w:rsidR="007F5F68" w:rsidRPr="00D571F8" w14:paraId="79221CA6" w14:textId="77777777" w:rsidTr="004B5F6F">
        <w:tc>
          <w:tcPr>
            <w:tcW w:w="3116" w:type="dxa"/>
          </w:tcPr>
          <w:p w14:paraId="567653C4" w14:textId="7286EA59" w:rsidR="007F5F68" w:rsidRPr="00D571F8" w:rsidRDefault="007F5F68" w:rsidP="007F5F68">
            <w:pPr>
              <w:pStyle w:val="NoSpacing"/>
              <w:contextualSpacing/>
              <w:rPr>
                <w:rFonts w:ascii="Verdana" w:hAnsi="Verdana" w:cstheme="minorHAnsi"/>
                <w:sz w:val="24"/>
                <w:szCs w:val="24"/>
              </w:rPr>
            </w:pPr>
            <w:r w:rsidRPr="00D571F8">
              <w:rPr>
                <w:rFonts w:ascii="Verdana" w:hAnsi="Verdana" w:cs="Times New Roman"/>
                <w:sz w:val="24"/>
                <w:szCs w:val="24"/>
              </w:rPr>
              <w:t>TWC’s foster youth initiative with VR</w:t>
            </w:r>
          </w:p>
        </w:tc>
        <w:tc>
          <w:tcPr>
            <w:tcW w:w="3989" w:type="dxa"/>
          </w:tcPr>
          <w:p w14:paraId="14786152" w14:textId="7BE156C0" w:rsidR="007F5F68" w:rsidRPr="00D571F8" w:rsidRDefault="007F5F68" w:rsidP="007F5F68">
            <w:pPr>
              <w:rPr>
                <w:rFonts w:ascii="Verdana" w:hAnsi="Verdana" w:cstheme="minorHAnsi"/>
                <w:sz w:val="24"/>
                <w:szCs w:val="24"/>
              </w:rPr>
            </w:pPr>
            <w:r w:rsidRPr="00D571F8">
              <w:rPr>
                <w:rFonts w:ascii="Verdana" w:hAnsi="Verdana" w:cs="Times New Roman"/>
                <w:sz w:val="24"/>
                <w:szCs w:val="24"/>
              </w:rPr>
              <w:t xml:space="preserve"> Ms. Peden will check with Erin Wilder to see how they’re partnering with DFPS</w:t>
            </w:r>
          </w:p>
        </w:tc>
        <w:tc>
          <w:tcPr>
            <w:tcW w:w="3060" w:type="dxa"/>
          </w:tcPr>
          <w:p w14:paraId="693A3578" w14:textId="5229392F" w:rsidR="007F5F68" w:rsidRPr="00D571F8" w:rsidRDefault="007F5F68" w:rsidP="007F5F68">
            <w:pPr>
              <w:pStyle w:val="NoSpacing"/>
              <w:contextualSpacing/>
              <w:rPr>
                <w:rFonts w:ascii="Verdana" w:hAnsi="Verdana" w:cstheme="minorHAnsi"/>
                <w:sz w:val="24"/>
                <w:szCs w:val="24"/>
              </w:rPr>
            </w:pPr>
            <w:r w:rsidRPr="00D571F8">
              <w:rPr>
                <w:rFonts w:ascii="Verdana" w:hAnsi="Verdana" w:cstheme="minorHAnsi"/>
                <w:sz w:val="24"/>
                <w:szCs w:val="24"/>
              </w:rPr>
              <w:t>Claudia Peden</w:t>
            </w:r>
          </w:p>
        </w:tc>
      </w:tr>
    </w:tbl>
    <w:p w14:paraId="2BF04137" w14:textId="77777777" w:rsidR="008E1F20" w:rsidRPr="00D571F8" w:rsidRDefault="008E1F20" w:rsidP="00DA360C">
      <w:pPr>
        <w:pStyle w:val="NoSpacing"/>
        <w:contextualSpacing/>
        <w:rPr>
          <w:rFonts w:ascii="Verdana" w:hAnsi="Verdana" w:cstheme="minorHAnsi"/>
          <w:sz w:val="24"/>
          <w:szCs w:val="24"/>
        </w:rPr>
      </w:pPr>
    </w:p>
    <w:p w14:paraId="2298ADDD" w14:textId="77777777" w:rsidR="006E7F9B" w:rsidRPr="00D571F8" w:rsidRDefault="006E7F9B" w:rsidP="00DA360C">
      <w:pPr>
        <w:pStyle w:val="NoSpacing"/>
        <w:contextualSpacing/>
        <w:rPr>
          <w:rFonts w:ascii="Verdana" w:hAnsi="Verdana" w:cstheme="minorHAnsi"/>
          <w:sz w:val="24"/>
          <w:szCs w:val="24"/>
        </w:rPr>
      </w:pPr>
    </w:p>
    <w:sectPr w:rsidR="006E7F9B" w:rsidRPr="00D571F8" w:rsidSect="00662750">
      <w:headerReference w:type="default" r:id="rId8"/>
      <w:footerReference w:type="default" r:id="rId9"/>
      <w:footerReference w:type="first" r:id="rId10"/>
      <w:pgSz w:w="12240" w:h="15840"/>
      <w:pgMar w:top="1584"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196CD" w14:textId="77777777" w:rsidR="002B0F04" w:rsidRDefault="002B0F04">
      <w:pPr>
        <w:spacing w:after="0" w:line="240" w:lineRule="auto"/>
      </w:pPr>
      <w:r>
        <w:separator/>
      </w:r>
    </w:p>
  </w:endnote>
  <w:endnote w:type="continuationSeparator" w:id="0">
    <w:p w14:paraId="550D6AF2" w14:textId="77777777" w:rsidR="002B0F04" w:rsidRDefault="002B0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onospaced">
    <w:altName w:val="Arial"/>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FC30" w14:textId="77777777" w:rsidR="002B0F04" w:rsidRPr="00F750AF" w:rsidRDefault="002B0F04" w:rsidP="00F750A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180012496"/>
      <w:docPartObj>
        <w:docPartGallery w:val="Page Numbers (Bottom of Page)"/>
        <w:docPartUnique/>
      </w:docPartObj>
    </w:sdtPr>
    <w:sdtEndPr>
      <w:rPr>
        <w:noProof/>
      </w:rPr>
    </w:sdtEndPr>
    <w:sdtContent>
      <w:p w14:paraId="0A6DABA0" w14:textId="77777777" w:rsidR="002B0F04" w:rsidRPr="00B710DE" w:rsidRDefault="002B0F04" w:rsidP="00330F3E">
        <w:pPr>
          <w:pStyle w:val="Footer"/>
          <w:jc w:val="right"/>
          <w:rPr>
            <w:sz w:val="28"/>
            <w:szCs w:val="28"/>
          </w:rPr>
        </w:pPr>
        <w:r w:rsidRPr="00B710DE">
          <w:rPr>
            <w:sz w:val="28"/>
            <w:szCs w:val="28"/>
          </w:rPr>
          <w:fldChar w:fldCharType="begin"/>
        </w:r>
        <w:r w:rsidRPr="00B710DE">
          <w:rPr>
            <w:sz w:val="28"/>
            <w:szCs w:val="28"/>
          </w:rPr>
          <w:instrText xml:space="preserve"> PAGE   \* MERGEFORMAT </w:instrText>
        </w:r>
        <w:r w:rsidRPr="00B710DE">
          <w:rPr>
            <w:sz w:val="28"/>
            <w:szCs w:val="28"/>
          </w:rPr>
          <w:fldChar w:fldCharType="separate"/>
        </w:r>
        <w:r>
          <w:rPr>
            <w:noProof/>
            <w:sz w:val="28"/>
            <w:szCs w:val="28"/>
          </w:rPr>
          <w:t>1</w:t>
        </w:r>
        <w:r w:rsidRPr="00B710DE">
          <w:rPr>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A7E72" w14:textId="77777777" w:rsidR="002B0F04" w:rsidRDefault="002B0F04">
      <w:pPr>
        <w:spacing w:after="0" w:line="240" w:lineRule="auto"/>
      </w:pPr>
      <w:r>
        <w:separator/>
      </w:r>
    </w:p>
  </w:footnote>
  <w:footnote w:type="continuationSeparator" w:id="0">
    <w:p w14:paraId="70CD6F82" w14:textId="77777777" w:rsidR="002B0F04" w:rsidRDefault="002B0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7410" w14:textId="1FBFC7A7" w:rsidR="007C3B9C" w:rsidRDefault="007C3B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053"/>
    <w:multiLevelType w:val="hybridMultilevel"/>
    <w:tmpl w:val="FBF214E2"/>
    <w:lvl w:ilvl="0" w:tplc="5A0024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F604E"/>
    <w:multiLevelType w:val="hybridMultilevel"/>
    <w:tmpl w:val="9C5AC15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AE389C"/>
    <w:multiLevelType w:val="hybridMultilevel"/>
    <w:tmpl w:val="60B8C6F4"/>
    <w:lvl w:ilvl="0" w:tplc="0712AE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551D3"/>
    <w:multiLevelType w:val="hybridMultilevel"/>
    <w:tmpl w:val="A8A20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7043D9"/>
    <w:multiLevelType w:val="hybridMultilevel"/>
    <w:tmpl w:val="4ED6E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F7024F"/>
    <w:multiLevelType w:val="hybridMultilevel"/>
    <w:tmpl w:val="E496E8CA"/>
    <w:lvl w:ilvl="0" w:tplc="FEA0D5C8">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82757"/>
    <w:multiLevelType w:val="hybridMultilevel"/>
    <w:tmpl w:val="BB842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54D5A"/>
    <w:multiLevelType w:val="hybridMultilevel"/>
    <w:tmpl w:val="8CBCADBA"/>
    <w:lvl w:ilvl="0" w:tplc="655E3782">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96178"/>
    <w:multiLevelType w:val="hybridMultilevel"/>
    <w:tmpl w:val="F7D2E0FE"/>
    <w:lvl w:ilvl="0" w:tplc="E44863E4">
      <w:start w:val="1"/>
      <w:numFmt w:val="upperRoman"/>
      <w:lvlText w:val="%1I."/>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C05C1F"/>
    <w:multiLevelType w:val="hybridMultilevel"/>
    <w:tmpl w:val="B7DE6166"/>
    <w:lvl w:ilvl="0" w:tplc="78CCBE00">
      <w:start w:val="1"/>
      <w:numFmt w:val="lowerLetter"/>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2A3AD8"/>
    <w:multiLevelType w:val="hybridMultilevel"/>
    <w:tmpl w:val="558AF580"/>
    <w:lvl w:ilvl="0" w:tplc="78CCBE00">
      <w:start w:val="1"/>
      <w:numFmt w:val="lowerLetter"/>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10F9A"/>
    <w:multiLevelType w:val="hybridMultilevel"/>
    <w:tmpl w:val="68CE4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A04206"/>
    <w:multiLevelType w:val="multilevel"/>
    <w:tmpl w:val="E3E8FB3E"/>
    <w:lvl w:ilvl="0">
      <w:start w:val="1"/>
      <w:numFmt w:val="lowerLetter"/>
      <w:lvlText w:val="%1."/>
      <w:lvlJc w:val="left"/>
      <w:pPr>
        <w:ind w:left="360" w:hanging="360"/>
      </w:pPr>
      <w:rPr>
        <w:rFonts w:ascii="Verdana" w:eastAsiaTheme="minorHAnsi" w:hAnsi="Verdana" w:cstheme="minorBidi"/>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15E6E18"/>
    <w:multiLevelType w:val="hybridMultilevel"/>
    <w:tmpl w:val="A3E06C16"/>
    <w:lvl w:ilvl="0" w:tplc="78CCBE00">
      <w:start w:val="1"/>
      <w:numFmt w:val="lowerLetter"/>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5F2211"/>
    <w:multiLevelType w:val="hybridMultilevel"/>
    <w:tmpl w:val="461E4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3722F5"/>
    <w:multiLevelType w:val="hybridMultilevel"/>
    <w:tmpl w:val="A51A5F1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B412F1"/>
    <w:multiLevelType w:val="hybridMultilevel"/>
    <w:tmpl w:val="56905F08"/>
    <w:lvl w:ilvl="0" w:tplc="0BF4DB88">
      <w:start w:val="1"/>
      <w:numFmt w:val="upperRoman"/>
      <w:lvlText w:val="%1."/>
      <w:lvlJc w:val="righ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F44AD5"/>
    <w:multiLevelType w:val="hybridMultilevel"/>
    <w:tmpl w:val="3FD07B38"/>
    <w:lvl w:ilvl="0" w:tplc="EEBAF59E">
      <w:start w:val="1"/>
      <w:numFmt w:val="bullet"/>
      <w:lvlText w:val="-"/>
      <w:lvlJc w:val="left"/>
      <w:pPr>
        <w:ind w:left="450" w:hanging="360"/>
      </w:pPr>
      <w:rPr>
        <w:rFonts w:ascii="Verdana" w:eastAsia="SimSun" w:hAnsi="Verdana"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5C6D1541"/>
    <w:multiLevelType w:val="hybridMultilevel"/>
    <w:tmpl w:val="9DDC94D2"/>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EBE6030"/>
    <w:multiLevelType w:val="hybridMultilevel"/>
    <w:tmpl w:val="2878DDBE"/>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FA50962"/>
    <w:multiLevelType w:val="hybridMultilevel"/>
    <w:tmpl w:val="54E899C8"/>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2756730"/>
    <w:multiLevelType w:val="hybridMultilevel"/>
    <w:tmpl w:val="CE5052DC"/>
    <w:lvl w:ilvl="0" w:tplc="28DA976A">
      <w:start w:val="1"/>
      <w:numFmt w:val="decimal"/>
      <w:suff w:val="space"/>
      <w:lvlText w:val="%1."/>
      <w:lvlJc w:val="left"/>
      <w:pPr>
        <w:ind w:left="360" w:hanging="360"/>
      </w:pPr>
      <w:rPr>
        <w:rFonts w:hint="default"/>
        <w:b w:val="0"/>
        <w:i w:val="0"/>
        <w:color w:val="auto"/>
      </w:rPr>
    </w:lvl>
    <w:lvl w:ilvl="1" w:tplc="78CCBE00">
      <w:start w:val="1"/>
      <w:numFmt w:val="lowerLetter"/>
      <w:lvlText w:val="%2."/>
      <w:lvlJc w:val="left"/>
      <w:pPr>
        <w:ind w:left="720" w:hanging="360"/>
      </w:pPr>
      <w:rPr>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002BCF"/>
    <w:multiLevelType w:val="hybridMultilevel"/>
    <w:tmpl w:val="9C04B5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43D3248"/>
    <w:multiLevelType w:val="hybridMultilevel"/>
    <w:tmpl w:val="A850A96A"/>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446226E"/>
    <w:multiLevelType w:val="hybridMultilevel"/>
    <w:tmpl w:val="90F451A8"/>
    <w:lvl w:ilvl="0" w:tplc="B422F28C">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A30EF7"/>
    <w:multiLevelType w:val="hybridMultilevel"/>
    <w:tmpl w:val="5106C89A"/>
    <w:lvl w:ilvl="0" w:tplc="508EF102">
      <w:start w:val="2"/>
      <w:numFmt w:val="lowerLetter"/>
      <w:lvlText w:val="%1."/>
      <w:lvlJc w:val="left"/>
      <w:pPr>
        <w:ind w:left="81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2521B2"/>
    <w:multiLevelType w:val="hybridMultilevel"/>
    <w:tmpl w:val="9E8037AC"/>
    <w:lvl w:ilvl="0" w:tplc="1AE4EBB4">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D8B3CB3"/>
    <w:multiLevelType w:val="hybridMultilevel"/>
    <w:tmpl w:val="D474FA98"/>
    <w:lvl w:ilvl="0" w:tplc="B422F28C">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DF2E81"/>
    <w:multiLevelType w:val="hybridMultilevel"/>
    <w:tmpl w:val="B1CEB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1C4DFE"/>
    <w:multiLevelType w:val="hybridMultilevel"/>
    <w:tmpl w:val="CF84A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1181F"/>
    <w:multiLevelType w:val="hybridMultilevel"/>
    <w:tmpl w:val="0DFCC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0594AE9"/>
    <w:multiLevelType w:val="hybridMultilevel"/>
    <w:tmpl w:val="9DDC94D2"/>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3B95A7D"/>
    <w:multiLevelType w:val="hybridMultilevel"/>
    <w:tmpl w:val="60F2C0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74B5104E"/>
    <w:multiLevelType w:val="hybridMultilevel"/>
    <w:tmpl w:val="C810A3E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B5626A"/>
    <w:multiLevelType w:val="hybridMultilevel"/>
    <w:tmpl w:val="8626E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F065564"/>
    <w:multiLevelType w:val="hybridMultilevel"/>
    <w:tmpl w:val="F1D2BEF4"/>
    <w:lvl w:ilvl="0" w:tplc="22B8695C">
      <w:start w:val="1"/>
      <w:numFmt w:val="lowerLetter"/>
      <w:lvlText w:val="%1."/>
      <w:lvlJc w:val="left"/>
      <w:pPr>
        <w:ind w:left="1080" w:hanging="360"/>
      </w:pPr>
      <w:rPr>
        <w:rFonts w:ascii="Verdana" w:eastAsiaTheme="minorHAnsi" w:hAnsi="Verdana" w:cstheme="minorBidi"/>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12366E"/>
    <w:multiLevelType w:val="hybridMultilevel"/>
    <w:tmpl w:val="C284DDE0"/>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25385204">
    <w:abstractNumId w:val="22"/>
  </w:num>
  <w:num w:numId="2" w16cid:durableId="1514804824">
    <w:abstractNumId w:val="7"/>
  </w:num>
  <w:num w:numId="3" w16cid:durableId="1517958266">
    <w:abstractNumId w:val="2"/>
  </w:num>
  <w:num w:numId="4" w16cid:durableId="790511709">
    <w:abstractNumId w:val="8"/>
  </w:num>
  <w:num w:numId="5" w16cid:durableId="516624435">
    <w:abstractNumId w:val="16"/>
  </w:num>
  <w:num w:numId="6" w16cid:durableId="2056345556">
    <w:abstractNumId w:val="28"/>
  </w:num>
  <w:num w:numId="7" w16cid:durableId="388651874">
    <w:abstractNumId w:val="18"/>
  </w:num>
  <w:num w:numId="8" w16cid:durableId="1292710764">
    <w:abstractNumId w:val="31"/>
  </w:num>
  <w:num w:numId="9" w16cid:durableId="1721441561">
    <w:abstractNumId w:val="19"/>
  </w:num>
  <w:num w:numId="10" w16cid:durableId="945960010">
    <w:abstractNumId w:val="36"/>
  </w:num>
  <w:num w:numId="11" w16cid:durableId="17021278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5601021">
    <w:abstractNumId w:val="3"/>
  </w:num>
  <w:num w:numId="13" w16cid:durableId="719016244">
    <w:abstractNumId w:val="32"/>
  </w:num>
  <w:num w:numId="14" w16cid:durableId="1690794414">
    <w:abstractNumId w:val="11"/>
  </w:num>
  <w:num w:numId="15" w16cid:durableId="404693988">
    <w:abstractNumId w:val="26"/>
  </w:num>
  <w:num w:numId="16" w16cid:durableId="341973610">
    <w:abstractNumId w:val="6"/>
  </w:num>
  <w:num w:numId="17" w16cid:durableId="1676805282">
    <w:abstractNumId w:val="33"/>
  </w:num>
  <w:num w:numId="18" w16cid:durableId="949092910">
    <w:abstractNumId w:val="21"/>
  </w:num>
  <w:num w:numId="19" w16cid:durableId="69426199">
    <w:abstractNumId w:val="12"/>
  </w:num>
  <w:num w:numId="20" w16cid:durableId="1891532344">
    <w:abstractNumId w:val="0"/>
  </w:num>
  <w:num w:numId="21" w16cid:durableId="1565799294">
    <w:abstractNumId w:val="30"/>
  </w:num>
  <w:num w:numId="22" w16cid:durableId="1864898301">
    <w:abstractNumId w:val="1"/>
  </w:num>
  <w:num w:numId="23" w16cid:durableId="989093841">
    <w:abstractNumId w:val="15"/>
  </w:num>
  <w:num w:numId="24" w16cid:durableId="1823353767">
    <w:abstractNumId w:val="29"/>
  </w:num>
  <w:num w:numId="25" w16cid:durableId="277757608">
    <w:abstractNumId w:val="23"/>
  </w:num>
  <w:num w:numId="26" w16cid:durableId="1618757198">
    <w:abstractNumId w:val="4"/>
  </w:num>
  <w:num w:numId="27" w16cid:durableId="1590263487">
    <w:abstractNumId w:val="20"/>
  </w:num>
  <w:num w:numId="28" w16cid:durableId="316956462">
    <w:abstractNumId w:val="35"/>
  </w:num>
  <w:num w:numId="29" w16cid:durableId="71784315">
    <w:abstractNumId w:val="10"/>
  </w:num>
  <w:num w:numId="30" w16cid:durableId="1221788785">
    <w:abstractNumId w:val="14"/>
  </w:num>
  <w:num w:numId="31" w16cid:durableId="81339742">
    <w:abstractNumId w:val="34"/>
  </w:num>
  <w:num w:numId="32" w16cid:durableId="1680157985">
    <w:abstractNumId w:val="17"/>
  </w:num>
  <w:num w:numId="33" w16cid:durableId="142703627">
    <w:abstractNumId w:val="5"/>
  </w:num>
  <w:num w:numId="34" w16cid:durableId="2060936817">
    <w:abstractNumId w:val="24"/>
  </w:num>
  <w:num w:numId="35" w16cid:durableId="681977277">
    <w:abstractNumId w:val="27"/>
  </w:num>
  <w:num w:numId="36" w16cid:durableId="586499150">
    <w:abstractNumId w:val="9"/>
  </w:num>
  <w:num w:numId="37" w16cid:durableId="1485127471">
    <w:abstractNumId w:val="13"/>
  </w:num>
  <w:num w:numId="38" w16cid:durableId="36938466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0"/>
  <w:activeWritingStyle w:appName="MSWord" w:lang="en-US" w:vendorID="64" w:dllVersion="0" w:nlCheck="1" w:checkStyle="0"/>
  <w:proofState w:spelling="clean" w:grammar="clean"/>
  <w:trackRevisions/>
  <w:defaultTabStop w:val="720"/>
  <w:characterSpacingControl w:val="doNotCompress"/>
  <w:hdrShapeDefaults>
    <o:shapedefaults v:ext="edit" spidmax="1536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D1"/>
    <w:rsid w:val="000002E1"/>
    <w:rsid w:val="00002859"/>
    <w:rsid w:val="00004819"/>
    <w:rsid w:val="00005A22"/>
    <w:rsid w:val="00015BAF"/>
    <w:rsid w:val="00016299"/>
    <w:rsid w:val="0002095B"/>
    <w:rsid w:val="00020AAD"/>
    <w:rsid w:val="0002129D"/>
    <w:rsid w:val="00021B52"/>
    <w:rsid w:val="00023E2F"/>
    <w:rsid w:val="0002450C"/>
    <w:rsid w:val="000249A2"/>
    <w:rsid w:val="00024F3C"/>
    <w:rsid w:val="0002552D"/>
    <w:rsid w:val="0002626A"/>
    <w:rsid w:val="000275B9"/>
    <w:rsid w:val="00027B26"/>
    <w:rsid w:val="00032337"/>
    <w:rsid w:val="00033880"/>
    <w:rsid w:val="00036118"/>
    <w:rsid w:val="00037C68"/>
    <w:rsid w:val="00041825"/>
    <w:rsid w:val="00042502"/>
    <w:rsid w:val="00042B11"/>
    <w:rsid w:val="000430A2"/>
    <w:rsid w:val="00045641"/>
    <w:rsid w:val="0004578B"/>
    <w:rsid w:val="000463EA"/>
    <w:rsid w:val="0004663C"/>
    <w:rsid w:val="00047FE1"/>
    <w:rsid w:val="00050091"/>
    <w:rsid w:val="00056A5F"/>
    <w:rsid w:val="00057E31"/>
    <w:rsid w:val="00060330"/>
    <w:rsid w:val="00060692"/>
    <w:rsid w:val="00060C57"/>
    <w:rsid w:val="00062C3B"/>
    <w:rsid w:val="00063386"/>
    <w:rsid w:val="00071921"/>
    <w:rsid w:val="00074E56"/>
    <w:rsid w:val="00080B0D"/>
    <w:rsid w:val="00082573"/>
    <w:rsid w:val="00090F40"/>
    <w:rsid w:val="00094B41"/>
    <w:rsid w:val="0009762A"/>
    <w:rsid w:val="000A010F"/>
    <w:rsid w:val="000A37E3"/>
    <w:rsid w:val="000A54C9"/>
    <w:rsid w:val="000A6865"/>
    <w:rsid w:val="000A7C2B"/>
    <w:rsid w:val="000B4B78"/>
    <w:rsid w:val="000B5758"/>
    <w:rsid w:val="000B602E"/>
    <w:rsid w:val="000C01EB"/>
    <w:rsid w:val="000C7BCB"/>
    <w:rsid w:val="000D0985"/>
    <w:rsid w:val="000D121A"/>
    <w:rsid w:val="000D25FC"/>
    <w:rsid w:val="000D39EE"/>
    <w:rsid w:val="000D471E"/>
    <w:rsid w:val="000D69DB"/>
    <w:rsid w:val="000D79A6"/>
    <w:rsid w:val="000E708E"/>
    <w:rsid w:val="000F1A24"/>
    <w:rsid w:val="000F30FB"/>
    <w:rsid w:val="000F79E0"/>
    <w:rsid w:val="001018B0"/>
    <w:rsid w:val="00101A62"/>
    <w:rsid w:val="00101BEB"/>
    <w:rsid w:val="00103320"/>
    <w:rsid w:val="001068D5"/>
    <w:rsid w:val="00106ABA"/>
    <w:rsid w:val="00111CBC"/>
    <w:rsid w:val="00112FEC"/>
    <w:rsid w:val="0011334A"/>
    <w:rsid w:val="001147FE"/>
    <w:rsid w:val="00115D9D"/>
    <w:rsid w:val="00116994"/>
    <w:rsid w:val="00116D71"/>
    <w:rsid w:val="001178FB"/>
    <w:rsid w:val="00123102"/>
    <w:rsid w:val="00123741"/>
    <w:rsid w:val="00123E11"/>
    <w:rsid w:val="00124408"/>
    <w:rsid w:val="001251E1"/>
    <w:rsid w:val="00130C0D"/>
    <w:rsid w:val="00132AC3"/>
    <w:rsid w:val="00136054"/>
    <w:rsid w:val="00136359"/>
    <w:rsid w:val="0014041F"/>
    <w:rsid w:val="001416CB"/>
    <w:rsid w:val="00142A19"/>
    <w:rsid w:val="0015438D"/>
    <w:rsid w:val="00161916"/>
    <w:rsid w:val="00161F99"/>
    <w:rsid w:val="00162160"/>
    <w:rsid w:val="001626F8"/>
    <w:rsid w:val="00162BEC"/>
    <w:rsid w:val="00162ECF"/>
    <w:rsid w:val="00165671"/>
    <w:rsid w:val="00165A86"/>
    <w:rsid w:val="001677BE"/>
    <w:rsid w:val="001710A7"/>
    <w:rsid w:val="00175AE0"/>
    <w:rsid w:val="00176F45"/>
    <w:rsid w:val="001773EE"/>
    <w:rsid w:val="001824BD"/>
    <w:rsid w:val="00182AE2"/>
    <w:rsid w:val="001834C3"/>
    <w:rsid w:val="00192BB4"/>
    <w:rsid w:val="001930B0"/>
    <w:rsid w:val="001943E4"/>
    <w:rsid w:val="001946F8"/>
    <w:rsid w:val="001A08B3"/>
    <w:rsid w:val="001A3D8E"/>
    <w:rsid w:val="001A42D5"/>
    <w:rsid w:val="001A45D1"/>
    <w:rsid w:val="001A57DF"/>
    <w:rsid w:val="001B061E"/>
    <w:rsid w:val="001B156E"/>
    <w:rsid w:val="001B369A"/>
    <w:rsid w:val="001B39D9"/>
    <w:rsid w:val="001B42E0"/>
    <w:rsid w:val="001B55F0"/>
    <w:rsid w:val="001C132A"/>
    <w:rsid w:val="001C1600"/>
    <w:rsid w:val="001C1F16"/>
    <w:rsid w:val="001C28C7"/>
    <w:rsid w:val="001C362A"/>
    <w:rsid w:val="001C36BB"/>
    <w:rsid w:val="001C38FA"/>
    <w:rsid w:val="001C62C5"/>
    <w:rsid w:val="001D175C"/>
    <w:rsid w:val="001D6A0D"/>
    <w:rsid w:val="001D6C5C"/>
    <w:rsid w:val="001E0F9A"/>
    <w:rsid w:val="001E1DC3"/>
    <w:rsid w:val="001E1F72"/>
    <w:rsid w:val="001E239D"/>
    <w:rsid w:val="001E326A"/>
    <w:rsid w:val="001E4208"/>
    <w:rsid w:val="001E5D37"/>
    <w:rsid w:val="001E5D67"/>
    <w:rsid w:val="001E7830"/>
    <w:rsid w:val="001F279E"/>
    <w:rsid w:val="001F2850"/>
    <w:rsid w:val="001F49CD"/>
    <w:rsid w:val="001F511B"/>
    <w:rsid w:val="001F52FD"/>
    <w:rsid w:val="001F5DFE"/>
    <w:rsid w:val="001F690B"/>
    <w:rsid w:val="001F6D7E"/>
    <w:rsid w:val="002005B0"/>
    <w:rsid w:val="0020085C"/>
    <w:rsid w:val="00201FA7"/>
    <w:rsid w:val="00202F6D"/>
    <w:rsid w:val="002033AD"/>
    <w:rsid w:val="002048D0"/>
    <w:rsid w:val="00205E3E"/>
    <w:rsid w:val="002063F6"/>
    <w:rsid w:val="002068D2"/>
    <w:rsid w:val="00210275"/>
    <w:rsid w:val="00214008"/>
    <w:rsid w:val="002153AA"/>
    <w:rsid w:val="00216960"/>
    <w:rsid w:val="0021699D"/>
    <w:rsid w:val="002177FC"/>
    <w:rsid w:val="00221C08"/>
    <w:rsid w:val="00221D74"/>
    <w:rsid w:val="00223755"/>
    <w:rsid w:val="00226FAD"/>
    <w:rsid w:val="00227538"/>
    <w:rsid w:val="002324B8"/>
    <w:rsid w:val="00232977"/>
    <w:rsid w:val="00233FE6"/>
    <w:rsid w:val="00234422"/>
    <w:rsid w:val="00234D9F"/>
    <w:rsid w:val="00234F03"/>
    <w:rsid w:val="0023540C"/>
    <w:rsid w:val="0023788C"/>
    <w:rsid w:val="002428C4"/>
    <w:rsid w:val="0024403B"/>
    <w:rsid w:val="0024453D"/>
    <w:rsid w:val="00245E97"/>
    <w:rsid w:val="0025368A"/>
    <w:rsid w:val="00255772"/>
    <w:rsid w:val="00256103"/>
    <w:rsid w:val="0025770C"/>
    <w:rsid w:val="00260142"/>
    <w:rsid w:val="0026283C"/>
    <w:rsid w:val="00266A61"/>
    <w:rsid w:val="00270768"/>
    <w:rsid w:val="00271075"/>
    <w:rsid w:val="002714A8"/>
    <w:rsid w:val="00273660"/>
    <w:rsid w:val="00274276"/>
    <w:rsid w:val="00274670"/>
    <w:rsid w:val="00274E25"/>
    <w:rsid w:val="00276B50"/>
    <w:rsid w:val="00276F1E"/>
    <w:rsid w:val="002778E1"/>
    <w:rsid w:val="0028056D"/>
    <w:rsid w:val="002828FA"/>
    <w:rsid w:val="002842BA"/>
    <w:rsid w:val="00286EC3"/>
    <w:rsid w:val="002878B2"/>
    <w:rsid w:val="00287901"/>
    <w:rsid w:val="00291DE7"/>
    <w:rsid w:val="002921A3"/>
    <w:rsid w:val="002932FE"/>
    <w:rsid w:val="00293863"/>
    <w:rsid w:val="002A1F12"/>
    <w:rsid w:val="002A21D0"/>
    <w:rsid w:val="002A2C12"/>
    <w:rsid w:val="002A615A"/>
    <w:rsid w:val="002A77F0"/>
    <w:rsid w:val="002B0F04"/>
    <w:rsid w:val="002B10E6"/>
    <w:rsid w:val="002B4078"/>
    <w:rsid w:val="002B777F"/>
    <w:rsid w:val="002B7CAD"/>
    <w:rsid w:val="002B7DE8"/>
    <w:rsid w:val="002C0C03"/>
    <w:rsid w:val="002C1A10"/>
    <w:rsid w:val="002C2EF1"/>
    <w:rsid w:val="002C3B5C"/>
    <w:rsid w:val="002C4AF2"/>
    <w:rsid w:val="002C6CEF"/>
    <w:rsid w:val="002C7E0C"/>
    <w:rsid w:val="002D2343"/>
    <w:rsid w:val="002D27BA"/>
    <w:rsid w:val="002D5134"/>
    <w:rsid w:val="002D5AB8"/>
    <w:rsid w:val="002D69A2"/>
    <w:rsid w:val="002D6A54"/>
    <w:rsid w:val="002D78FD"/>
    <w:rsid w:val="002E24DF"/>
    <w:rsid w:val="002E25C4"/>
    <w:rsid w:val="002F0697"/>
    <w:rsid w:val="002F66CD"/>
    <w:rsid w:val="002F7958"/>
    <w:rsid w:val="00300194"/>
    <w:rsid w:val="003005E1"/>
    <w:rsid w:val="003079A3"/>
    <w:rsid w:val="0031118C"/>
    <w:rsid w:val="003128FD"/>
    <w:rsid w:val="0031296F"/>
    <w:rsid w:val="00312C57"/>
    <w:rsid w:val="00314E29"/>
    <w:rsid w:val="00320229"/>
    <w:rsid w:val="00321943"/>
    <w:rsid w:val="00322465"/>
    <w:rsid w:val="00323493"/>
    <w:rsid w:val="00323F4E"/>
    <w:rsid w:val="00327DE0"/>
    <w:rsid w:val="00330A0E"/>
    <w:rsid w:val="00330AC5"/>
    <w:rsid w:val="00330F3E"/>
    <w:rsid w:val="003314EE"/>
    <w:rsid w:val="00336C6D"/>
    <w:rsid w:val="00340597"/>
    <w:rsid w:val="00342884"/>
    <w:rsid w:val="00343E6D"/>
    <w:rsid w:val="00344590"/>
    <w:rsid w:val="00347CCF"/>
    <w:rsid w:val="00350164"/>
    <w:rsid w:val="003516D2"/>
    <w:rsid w:val="0035200B"/>
    <w:rsid w:val="00354584"/>
    <w:rsid w:val="0036133E"/>
    <w:rsid w:val="00361FFC"/>
    <w:rsid w:val="0036234C"/>
    <w:rsid w:val="003629C0"/>
    <w:rsid w:val="00363CCC"/>
    <w:rsid w:val="00364E2B"/>
    <w:rsid w:val="003670E7"/>
    <w:rsid w:val="0036721E"/>
    <w:rsid w:val="0037127E"/>
    <w:rsid w:val="00374DC6"/>
    <w:rsid w:val="003762E3"/>
    <w:rsid w:val="003763A2"/>
    <w:rsid w:val="00380C21"/>
    <w:rsid w:val="003810E2"/>
    <w:rsid w:val="0038119D"/>
    <w:rsid w:val="00382006"/>
    <w:rsid w:val="00385C2F"/>
    <w:rsid w:val="003934F5"/>
    <w:rsid w:val="00393968"/>
    <w:rsid w:val="00395FF7"/>
    <w:rsid w:val="00397376"/>
    <w:rsid w:val="00397902"/>
    <w:rsid w:val="003A0064"/>
    <w:rsid w:val="003A0210"/>
    <w:rsid w:val="003A27FD"/>
    <w:rsid w:val="003A2A6D"/>
    <w:rsid w:val="003A4121"/>
    <w:rsid w:val="003A738B"/>
    <w:rsid w:val="003B071D"/>
    <w:rsid w:val="003B17FF"/>
    <w:rsid w:val="003B40CD"/>
    <w:rsid w:val="003B4513"/>
    <w:rsid w:val="003B4553"/>
    <w:rsid w:val="003B4A3C"/>
    <w:rsid w:val="003B6450"/>
    <w:rsid w:val="003B6892"/>
    <w:rsid w:val="003C1C1D"/>
    <w:rsid w:val="003C2EAD"/>
    <w:rsid w:val="003C4924"/>
    <w:rsid w:val="003C4A4A"/>
    <w:rsid w:val="003C67CD"/>
    <w:rsid w:val="003D06E3"/>
    <w:rsid w:val="003D29B9"/>
    <w:rsid w:val="003D32CF"/>
    <w:rsid w:val="003D4D73"/>
    <w:rsid w:val="003D6F38"/>
    <w:rsid w:val="003D7028"/>
    <w:rsid w:val="003E0AC2"/>
    <w:rsid w:val="003E1B91"/>
    <w:rsid w:val="003E2D54"/>
    <w:rsid w:val="003E4937"/>
    <w:rsid w:val="003E5A49"/>
    <w:rsid w:val="003F2BD5"/>
    <w:rsid w:val="003F34AF"/>
    <w:rsid w:val="003F6D8D"/>
    <w:rsid w:val="004048C4"/>
    <w:rsid w:val="00410627"/>
    <w:rsid w:val="0041187C"/>
    <w:rsid w:val="00414F0F"/>
    <w:rsid w:val="00416033"/>
    <w:rsid w:val="0041793C"/>
    <w:rsid w:val="00421BEF"/>
    <w:rsid w:val="00421CBF"/>
    <w:rsid w:val="0042383C"/>
    <w:rsid w:val="004260D0"/>
    <w:rsid w:val="004264A0"/>
    <w:rsid w:val="00426A39"/>
    <w:rsid w:val="004329DC"/>
    <w:rsid w:val="0043357C"/>
    <w:rsid w:val="004339E3"/>
    <w:rsid w:val="00434137"/>
    <w:rsid w:val="0043471A"/>
    <w:rsid w:val="004379FA"/>
    <w:rsid w:val="00443F73"/>
    <w:rsid w:val="00450078"/>
    <w:rsid w:val="00450A17"/>
    <w:rsid w:val="004519BE"/>
    <w:rsid w:val="0045568E"/>
    <w:rsid w:val="004560D4"/>
    <w:rsid w:val="0046207C"/>
    <w:rsid w:val="0046460D"/>
    <w:rsid w:val="00464C7B"/>
    <w:rsid w:val="004659B8"/>
    <w:rsid w:val="00465D00"/>
    <w:rsid w:val="00466E69"/>
    <w:rsid w:val="00471CB7"/>
    <w:rsid w:val="004740F5"/>
    <w:rsid w:val="00474235"/>
    <w:rsid w:val="00475B46"/>
    <w:rsid w:val="004760A6"/>
    <w:rsid w:val="00477987"/>
    <w:rsid w:val="0048155F"/>
    <w:rsid w:val="00482BF0"/>
    <w:rsid w:val="004850E4"/>
    <w:rsid w:val="0048542B"/>
    <w:rsid w:val="004857A0"/>
    <w:rsid w:val="00485DBB"/>
    <w:rsid w:val="004865B0"/>
    <w:rsid w:val="00486F95"/>
    <w:rsid w:val="004900C6"/>
    <w:rsid w:val="00490529"/>
    <w:rsid w:val="0049053C"/>
    <w:rsid w:val="0049146E"/>
    <w:rsid w:val="00492C54"/>
    <w:rsid w:val="004936A6"/>
    <w:rsid w:val="00493AA0"/>
    <w:rsid w:val="004952D9"/>
    <w:rsid w:val="00495627"/>
    <w:rsid w:val="004965CF"/>
    <w:rsid w:val="00497448"/>
    <w:rsid w:val="00497C76"/>
    <w:rsid w:val="004A105F"/>
    <w:rsid w:val="004A2843"/>
    <w:rsid w:val="004A3EFD"/>
    <w:rsid w:val="004A62C6"/>
    <w:rsid w:val="004A7C3F"/>
    <w:rsid w:val="004B154F"/>
    <w:rsid w:val="004B18A2"/>
    <w:rsid w:val="004B18A5"/>
    <w:rsid w:val="004B1FFA"/>
    <w:rsid w:val="004B5F6F"/>
    <w:rsid w:val="004B72B7"/>
    <w:rsid w:val="004C2EBC"/>
    <w:rsid w:val="004C5DFB"/>
    <w:rsid w:val="004D340F"/>
    <w:rsid w:val="004D3878"/>
    <w:rsid w:val="004D7A99"/>
    <w:rsid w:val="004E148B"/>
    <w:rsid w:val="004E32D0"/>
    <w:rsid w:val="004E7097"/>
    <w:rsid w:val="004E737E"/>
    <w:rsid w:val="004F31F9"/>
    <w:rsid w:val="004F3B91"/>
    <w:rsid w:val="004F5C58"/>
    <w:rsid w:val="00501684"/>
    <w:rsid w:val="005019B9"/>
    <w:rsid w:val="00501EA6"/>
    <w:rsid w:val="0050279D"/>
    <w:rsid w:val="00502990"/>
    <w:rsid w:val="00504F64"/>
    <w:rsid w:val="0050609F"/>
    <w:rsid w:val="00506974"/>
    <w:rsid w:val="00510092"/>
    <w:rsid w:val="00510D89"/>
    <w:rsid w:val="00513D10"/>
    <w:rsid w:val="00514266"/>
    <w:rsid w:val="005159B4"/>
    <w:rsid w:val="0051734C"/>
    <w:rsid w:val="00520F0A"/>
    <w:rsid w:val="0052255C"/>
    <w:rsid w:val="00523749"/>
    <w:rsid w:val="00526A23"/>
    <w:rsid w:val="00527DDF"/>
    <w:rsid w:val="005308C2"/>
    <w:rsid w:val="005346F2"/>
    <w:rsid w:val="00534F37"/>
    <w:rsid w:val="00535844"/>
    <w:rsid w:val="005414D1"/>
    <w:rsid w:val="00541F6A"/>
    <w:rsid w:val="00543E03"/>
    <w:rsid w:val="005452DF"/>
    <w:rsid w:val="00545566"/>
    <w:rsid w:val="00550AD4"/>
    <w:rsid w:val="005628B9"/>
    <w:rsid w:val="00565277"/>
    <w:rsid w:val="00567760"/>
    <w:rsid w:val="0057040D"/>
    <w:rsid w:val="00571677"/>
    <w:rsid w:val="005748FC"/>
    <w:rsid w:val="00575610"/>
    <w:rsid w:val="00575668"/>
    <w:rsid w:val="005760B0"/>
    <w:rsid w:val="0058129F"/>
    <w:rsid w:val="0058320D"/>
    <w:rsid w:val="00585750"/>
    <w:rsid w:val="00587F56"/>
    <w:rsid w:val="00590CD2"/>
    <w:rsid w:val="005912C5"/>
    <w:rsid w:val="00592FC7"/>
    <w:rsid w:val="005968F2"/>
    <w:rsid w:val="0059780C"/>
    <w:rsid w:val="005A015D"/>
    <w:rsid w:val="005A1C56"/>
    <w:rsid w:val="005A58DB"/>
    <w:rsid w:val="005A7916"/>
    <w:rsid w:val="005B27A7"/>
    <w:rsid w:val="005B3806"/>
    <w:rsid w:val="005C0658"/>
    <w:rsid w:val="005C0727"/>
    <w:rsid w:val="005C1EF3"/>
    <w:rsid w:val="005C27E2"/>
    <w:rsid w:val="005C420D"/>
    <w:rsid w:val="005C6D13"/>
    <w:rsid w:val="005C75C8"/>
    <w:rsid w:val="005C784B"/>
    <w:rsid w:val="005C7B1F"/>
    <w:rsid w:val="005D1DCA"/>
    <w:rsid w:val="005D3287"/>
    <w:rsid w:val="005D4CE3"/>
    <w:rsid w:val="005D50E0"/>
    <w:rsid w:val="005D7FDE"/>
    <w:rsid w:val="005E32A3"/>
    <w:rsid w:val="005E38DC"/>
    <w:rsid w:val="005E39A7"/>
    <w:rsid w:val="005E650C"/>
    <w:rsid w:val="005E6857"/>
    <w:rsid w:val="005E79E2"/>
    <w:rsid w:val="005E7F5F"/>
    <w:rsid w:val="005F25DB"/>
    <w:rsid w:val="005F5A9B"/>
    <w:rsid w:val="005F6B1B"/>
    <w:rsid w:val="00601A26"/>
    <w:rsid w:val="00602D64"/>
    <w:rsid w:val="00603568"/>
    <w:rsid w:val="00604C17"/>
    <w:rsid w:val="00605BDB"/>
    <w:rsid w:val="0060604A"/>
    <w:rsid w:val="0060702D"/>
    <w:rsid w:val="006100E0"/>
    <w:rsid w:val="006115A7"/>
    <w:rsid w:val="006145BF"/>
    <w:rsid w:val="00614E12"/>
    <w:rsid w:val="006173D6"/>
    <w:rsid w:val="00620B4B"/>
    <w:rsid w:val="0062123D"/>
    <w:rsid w:val="00621ED0"/>
    <w:rsid w:val="00623F50"/>
    <w:rsid w:val="0062593F"/>
    <w:rsid w:val="00625CF3"/>
    <w:rsid w:val="00631190"/>
    <w:rsid w:val="0063540F"/>
    <w:rsid w:val="006359FA"/>
    <w:rsid w:val="00640D38"/>
    <w:rsid w:val="00640DBA"/>
    <w:rsid w:val="00641BC1"/>
    <w:rsid w:val="0064490D"/>
    <w:rsid w:val="006453A5"/>
    <w:rsid w:val="006473A1"/>
    <w:rsid w:val="006500E7"/>
    <w:rsid w:val="00651E1D"/>
    <w:rsid w:val="00652F41"/>
    <w:rsid w:val="006543A8"/>
    <w:rsid w:val="006545A5"/>
    <w:rsid w:val="00654B2F"/>
    <w:rsid w:val="0065634F"/>
    <w:rsid w:val="00660A6B"/>
    <w:rsid w:val="00661A74"/>
    <w:rsid w:val="00662512"/>
    <w:rsid w:val="00662750"/>
    <w:rsid w:val="0066361F"/>
    <w:rsid w:val="0066527F"/>
    <w:rsid w:val="0066703E"/>
    <w:rsid w:val="006670E2"/>
    <w:rsid w:val="00671102"/>
    <w:rsid w:val="00673115"/>
    <w:rsid w:val="00673538"/>
    <w:rsid w:val="00675483"/>
    <w:rsid w:val="00677682"/>
    <w:rsid w:val="00680329"/>
    <w:rsid w:val="0068046C"/>
    <w:rsid w:val="0068120E"/>
    <w:rsid w:val="0068122F"/>
    <w:rsid w:val="00681529"/>
    <w:rsid w:val="00686231"/>
    <w:rsid w:val="00687268"/>
    <w:rsid w:val="00687C96"/>
    <w:rsid w:val="006928F7"/>
    <w:rsid w:val="00693453"/>
    <w:rsid w:val="00693EEF"/>
    <w:rsid w:val="006A1DA5"/>
    <w:rsid w:val="006A23D9"/>
    <w:rsid w:val="006A2693"/>
    <w:rsid w:val="006A2C44"/>
    <w:rsid w:val="006A4AF1"/>
    <w:rsid w:val="006A650B"/>
    <w:rsid w:val="006A6CE3"/>
    <w:rsid w:val="006A7F12"/>
    <w:rsid w:val="006B1BAD"/>
    <w:rsid w:val="006B60A1"/>
    <w:rsid w:val="006B758D"/>
    <w:rsid w:val="006C06EB"/>
    <w:rsid w:val="006C1DFE"/>
    <w:rsid w:val="006C3339"/>
    <w:rsid w:val="006C347A"/>
    <w:rsid w:val="006C63D7"/>
    <w:rsid w:val="006C7DAC"/>
    <w:rsid w:val="006D0880"/>
    <w:rsid w:val="006D0B3A"/>
    <w:rsid w:val="006D1D0D"/>
    <w:rsid w:val="006D5B13"/>
    <w:rsid w:val="006D7EF0"/>
    <w:rsid w:val="006E03D3"/>
    <w:rsid w:val="006E0862"/>
    <w:rsid w:val="006E08C2"/>
    <w:rsid w:val="006E28DE"/>
    <w:rsid w:val="006E7F9B"/>
    <w:rsid w:val="006F191A"/>
    <w:rsid w:val="006F1DCF"/>
    <w:rsid w:val="006F2C17"/>
    <w:rsid w:val="006F35CA"/>
    <w:rsid w:val="006F3845"/>
    <w:rsid w:val="006F5260"/>
    <w:rsid w:val="006F733E"/>
    <w:rsid w:val="0070036A"/>
    <w:rsid w:val="00701C30"/>
    <w:rsid w:val="00701F26"/>
    <w:rsid w:val="00706567"/>
    <w:rsid w:val="00706B67"/>
    <w:rsid w:val="007072F9"/>
    <w:rsid w:val="00707B1B"/>
    <w:rsid w:val="00710516"/>
    <w:rsid w:val="00711BA5"/>
    <w:rsid w:val="007126A9"/>
    <w:rsid w:val="0071500D"/>
    <w:rsid w:val="00715DEA"/>
    <w:rsid w:val="00720647"/>
    <w:rsid w:val="00721C3A"/>
    <w:rsid w:val="00721E2A"/>
    <w:rsid w:val="0072291A"/>
    <w:rsid w:val="00722EBC"/>
    <w:rsid w:val="00724A90"/>
    <w:rsid w:val="007252EC"/>
    <w:rsid w:val="00727A0A"/>
    <w:rsid w:val="00732D68"/>
    <w:rsid w:val="00733685"/>
    <w:rsid w:val="0073385F"/>
    <w:rsid w:val="007407CA"/>
    <w:rsid w:val="007410F5"/>
    <w:rsid w:val="00742532"/>
    <w:rsid w:val="00747AA9"/>
    <w:rsid w:val="00747CB8"/>
    <w:rsid w:val="00751A2D"/>
    <w:rsid w:val="00752FD8"/>
    <w:rsid w:val="00753058"/>
    <w:rsid w:val="00754AAC"/>
    <w:rsid w:val="0075616D"/>
    <w:rsid w:val="00761AA3"/>
    <w:rsid w:val="00771FF5"/>
    <w:rsid w:val="00774DBB"/>
    <w:rsid w:val="0077534B"/>
    <w:rsid w:val="00775D23"/>
    <w:rsid w:val="00780406"/>
    <w:rsid w:val="00781963"/>
    <w:rsid w:val="007828FB"/>
    <w:rsid w:val="00783826"/>
    <w:rsid w:val="0078777F"/>
    <w:rsid w:val="0079165F"/>
    <w:rsid w:val="00791A34"/>
    <w:rsid w:val="007961B9"/>
    <w:rsid w:val="00796FBF"/>
    <w:rsid w:val="00797231"/>
    <w:rsid w:val="007A35B7"/>
    <w:rsid w:val="007A68EA"/>
    <w:rsid w:val="007B1D43"/>
    <w:rsid w:val="007B25DF"/>
    <w:rsid w:val="007B4337"/>
    <w:rsid w:val="007B48C3"/>
    <w:rsid w:val="007B6C0B"/>
    <w:rsid w:val="007B74BB"/>
    <w:rsid w:val="007B7FA4"/>
    <w:rsid w:val="007C2B0E"/>
    <w:rsid w:val="007C3B9C"/>
    <w:rsid w:val="007C44D1"/>
    <w:rsid w:val="007C7B3C"/>
    <w:rsid w:val="007D01C9"/>
    <w:rsid w:val="007D028F"/>
    <w:rsid w:val="007D53A0"/>
    <w:rsid w:val="007D562E"/>
    <w:rsid w:val="007E0F9E"/>
    <w:rsid w:val="007E2FC6"/>
    <w:rsid w:val="007E45F9"/>
    <w:rsid w:val="007F0BE9"/>
    <w:rsid w:val="007F3A28"/>
    <w:rsid w:val="007F5886"/>
    <w:rsid w:val="007F5F68"/>
    <w:rsid w:val="007F656B"/>
    <w:rsid w:val="00800DB3"/>
    <w:rsid w:val="00802A36"/>
    <w:rsid w:val="00804835"/>
    <w:rsid w:val="00807918"/>
    <w:rsid w:val="00811631"/>
    <w:rsid w:val="00812ABA"/>
    <w:rsid w:val="008161F8"/>
    <w:rsid w:val="00822941"/>
    <w:rsid w:val="00825A43"/>
    <w:rsid w:val="00831DB7"/>
    <w:rsid w:val="00832887"/>
    <w:rsid w:val="0083364B"/>
    <w:rsid w:val="00833F3F"/>
    <w:rsid w:val="00835FE7"/>
    <w:rsid w:val="00836392"/>
    <w:rsid w:val="00840610"/>
    <w:rsid w:val="008423F1"/>
    <w:rsid w:val="00842AC6"/>
    <w:rsid w:val="00846CE6"/>
    <w:rsid w:val="0085065E"/>
    <w:rsid w:val="00851D2E"/>
    <w:rsid w:val="00851EE3"/>
    <w:rsid w:val="00851FE4"/>
    <w:rsid w:val="00853EFB"/>
    <w:rsid w:val="00854C32"/>
    <w:rsid w:val="00855EAB"/>
    <w:rsid w:val="00856BD3"/>
    <w:rsid w:val="008613BE"/>
    <w:rsid w:val="00861CD9"/>
    <w:rsid w:val="00862432"/>
    <w:rsid w:val="00862FD3"/>
    <w:rsid w:val="008630B2"/>
    <w:rsid w:val="0086335E"/>
    <w:rsid w:val="00863F30"/>
    <w:rsid w:val="00864BA6"/>
    <w:rsid w:val="008650BD"/>
    <w:rsid w:val="00865143"/>
    <w:rsid w:val="0086706F"/>
    <w:rsid w:val="0087094B"/>
    <w:rsid w:val="00872FDF"/>
    <w:rsid w:val="00877596"/>
    <w:rsid w:val="008810B0"/>
    <w:rsid w:val="00881164"/>
    <w:rsid w:val="0088297D"/>
    <w:rsid w:val="00883298"/>
    <w:rsid w:val="008840E4"/>
    <w:rsid w:val="00884A5C"/>
    <w:rsid w:val="00884ED3"/>
    <w:rsid w:val="00887E8E"/>
    <w:rsid w:val="00891D51"/>
    <w:rsid w:val="008927A5"/>
    <w:rsid w:val="0089554D"/>
    <w:rsid w:val="00895EA1"/>
    <w:rsid w:val="00896F4B"/>
    <w:rsid w:val="008A04DD"/>
    <w:rsid w:val="008A578A"/>
    <w:rsid w:val="008A7EEB"/>
    <w:rsid w:val="008B1280"/>
    <w:rsid w:val="008B186E"/>
    <w:rsid w:val="008B348E"/>
    <w:rsid w:val="008B609F"/>
    <w:rsid w:val="008B6DAE"/>
    <w:rsid w:val="008B7613"/>
    <w:rsid w:val="008C058B"/>
    <w:rsid w:val="008C09D5"/>
    <w:rsid w:val="008C3B7B"/>
    <w:rsid w:val="008D03BE"/>
    <w:rsid w:val="008D164F"/>
    <w:rsid w:val="008D2FAA"/>
    <w:rsid w:val="008D30DF"/>
    <w:rsid w:val="008D4A72"/>
    <w:rsid w:val="008D5D4A"/>
    <w:rsid w:val="008D789E"/>
    <w:rsid w:val="008E1F20"/>
    <w:rsid w:val="008E3642"/>
    <w:rsid w:val="008E3866"/>
    <w:rsid w:val="008E7565"/>
    <w:rsid w:val="008F1A29"/>
    <w:rsid w:val="008F23A7"/>
    <w:rsid w:val="008F6DDB"/>
    <w:rsid w:val="008F6F01"/>
    <w:rsid w:val="008F7E74"/>
    <w:rsid w:val="0090569F"/>
    <w:rsid w:val="00905F8B"/>
    <w:rsid w:val="009126F6"/>
    <w:rsid w:val="00913345"/>
    <w:rsid w:val="009147E7"/>
    <w:rsid w:val="00914DA6"/>
    <w:rsid w:val="00915874"/>
    <w:rsid w:val="00916C5F"/>
    <w:rsid w:val="00916D2C"/>
    <w:rsid w:val="009201FB"/>
    <w:rsid w:val="00920E66"/>
    <w:rsid w:val="00921248"/>
    <w:rsid w:val="00921DA4"/>
    <w:rsid w:val="009223E0"/>
    <w:rsid w:val="00930318"/>
    <w:rsid w:val="0093062B"/>
    <w:rsid w:val="00931BB4"/>
    <w:rsid w:val="0093397E"/>
    <w:rsid w:val="00934FA4"/>
    <w:rsid w:val="009362B1"/>
    <w:rsid w:val="00941728"/>
    <w:rsid w:val="00945A87"/>
    <w:rsid w:val="009478B2"/>
    <w:rsid w:val="00950D39"/>
    <w:rsid w:val="00953441"/>
    <w:rsid w:val="00955188"/>
    <w:rsid w:val="00955806"/>
    <w:rsid w:val="00957321"/>
    <w:rsid w:val="00957C66"/>
    <w:rsid w:val="00961CD6"/>
    <w:rsid w:val="009625EB"/>
    <w:rsid w:val="009626A9"/>
    <w:rsid w:val="009641A2"/>
    <w:rsid w:val="00964DD6"/>
    <w:rsid w:val="009653E8"/>
    <w:rsid w:val="0096777C"/>
    <w:rsid w:val="00967C2C"/>
    <w:rsid w:val="00970D26"/>
    <w:rsid w:val="0097131C"/>
    <w:rsid w:val="00975C4F"/>
    <w:rsid w:val="009816A4"/>
    <w:rsid w:val="00984DAA"/>
    <w:rsid w:val="00985B01"/>
    <w:rsid w:val="0098716B"/>
    <w:rsid w:val="00992043"/>
    <w:rsid w:val="009937F3"/>
    <w:rsid w:val="009955C4"/>
    <w:rsid w:val="00996860"/>
    <w:rsid w:val="009A2047"/>
    <w:rsid w:val="009A5F0E"/>
    <w:rsid w:val="009B3B41"/>
    <w:rsid w:val="009B4E02"/>
    <w:rsid w:val="009B5B53"/>
    <w:rsid w:val="009C1B79"/>
    <w:rsid w:val="009C1C4B"/>
    <w:rsid w:val="009C2419"/>
    <w:rsid w:val="009C2C40"/>
    <w:rsid w:val="009C5B36"/>
    <w:rsid w:val="009C6153"/>
    <w:rsid w:val="009D1208"/>
    <w:rsid w:val="009D215E"/>
    <w:rsid w:val="009D260D"/>
    <w:rsid w:val="009D6349"/>
    <w:rsid w:val="009D634B"/>
    <w:rsid w:val="009D6D01"/>
    <w:rsid w:val="009E03AB"/>
    <w:rsid w:val="009E0F73"/>
    <w:rsid w:val="009E18F1"/>
    <w:rsid w:val="009E4290"/>
    <w:rsid w:val="009E43F9"/>
    <w:rsid w:val="009E7EF8"/>
    <w:rsid w:val="009F1716"/>
    <w:rsid w:val="009F697A"/>
    <w:rsid w:val="00A02381"/>
    <w:rsid w:val="00A05030"/>
    <w:rsid w:val="00A07FD1"/>
    <w:rsid w:val="00A10E89"/>
    <w:rsid w:val="00A10F18"/>
    <w:rsid w:val="00A14104"/>
    <w:rsid w:val="00A14D67"/>
    <w:rsid w:val="00A1738C"/>
    <w:rsid w:val="00A17F58"/>
    <w:rsid w:val="00A229D5"/>
    <w:rsid w:val="00A2445C"/>
    <w:rsid w:val="00A24B4A"/>
    <w:rsid w:val="00A25E1F"/>
    <w:rsid w:val="00A27BD0"/>
    <w:rsid w:val="00A33001"/>
    <w:rsid w:val="00A331F6"/>
    <w:rsid w:val="00A335A1"/>
    <w:rsid w:val="00A34D37"/>
    <w:rsid w:val="00A35373"/>
    <w:rsid w:val="00A35C5D"/>
    <w:rsid w:val="00A35E03"/>
    <w:rsid w:val="00A401CD"/>
    <w:rsid w:val="00A42F47"/>
    <w:rsid w:val="00A44D80"/>
    <w:rsid w:val="00A52F62"/>
    <w:rsid w:val="00A534C2"/>
    <w:rsid w:val="00A53976"/>
    <w:rsid w:val="00A53D1A"/>
    <w:rsid w:val="00A5414F"/>
    <w:rsid w:val="00A549C0"/>
    <w:rsid w:val="00A56936"/>
    <w:rsid w:val="00A61F60"/>
    <w:rsid w:val="00A62884"/>
    <w:rsid w:val="00A644CB"/>
    <w:rsid w:val="00A715CE"/>
    <w:rsid w:val="00A7688F"/>
    <w:rsid w:val="00A76E4F"/>
    <w:rsid w:val="00A80D5F"/>
    <w:rsid w:val="00A81AE6"/>
    <w:rsid w:val="00A83722"/>
    <w:rsid w:val="00A83DA9"/>
    <w:rsid w:val="00A846DC"/>
    <w:rsid w:val="00A865E3"/>
    <w:rsid w:val="00A86C7F"/>
    <w:rsid w:val="00A8777D"/>
    <w:rsid w:val="00A91222"/>
    <w:rsid w:val="00A917F3"/>
    <w:rsid w:val="00A91DF8"/>
    <w:rsid w:val="00A91E95"/>
    <w:rsid w:val="00A95BA7"/>
    <w:rsid w:val="00A95DD6"/>
    <w:rsid w:val="00A97809"/>
    <w:rsid w:val="00A97A15"/>
    <w:rsid w:val="00AA0726"/>
    <w:rsid w:val="00AA2BC0"/>
    <w:rsid w:val="00AA2F80"/>
    <w:rsid w:val="00AA4FE4"/>
    <w:rsid w:val="00AA6A37"/>
    <w:rsid w:val="00AA6F46"/>
    <w:rsid w:val="00AA7349"/>
    <w:rsid w:val="00AA7AC8"/>
    <w:rsid w:val="00AB48E1"/>
    <w:rsid w:val="00AC07D7"/>
    <w:rsid w:val="00AC1F21"/>
    <w:rsid w:val="00AC3447"/>
    <w:rsid w:val="00AC7288"/>
    <w:rsid w:val="00AC72CF"/>
    <w:rsid w:val="00AC7CB8"/>
    <w:rsid w:val="00AC7E53"/>
    <w:rsid w:val="00AD2343"/>
    <w:rsid w:val="00AD2D6A"/>
    <w:rsid w:val="00AD43E3"/>
    <w:rsid w:val="00AD4FCF"/>
    <w:rsid w:val="00AD57C7"/>
    <w:rsid w:val="00AD5972"/>
    <w:rsid w:val="00AD59BA"/>
    <w:rsid w:val="00AD5F17"/>
    <w:rsid w:val="00AE09D1"/>
    <w:rsid w:val="00AE17D5"/>
    <w:rsid w:val="00AE2023"/>
    <w:rsid w:val="00AE21C4"/>
    <w:rsid w:val="00AE2CB4"/>
    <w:rsid w:val="00AE362E"/>
    <w:rsid w:val="00AE39E3"/>
    <w:rsid w:val="00AE4280"/>
    <w:rsid w:val="00AE51FD"/>
    <w:rsid w:val="00AE601A"/>
    <w:rsid w:val="00AE7344"/>
    <w:rsid w:val="00AF02C0"/>
    <w:rsid w:val="00AF09A6"/>
    <w:rsid w:val="00AF1549"/>
    <w:rsid w:val="00AF1CE7"/>
    <w:rsid w:val="00AF3B30"/>
    <w:rsid w:val="00AF40F9"/>
    <w:rsid w:val="00AF4D68"/>
    <w:rsid w:val="00AF624B"/>
    <w:rsid w:val="00B000FD"/>
    <w:rsid w:val="00B022F9"/>
    <w:rsid w:val="00B04031"/>
    <w:rsid w:val="00B05C38"/>
    <w:rsid w:val="00B0709E"/>
    <w:rsid w:val="00B110B2"/>
    <w:rsid w:val="00B11297"/>
    <w:rsid w:val="00B119D8"/>
    <w:rsid w:val="00B12329"/>
    <w:rsid w:val="00B1383B"/>
    <w:rsid w:val="00B150D8"/>
    <w:rsid w:val="00B155A8"/>
    <w:rsid w:val="00B2001B"/>
    <w:rsid w:val="00B224AF"/>
    <w:rsid w:val="00B240AF"/>
    <w:rsid w:val="00B254B0"/>
    <w:rsid w:val="00B268DC"/>
    <w:rsid w:val="00B313DD"/>
    <w:rsid w:val="00B32939"/>
    <w:rsid w:val="00B32EF1"/>
    <w:rsid w:val="00B339A4"/>
    <w:rsid w:val="00B343DC"/>
    <w:rsid w:val="00B37EFD"/>
    <w:rsid w:val="00B43551"/>
    <w:rsid w:val="00B437F2"/>
    <w:rsid w:val="00B45696"/>
    <w:rsid w:val="00B51082"/>
    <w:rsid w:val="00B61AFA"/>
    <w:rsid w:val="00B64D8F"/>
    <w:rsid w:val="00B654EA"/>
    <w:rsid w:val="00B6663F"/>
    <w:rsid w:val="00B700F2"/>
    <w:rsid w:val="00B710A8"/>
    <w:rsid w:val="00B717CE"/>
    <w:rsid w:val="00B72656"/>
    <w:rsid w:val="00B749E7"/>
    <w:rsid w:val="00B74D90"/>
    <w:rsid w:val="00B7512F"/>
    <w:rsid w:val="00B82615"/>
    <w:rsid w:val="00B82FB8"/>
    <w:rsid w:val="00B83B42"/>
    <w:rsid w:val="00B83E12"/>
    <w:rsid w:val="00B845BD"/>
    <w:rsid w:val="00B85DF8"/>
    <w:rsid w:val="00B86394"/>
    <w:rsid w:val="00B86B8B"/>
    <w:rsid w:val="00B91968"/>
    <w:rsid w:val="00B91F23"/>
    <w:rsid w:val="00B92E45"/>
    <w:rsid w:val="00B933DA"/>
    <w:rsid w:val="00B93692"/>
    <w:rsid w:val="00B94744"/>
    <w:rsid w:val="00B96004"/>
    <w:rsid w:val="00B97B25"/>
    <w:rsid w:val="00BA1391"/>
    <w:rsid w:val="00BA14E0"/>
    <w:rsid w:val="00BA2A41"/>
    <w:rsid w:val="00BA52B3"/>
    <w:rsid w:val="00BA6772"/>
    <w:rsid w:val="00BA6F79"/>
    <w:rsid w:val="00BB03FF"/>
    <w:rsid w:val="00BB2316"/>
    <w:rsid w:val="00BB3204"/>
    <w:rsid w:val="00BB3EED"/>
    <w:rsid w:val="00BB4197"/>
    <w:rsid w:val="00BB4512"/>
    <w:rsid w:val="00BB60F3"/>
    <w:rsid w:val="00BB64CA"/>
    <w:rsid w:val="00BB79DE"/>
    <w:rsid w:val="00BC0289"/>
    <w:rsid w:val="00BC17A8"/>
    <w:rsid w:val="00BC2D8B"/>
    <w:rsid w:val="00BC334D"/>
    <w:rsid w:val="00BC66C1"/>
    <w:rsid w:val="00BD199D"/>
    <w:rsid w:val="00BD2301"/>
    <w:rsid w:val="00BD327C"/>
    <w:rsid w:val="00BD4901"/>
    <w:rsid w:val="00BD6F29"/>
    <w:rsid w:val="00BE0353"/>
    <w:rsid w:val="00BE0AE4"/>
    <w:rsid w:val="00BE10F9"/>
    <w:rsid w:val="00BE273C"/>
    <w:rsid w:val="00BE320E"/>
    <w:rsid w:val="00BE40B1"/>
    <w:rsid w:val="00BE4FEC"/>
    <w:rsid w:val="00BE69FA"/>
    <w:rsid w:val="00BE7380"/>
    <w:rsid w:val="00BF1C67"/>
    <w:rsid w:val="00BF251B"/>
    <w:rsid w:val="00BF358D"/>
    <w:rsid w:val="00BF45A7"/>
    <w:rsid w:val="00C04867"/>
    <w:rsid w:val="00C05CD4"/>
    <w:rsid w:val="00C06DD7"/>
    <w:rsid w:val="00C15A38"/>
    <w:rsid w:val="00C209A7"/>
    <w:rsid w:val="00C22915"/>
    <w:rsid w:val="00C27DDB"/>
    <w:rsid w:val="00C32388"/>
    <w:rsid w:val="00C33B73"/>
    <w:rsid w:val="00C40E93"/>
    <w:rsid w:val="00C41529"/>
    <w:rsid w:val="00C50FF3"/>
    <w:rsid w:val="00C526C9"/>
    <w:rsid w:val="00C53EA2"/>
    <w:rsid w:val="00C544F9"/>
    <w:rsid w:val="00C557DF"/>
    <w:rsid w:val="00C573B4"/>
    <w:rsid w:val="00C61B97"/>
    <w:rsid w:val="00C61E45"/>
    <w:rsid w:val="00C62250"/>
    <w:rsid w:val="00C630EB"/>
    <w:rsid w:val="00C6522F"/>
    <w:rsid w:val="00C66C84"/>
    <w:rsid w:val="00C678C6"/>
    <w:rsid w:val="00C70FB8"/>
    <w:rsid w:val="00C714D2"/>
    <w:rsid w:val="00C74BE1"/>
    <w:rsid w:val="00C75FF9"/>
    <w:rsid w:val="00C77D22"/>
    <w:rsid w:val="00C8071B"/>
    <w:rsid w:val="00C817B3"/>
    <w:rsid w:val="00C87142"/>
    <w:rsid w:val="00C903C4"/>
    <w:rsid w:val="00C918DC"/>
    <w:rsid w:val="00C95EB5"/>
    <w:rsid w:val="00C96346"/>
    <w:rsid w:val="00C97BB5"/>
    <w:rsid w:val="00CA14F9"/>
    <w:rsid w:val="00CA22EB"/>
    <w:rsid w:val="00CA2800"/>
    <w:rsid w:val="00CA58DC"/>
    <w:rsid w:val="00CA62BE"/>
    <w:rsid w:val="00CA7298"/>
    <w:rsid w:val="00CB0350"/>
    <w:rsid w:val="00CB04ED"/>
    <w:rsid w:val="00CB269C"/>
    <w:rsid w:val="00CB361D"/>
    <w:rsid w:val="00CB73DE"/>
    <w:rsid w:val="00CC186E"/>
    <w:rsid w:val="00CC2CC2"/>
    <w:rsid w:val="00CC5613"/>
    <w:rsid w:val="00CC6ECB"/>
    <w:rsid w:val="00CC7BA3"/>
    <w:rsid w:val="00CD19E3"/>
    <w:rsid w:val="00CD22C4"/>
    <w:rsid w:val="00CD29F3"/>
    <w:rsid w:val="00CD470A"/>
    <w:rsid w:val="00CD4D49"/>
    <w:rsid w:val="00CD63A5"/>
    <w:rsid w:val="00CE05A3"/>
    <w:rsid w:val="00CE2CDF"/>
    <w:rsid w:val="00CE4AFB"/>
    <w:rsid w:val="00CF049E"/>
    <w:rsid w:val="00CF0CEF"/>
    <w:rsid w:val="00CF1FB7"/>
    <w:rsid w:val="00CF575B"/>
    <w:rsid w:val="00CF59F5"/>
    <w:rsid w:val="00CF61DA"/>
    <w:rsid w:val="00CF6669"/>
    <w:rsid w:val="00CF7743"/>
    <w:rsid w:val="00D047E0"/>
    <w:rsid w:val="00D06B7E"/>
    <w:rsid w:val="00D1426A"/>
    <w:rsid w:val="00D1446D"/>
    <w:rsid w:val="00D2162E"/>
    <w:rsid w:val="00D2247C"/>
    <w:rsid w:val="00D22B07"/>
    <w:rsid w:val="00D235F7"/>
    <w:rsid w:val="00D2634D"/>
    <w:rsid w:val="00D26A34"/>
    <w:rsid w:val="00D30FBB"/>
    <w:rsid w:val="00D3114F"/>
    <w:rsid w:val="00D31FB5"/>
    <w:rsid w:val="00D333B0"/>
    <w:rsid w:val="00D40560"/>
    <w:rsid w:val="00D41099"/>
    <w:rsid w:val="00D41742"/>
    <w:rsid w:val="00D43783"/>
    <w:rsid w:val="00D458F4"/>
    <w:rsid w:val="00D50435"/>
    <w:rsid w:val="00D519D5"/>
    <w:rsid w:val="00D53290"/>
    <w:rsid w:val="00D571F8"/>
    <w:rsid w:val="00D60551"/>
    <w:rsid w:val="00D607D4"/>
    <w:rsid w:val="00D64896"/>
    <w:rsid w:val="00D64B35"/>
    <w:rsid w:val="00D65842"/>
    <w:rsid w:val="00D65C1C"/>
    <w:rsid w:val="00D710A0"/>
    <w:rsid w:val="00D712AE"/>
    <w:rsid w:val="00D714B2"/>
    <w:rsid w:val="00D71FA3"/>
    <w:rsid w:val="00D74D6A"/>
    <w:rsid w:val="00D75408"/>
    <w:rsid w:val="00D762B2"/>
    <w:rsid w:val="00D7791E"/>
    <w:rsid w:val="00D80A27"/>
    <w:rsid w:val="00D826DF"/>
    <w:rsid w:val="00D83A83"/>
    <w:rsid w:val="00D8510E"/>
    <w:rsid w:val="00D85427"/>
    <w:rsid w:val="00D871FE"/>
    <w:rsid w:val="00D87D78"/>
    <w:rsid w:val="00D92E57"/>
    <w:rsid w:val="00D93791"/>
    <w:rsid w:val="00D937C4"/>
    <w:rsid w:val="00D93833"/>
    <w:rsid w:val="00D944B5"/>
    <w:rsid w:val="00D95BC1"/>
    <w:rsid w:val="00D964B4"/>
    <w:rsid w:val="00D97704"/>
    <w:rsid w:val="00DA336C"/>
    <w:rsid w:val="00DA360C"/>
    <w:rsid w:val="00DB2996"/>
    <w:rsid w:val="00DB2B00"/>
    <w:rsid w:val="00DB2D4F"/>
    <w:rsid w:val="00DB2FA8"/>
    <w:rsid w:val="00DB3EF6"/>
    <w:rsid w:val="00DB412C"/>
    <w:rsid w:val="00DB4E7E"/>
    <w:rsid w:val="00DB544C"/>
    <w:rsid w:val="00DB57E4"/>
    <w:rsid w:val="00DC299C"/>
    <w:rsid w:val="00DC429E"/>
    <w:rsid w:val="00DC76F2"/>
    <w:rsid w:val="00DD1F49"/>
    <w:rsid w:val="00DD2A04"/>
    <w:rsid w:val="00DD4CEB"/>
    <w:rsid w:val="00DD4D10"/>
    <w:rsid w:val="00DD5F19"/>
    <w:rsid w:val="00DD7AAD"/>
    <w:rsid w:val="00DE135E"/>
    <w:rsid w:val="00DE4901"/>
    <w:rsid w:val="00DE6776"/>
    <w:rsid w:val="00DE6EF9"/>
    <w:rsid w:val="00DE7682"/>
    <w:rsid w:val="00DF04F2"/>
    <w:rsid w:val="00DF1E85"/>
    <w:rsid w:val="00DF1EC9"/>
    <w:rsid w:val="00DF2F99"/>
    <w:rsid w:val="00DF4AF4"/>
    <w:rsid w:val="00DF67FB"/>
    <w:rsid w:val="00E0163D"/>
    <w:rsid w:val="00E024FC"/>
    <w:rsid w:val="00E02927"/>
    <w:rsid w:val="00E02CF5"/>
    <w:rsid w:val="00E033B0"/>
    <w:rsid w:val="00E12AE5"/>
    <w:rsid w:val="00E15112"/>
    <w:rsid w:val="00E22DAE"/>
    <w:rsid w:val="00E2470C"/>
    <w:rsid w:val="00E259AC"/>
    <w:rsid w:val="00E26363"/>
    <w:rsid w:val="00E263B5"/>
    <w:rsid w:val="00E27CC2"/>
    <w:rsid w:val="00E30A71"/>
    <w:rsid w:val="00E33A7E"/>
    <w:rsid w:val="00E34252"/>
    <w:rsid w:val="00E3512B"/>
    <w:rsid w:val="00E3558A"/>
    <w:rsid w:val="00E35684"/>
    <w:rsid w:val="00E35DDF"/>
    <w:rsid w:val="00E41696"/>
    <w:rsid w:val="00E420D2"/>
    <w:rsid w:val="00E423AB"/>
    <w:rsid w:val="00E43731"/>
    <w:rsid w:val="00E4551E"/>
    <w:rsid w:val="00E47DC0"/>
    <w:rsid w:val="00E52523"/>
    <w:rsid w:val="00E52B14"/>
    <w:rsid w:val="00E5307D"/>
    <w:rsid w:val="00E53447"/>
    <w:rsid w:val="00E5425A"/>
    <w:rsid w:val="00E6039D"/>
    <w:rsid w:val="00E62A54"/>
    <w:rsid w:val="00E632B0"/>
    <w:rsid w:val="00E63DF3"/>
    <w:rsid w:val="00E64F76"/>
    <w:rsid w:val="00E65055"/>
    <w:rsid w:val="00E658E3"/>
    <w:rsid w:val="00E659C8"/>
    <w:rsid w:val="00E669AA"/>
    <w:rsid w:val="00E71222"/>
    <w:rsid w:val="00E7419B"/>
    <w:rsid w:val="00E741E5"/>
    <w:rsid w:val="00E74208"/>
    <w:rsid w:val="00E75367"/>
    <w:rsid w:val="00E764DA"/>
    <w:rsid w:val="00E86193"/>
    <w:rsid w:val="00E925FE"/>
    <w:rsid w:val="00E9326E"/>
    <w:rsid w:val="00E93A13"/>
    <w:rsid w:val="00E954C5"/>
    <w:rsid w:val="00EA1887"/>
    <w:rsid w:val="00EA1C95"/>
    <w:rsid w:val="00EB1202"/>
    <w:rsid w:val="00EB279B"/>
    <w:rsid w:val="00EB355F"/>
    <w:rsid w:val="00EB376E"/>
    <w:rsid w:val="00EB3DC1"/>
    <w:rsid w:val="00EB5609"/>
    <w:rsid w:val="00EB5B43"/>
    <w:rsid w:val="00EB7862"/>
    <w:rsid w:val="00EC0BCE"/>
    <w:rsid w:val="00EC0D5A"/>
    <w:rsid w:val="00EC355F"/>
    <w:rsid w:val="00EC3FD2"/>
    <w:rsid w:val="00EC4476"/>
    <w:rsid w:val="00EC4613"/>
    <w:rsid w:val="00EC7BFB"/>
    <w:rsid w:val="00ED3CB5"/>
    <w:rsid w:val="00ED4612"/>
    <w:rsid w:val="00ED59DE"/>
    <w:rsid w:val="00EE3A55"/>
    <w:rsid w:val="00EE43DD"/>
    <w:rsid w:val="00EE62A6"/>
    <w:rsid w:val="00EE7121"/>
    <w:rsid w:val="00EF7ACF"/>
    <w:rsid w:val="00F00506"/>
    <w:rsid w:val="00F011EA"/>
    <w:rsid w:val="00F0388D"/>
    <w:rsid w:val="00F068E8"/>
    <w:rsid w:val="00F12074"/>
    <w:rsid w:val="00F1408A"/>
    <w:rsid w:val="00F144DF"/>
    <w:rsid w:val="00F1693A"/>
    <w:rsid w:val="00F1726F"/>
    <w:rsid w:val="00F17700"/>
    <w:rsid w:val="00F213F4"/>
    <w:rsid w:val="00F2344E"/>
    <w:rsid w:val="00F23E42"/>
    <w:rsid w:val="00F26E76"/>
    <w:rsid w:val="00F317E1"/>
    <w:rsid w:val="00F32380"/>
    <w:rsid w:val="00F337CB"/>
    <w:rsid w:val="00F34BEE"/>
    <w:rsid w:val="00F34D95"/>
    <w:rsid w:val="00F35277"/>
    <w:rsid w:val="00F35392"/>
    <w:rsid w:val="00F37983"/>
    <w:rsid w:val="00F37A31"/>
    <w:rsid w:val="00F507AA"/>
    <w:rsid w:val="00F5461E"/>
    <w:rsid w:val="00F5739C"/>
    <w:rsid w:val="00F61432"/>
    <w:rsid w:val="00F63873"/>
    <w:rsid w:val="00F67B93"/>
    <w:rsid w:val="00F706BD"/>
    <w:rsid w:val="00F72F7B"/>
    <w:rsid w:val="00F7439D"/>
    <w:rsid w:val="00F743E9"/>
    <w:rsid w:val="00F750AF"/>
    <w:rsid w:val="00F75917"/>
    <w:rsid w:val="00F77968"/>
    <w:rsid w:val="00F77B18"/>
    <w:rsid w:val="00F8378F"/>
    <w:rsid w:val="00F84918"/>
    <w:rsid w:val="00F85061"/>
    <w:rsid w:val="00F852E6"/>
    <w:rsid w:val="00F86DFB"/>
    <w:rsid w:val="00F912E7"/>
    <w:rsid w:val="00F93E33"/>
    <w:rsid w:val="00F94781"/>
    <w:rsid w:val="00F96676"/>
    <w:rsid w:val="00FA157A"/>
    <w:rsid w:val="00FA17AE"/>
    <w:rsid w:val="00FA1811"/>
    <w:rsid w:val="00FA1EF0"/>
    <w:rsid w:val="00FA30E0"/>
    <w:rsid w:val="00FA3FB6"/>
    <w:rsid w:val="00FA66C5"/>
    <w:rsid w:val="00FA7058"/>
    <w:rsid w:val="00FA7091"/>
    <w:rsid w:val="00FB0909"/>
    <w:rsid w:val="00FB156C"/>
    <w:rsid w:val="00FB5FEF"/>
    <w:rsid w:val="00FB704B"/>
    <w:rsid w:val="00FB75B7"/>
    <w:rsid w:val="00FB75E7"/>
    <w:rsid w:val="00FC205C"/>
    <w:rsid w:val="00FC26EB"/>
    <w:rsid w:val="00FC3BD8"/>
    <w:rsid w:val="00FC4020"/>
    <w:rsid w:val="00FC46DA"/>
    <w:rsid w:val="00FC4E7D"/>
    <w:rsid w:val="00FC60F9"/>
    <w:rsid w:val="00FC7495"/>
    <w:rsid w:val="00FD0840"/>
    <w:rsid w:val="00FD0D98"/>
    <w:rsid w:val="00FD1585"/>
    <w:rsid w:val="00FD1AFF"/>
    <w:rsid w:val="00FD5827"/>
    <w:rsid w:val="00FE009D"/>
    <w:rsid w:val="00FE0409"/>
    <w:rsid w:val="00FE0DDB"/>
    <w:rsid w:val="00FE522D"/>
    <w:rsid w:val="00FF1AE1"/>
    <w:rsid w:val="00FF2AC5"/>
    <w:rsid w:val="00FF493C"/>
    <w:rsid w:val="00FF5427"/>
    <w:rsid w:val="00FF7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2"/>
    <o:shapelayout v:ext="edit">
      <o:idmap v:ext="edit" data="1"/>
    </o:shapelayout>
  </w:shapeDefaults>
  <w:decimalSymbol w:val="."/>
  <w:listSeparator w:val=","/>
  <w14:docId w14:val="7240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F3E"/>
    <w:pPr>
      <w:keepNext/>
      <w:spacing w:before="240" w:after="60" w:line="240" w:lineRule="auto"/>
      <w:contextualSpacing/>
      <w:outlineLvl w:val="0"/>
    </w:pPr>
    <w:rPr>
      <w:rFonts w:ascii="Verdana" w:eastAsiaTheme="majorEastAsia" w:hAnsi="Verdana" w:cstheme="majorBidi"/>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F3E"/>
    <w:rPr>
      <w:rFonts w:ascii="Verdana" w:eastAsiaTheme="majorEastAsia" w:hAnsi="Verdana" w:cstheme="majorBidi"/>
      <w:b/>
      <w:bCs/>
      <w:kern w:val="32"/>
      <w:sz w:val="28"/>
      <w:szCs w:val="32"/>
    </w:rPr>
  </w:style>
  <w:style w:type="paragraph" w:styleId="NoSpacing">
    <w:name w:val="No Spacing"/>
    <w:link w:val="NoSpacingChar"/>
    <w:uiPriority w:val="1"/>
    <w:qFormat/>
    <w:rsid w:val="00330F3E"/>
    <w:pPr>
      <w:spacing w:after="0" w:line="240" w:lineRule="auto"/>
    </w:pPr>
    <w:rPr>
      <w:rFonts w:ascii="Arial" w:eastAsia="SimSun" w:hAnsi="Arial" w:cs="Arial"/>
      <w:lang w:eastAsia="zh-CN"/>
    </w:rPr>
  </w:style>
  <w:style w:type="character" w:styleId="Hyperlink">
    <w:name w:val="Hyperlink"/>
    <w:basedOn w:val="DefaultParagraphFont"/>
    <w:uiPriority w:val="99"/>
    <w:unhideWhenUsed/>
    <w:rsid w:val="00330F3E"/>
    <w:rPr>
      <w:color w:val="0000FF"/>
      <w:u w:val="single"/>
    </w:rPr>
  </w:style>
  <w:style w:type="paragraph" w:styleId="Footer">
    <w:name w:val="footer"/>
    <w:basedOn w:val="Normal"/>
    <w:link w:val="FooterChar"/>
    <w:uiPriority w:val="99"/>
    <w:rsid w:val="00330F3E"/>
    <w:pPr>
      <w:widowControl w:val="0"/>
      <w:tabs>
        <w:tab w:val="center" w:pos="4320"/>
        <w:tab w:val="right" w:pos="8640"/>
      </w:tabs>
      <w:spacing w:after="0" w:line="240" w:lineRule="auto"/>
    </w:pPr>
    <w:rPr>
      <w:rFonts w:ascii="Arial" w:eastAsia="Times New Roman" w:hAnsi="Arial" w:cs="Times New Roman"/>
      <w:snapToGrid w:val="0"/>
      <w:szCs w:val="20"/>
    </w:rPr>
  </w:style>
  <w:style w:type="character" w:customStyle="1" w:styleId="FooterChar">
    <w:name w:val="Footer Char"/>
    <w:basedOn w:val="DefaultParagraphFont"/>
    <w:link w:val="Footer"/>
    <w:uiPriority w:val="99"/>
    <w:rsid w:val="00330F3E"/>
    <w:rPr>
      <w:rFonts w:ascii="Arial" w:eastAsia="Times New Roman" w:hAnsi="Arial" w:cs="Times New Roman"/>
      <w:snapToGrid w:val="0"/>
      <w:szCs w:val="20"/>
    </w:rPr>
  </w:style>
  <w:style w:type="character" w:customStyle="1" w:styleId="NoSpacingChar">
    <w:name w:val="No Spacing Char"/>
    <w:basedOn w:val="DefaultParagraphFont"/>
    <w:link w:val="NoSpacing"/>
    <w:uiPriority w:val="1"/>
    <w:locked/>
    <w:rsid w:val="00330F3E"/>
    <w:rPr>
      <w:rFonts w:ascii="Arial" w:eastAsia="SimSun" w:hAnsi="Arial" w:cs="Arial"/>
      <w:lang w:eastAsia="zh-CN"/>
    </w:rPr>
  </w:style>
  <w:style w:type="paragraph" w:styleId="Header">
    <w:name w:val="header"/>
    <w:basedOn w:val="Normal"/>
    <w:link w:val="HeaderChar"/>
    <w:uiPriority w:val="99"/>
    <w:unhideWhenUsed/>
    <w:rsid w:val="00330F3E"/>
    <w:pPr>
      <w:tabs>
        <w:tab w:val="center" w:pos="4680"/>
        <w:tab w:val="right" w:pos="9360"/>
      </w:tabs>
      <w:spacing w:after="0" w:line="240" w:lineRule="auto"/>
      <w:contextualSpacing/>
    </w:pPr>
    <w:rPr>
      <w:rFonts w:ascii="Times New Roman" w:eastAsia="Calibri" w:hAnsi="Times New Roman" w:cs="Times New Roman"/>
      <w:sz w:val="24"/>
      <w:szCs w:val="24"/>
    </w:rPr>
  </w:style>
  <w:style w:type="character" w:customStyle="1" w:styleId="HeaderChar">
    <w:name w:val="Header Char"/>
    <w:basedOn w:val="DefaultParagraphFont"/>
    <w:link w:val="Header"/>
    <w:uiPriority w:val="99"/>
    <w:rsid w:val="00330F3E"/>
    <w:rPr>
      <w:rFonts w:ascii="Times New Roman" w:eastAsia="Calibri" w:hAnsi="Times New Roman" w:cs="Times New Roman"/>
      <w:sz w:val="24"/>
      <w:szCs w:val="24"/>
    </w:rPr>
  </w:style>
  <w:style w:type="paragraph" w:styleId="ListParagraph">
    <w:name w:val="List Paragraph"/>
    <w:basedOn w:val="Normal"/>
    <w:uiPriority w:val="34"/>
    <w:qFormat/>
    <w:rsid w:val="00FA7058"/>
    <w:pPr>
      <w:ind w:left="720"/>
      <w:contextualSpacing/>
    </w:pPr>
  </w:style>
  <w:style w:type="paragraph" w:styleId="BalloonText">
    <w:name w:val="Balloon Text"/>
    <w:basedOn w:val="Normal"/>
    <w:link w:val="BalloonTextChar"/>
    <w:uiPriority w:val="99"/>
    <w:semiHidden/>
    <w:unhideWhenUsed/>
    <w:rsid w:val="004B1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54F"/>
    <w:rPr>
      <w:rFonts w:ascii="Segoe UI" w:hAnsi="Segoe UI" w:cs="Segoe UI"/>
      <w:sz w:val="18"/>
      <w:szCs w:val="18"/>
    </w:rPr>
  </w:style>
  <w:style w:type="character" w:customStyle="1" w:styleId="lrzxr">
    <w:name w:val="lrzxr"/>
    <w:basedOn w:val="DefaultParagraphFont"/>
    <w:rsid w:val="00FD5827"/>
  </w:style>
  <w:style w:type="paragraph" w:styleId="PlainText">
    <w:name w:val="Plain Text"/>
    <w:basedOn w:val="Normal"/>
    <w:link w:val="PlainTextChar"/>
    <w:uiPriority w:val="99"/>
    <w:unhideWhenUsed/>
    <w:rsid w:val="00D41742"/>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D41742"/>
    <w:rPr>
      <w:rFonts w:ascii="Calibri" w:hAnsi="Calibri" w:cs="Calibri"/>
    </w:rPr>
  </w:style>
  <w:style w:type="character" w:styleId="Emphasis">
    <w:name w:val="Emphasis"/>
    <w:basedOn w:val="DefaultParagraphFont"/>
    <w:uiPriority w:val="20"/>
    <w:qFormat/>
    <w:rsid w:val="00E741E5"/>
    <w:rPr>
      <w:i/>
      <w:iCs/>
    </w:rPr>
  </w:style>
  <w:style w:type="character" w:styleId="UnresolvedMention">
    <w:name w:val="Unresolved Mention"/>
    <w:basedOn w:val="DefaultParagraphFont"/>
    <w:uiPriority w:val="99"/>
    <w:semiHidden/>
    <w:unhideWhenUsed/>
    <w:rsid w:val="0062123D"/>
    <w:rPr>
      <w:color w:val="605E5C"/>
      <w:shd w:val="clear" w:color="auto" w:fill="E1DFDD"/>
    </w:rPr>
  </w:style>
  <w:style w:type="character" w:styleId="FollowedHyperlink">
    <w:name w:val="FollowedHyperlink"/>
    <w:basedOn w:val="DefaultParagraphFont"/>
    <w:uiPriority w:val="99"/>
    <w:semiHidden/>
    <w:unhideWhenUsed/>
    <w:rsid w:val="00C903C4"/>
    <w:rPr>
      <w:color w:val="954F72" w:themeColor="followedHyperlink"/>
      <w:u w:val="single"/>
    </w:rPr>
  </w:style>
  <w:style w:type="character" w:styleId="CommentReference">
    <w:name w:val="annotation reference"/>
    <w:basedOn w:val="DefaultParagraphFont"/>
    <w:uiPriority w:val="99"/>
    <w:semiHidden/>
    <w:unhideWhenUsed/>
    <w:rsid w:val="00AB48E1"/>
    <w:rPr>
      <w:sz w:val="16"/>
      <w:szCs w:val="16"/>
    </w:rPr>
  </w:style>
  <w:style w:type="paragraph" w:styleId="CommentText">
    <w:name w:val="annotation text"/>
    <w:basedOn w:val="Normal"/>
    <w:link w:val="CommentTextChar"/>
    <w:uiPriority w:val="99"/>
    <w:unhideWhenUsed/>
    <w:rsid w:val="00AB48E1"/>
    <w:pPr>
      <w:spacing w:line="240" w:lineRule="auto"/>
    </w:pPr>
    <w:rPr>
      <w:sz w:val="20"/>
      <w:szCs w:val="20"/>
    </w:rPr>
  </w:style>
  <w:style w:type="character" w:customStyle="1" w:styleId="CommentTextChar">
    <w:name w:val="Comment Text Char"/>
    <w:basedOn w:val="DefaultParagraphFont"/>
    <w:link w:val="CommentText"/>
    <w:uiPriority w:val="99"/>
    <w:rsid w:val="00AB48E1"/>
    <w:rPr>
      <w:sz w:val="20"/>
      <w:szCs w:val="20"/>
    </w:rPr>
  </w:style>
  <w:style w:type="paragraph" w:styleId="CommentSubject">
    <w:name w:val="annotation subject"/>
    <w:basedOn w:val="CommentText"/>
    <w:next w:val="CommentText"/>
    <w:link w:val="CommentSubjectChar"/>
    <w:uiPriority w:val="99"/>
    <w:semiHidden/>
    <w:unhideWhenUsed/>
    <w:rsid w:val="00AB48E1"/>
    <w:rPr>
      <w:b/>
      <w:bCs/>
    </w:rPr>
  </w:style>
  <w:style w:type="character" w:customStyle="1" w:styleId="CommentSubjectChar">
    <w:name w:val="Comment Subject Char"/>
    <w:basedOn w:val="CommentTextChar"/>
    <w:link w:val="CommentSubject"/>
    <w:uiPriority w:val="99"/>
    <w:semiHidden/>
    <w:rsid w:val="00AB48E1"/>
    <w:rPr>
      <w:b/>
      <w:bCs/>
      <w:sz w:val="20"/>
      <w:szCs w:val="20"/>
    </w:rPr>
  </w:style>
  <w:style w:type="table" w:styleId="TableGrid">
    <w:name w:val="Table Grid"/>
    <w:basedOn w:val="TableNormal"/>
    <w:uiPriority w:val="39"/>
    <w:rsid w:val="008E1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919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B91968"/>
  </w:style>
  <w:style w:type="paragraph" w:styleId="Revision">
    <w:name w:val="Revision"/>
    <w:hidden/>
    <w:uiPriority w:val="99"/>
    <w:semiHidden/>
    <w:rsid w:val="00340597"/>
    <w:pPr>
      <w:spacing w:after="0" w:line="240" w:lineRule="auto"/>
    </w:pPr>
  </w:style>
  <w:style w:type="paragraph" w:customStyle="1" w:styleId="Fixed">
    <w:name w:val="Fixed"/>
    <w:rsid w:val="005F5A9B"/>
    <w:pPr>
      <w:widowControl w:val="0"/>
      <w:autoSpaceDE w:val="0"/>
      <w:autoSpaceDN w:val="0"/>
      <w:adjustRightInd w:val="0"/>
      <w:spacing w:after="0" w:line="285" w:lineRule="atLeast"/>
      <w:ind w:right="-765"/>
    </w:pPr>
    <w:rPr>
      <w:rFonts w:ascii="Courier New" w:eastAsiaTheme="minorEastAsia"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6914">
      <w:bodyDiv w:val="1"/>
      <w:marLeft w:val="0"/>
      <w:marRight w:val="0"/>
      <w:marTop w:val="0"/>
      <w:marBottom w:val="0"/>
      <w:divBdr>
        <w:top w:val="none" w:sz="0" w:space="0" w:color="auto"/>
        <w:left w:val="none" w:sz="0" w:space="0" w:color="auto"/>
        <w:bottom w:val="none" w:sz="0" w:space="0" w:color="auto"/>
        <w:right w:val="none" w:sz="0" w:space="0" w:color="auto"/>
      </w:divBdr>
    </w:div>
    <w:div w:id="310065075">
      <w:bodyDiv w:val="1"/>
      <w:marLeft w:val="0"/>
      <w:marRight w:val="0"/>
      <w:marTop w:val="0"/>
      <w:marBottom w:val="0"/>
      <w:divBdr>
        <w:top w:val="none" w:sz="0" w:space="0" w:color="auto"/>
        <w:left w:val="none" w:sz="0" w:space="0" w:color="auto"/>
        <w:bottom w:val="none" w:sz="0" w:space="0" w:color="auto"/>
        <w:right w:val="none" w:sz="0" w:space="0" w:color="auto"/>
      </w:divBdr>
    </w:div>
    <w:div w:id="326523562">
      <w:bodyDiv w:val="1"/>
      <w:marLeft w:val="0"/>
      <w:marRight w:val="0"/>
      <w:marTop w:val="0"/>
      <w:marBottom w:val="0"/>
      <w:divBdr>
        <w:top w:val="none" w:sz="0" w:space="0" w:color="auto"/>
        <w:left w:val="none" w:sz="0" w:space="0" w:color="auto"/>
        <w:bottom w:val="none" w:sz="0" w:space="0" w:color="auto"/>
        <w:right w:val="none" w:sz="0" w:space="0" w:color="auto"/>
      </w:divBdr>
    </w:div>
    <w:div w:id="354623965">
      <w:bodyDiv w:val="1"/>
      <w:marLeft w:val="0"/>
      <w:marRight w:val="0"/>
      <w:marTop w:val="0"/>
      <w:marBottom w:val="0"/>
      <w:divBdr>
        <w:top w:val="none" w:sz="0" w:space="0" w:color="auto"/>
        <w:left w:val="none" w:sz="0" w:space="0" w:color="auto"/>
        <w:bottom w:val="none" w:sz="0" w:space="0" w:color="auto"/>
        <w:right w:val="none" w:sz="0" w:space="0" w:color="auto"/>
      </w:divBdr>
      <w:divsChild>
        <w:div w:id="835461435">
          <w:marLeft w:val="0"/>
          <w:marRight w:val="0"/>
          <w:marTop w:val="0"/>
          <w:marBottom w:val="0"/>
          <w:divBdr>
            <w:top w:val="none" w:sz="0" w:space="0" w:color="auto"/>
            <w:left w:val="none" w:sz="0" w:space="0" w:color="auto"/>
            <w:bottom w:val="none" w:sz="0" w:space="0" w:color="auto"/>
            <w:right w:val="none" w:sz="0" w:space="0" w:color="auto"/>
          </w:divBdr>
          <w:divsChild>
            <w:div w:id="23597572">
              <w:marLeft w:val="0"/>
              <w:marRight w:val="0"/>
              <w:marTop w:val="0"/>
              <w:marBottom w:val="0"/>
              <w:divBdr>
                <w:top w:val="none" w:sz="0" w:space="0" w:color="auto"/>
                <w:left w:val="none" w:sz="0" w:space="0" w:color="auto"/>
                <w:bottom w:val="none" w:sz="0" w:space="0" w:color="auto"/>
                <w:right w:val="none" w:sz="0" w:space="0" w:color="auto"/>
              </w:divBdr>
              <w:divsChild>
                <w:div w:id="2061904125">
                  <w:marLeft w:val="0"/>
                  <w:marRight w:val="0"/>
                  <w:marTop w:val="0"/>
                  <w:marBottom w:val="0"/>
                  <w:divBdr>
                    <w:top w:val="none" w:sz="0" w:space="0" w:color="auto"/>
                    <w:left w:val="none" w:sz="0" w:space="0" w:color="auto"/>
                    <w:bottom w:val="none" w:sz="0" w:space="0" w:color="auto"/>
                    <w:right w:val="none" w:sz="0" w:space="0" w:color="auto"/>
                  </w:divBdr>
                  <w:divsChild>
                    <w:div w:id="10136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97718">
          <w:marLeft w:val="0"/>
          <w:marRight w:val="0"/>
          <w:marTop w:val="0"/>
          <w:marBottom w:val="0"/>
          <w:divBdr>
            <w:top w:val="none" w:sz="0" w:space="0" w:color="auto"/>
            <w:left w:val="none" w:sz="0" w:space="0" w:color="auto"/>
            <w:bottom w:val="none" w:sz="0" w:space="0" w:color="auto"/>
            <w:right w:val="none" w:sz="0" w:space="0" w:color="auto"/>
          </w:divBdr>
          <w:divsChild>
            <w:div w:id="463161975">
              <w:marLeft w:val="0"/>
              <w:marRight w:val="0"/>
              <w:marTop w:val="0"/>
              <w:marBottom w:val="0"/>
              <w:divBdr>
                <w:top w:val="none" w:sz="0" w:space="0" w:color="auto"/>
                <w:left w:val="none" w:sz="0" w:space="0" w:color="auto"/>
                <w:bottom w:val="none" w:sz="0" w:space="0" w:color="auto"/>
                <w:right w:val="none" w:sz="0" w:space="0" w:color="auto"/>
              </w:divBdr>
              <w:divsChild>
                <w:div w:id="1176774546">
                  <w:marLeft w:val="0"/>
                  <w:marRight w:val="0"/>
                  <w:marTop w:val="0"/>
                  <w:marBottom w:val="0"/>
                  <w:divBdr>
                    <w:top w:val="none" w:sz="0" w:space="0" w:color="auto"/>
                    <w:left w:val="none" w:sz="0" w:space="0" w:color="auto"/>
                    <w:bottom w:val="none" w:sz="0" w:space="0" w:color="auto"/>
                    <w:right w:val="none" w:sz="0" w:space="0" w:color="auto"/>
                  </w:divBdr>
                  <w:divsChild>
                    <w:div w:id="191072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139995">
      <w:bodyDiv w:val="1"/>
      <w:marLeft w:val="0"/>
      <w:marRight w:val="0"/>
      <w:marTop w:val="0"/>
      <w:marBottom w:val="0"/>
      <w:divBdr>
        <w:top w:val="none" w:sz="0" w:space="0" w:color="auto"/>
        <w:left w:val="none" w:sz="0" w:space="0" w:color="auto"/>
        <w:bottom w:val="none" w:sz="0" w:space="0" w:color="auto"/>
        <w:right w:val="none" w:sz="0" w:space="0" w:color="auto"/>
      </w:divBdr>
    </w:div>
    <w:div w:id="436364009">
      <w:bodyDiv w:val="1"/>
      <w:marLeft w:val="0"/>
      <w:marRight w:val="0"/>
      <w:marTop w:val="0"/>
      <w:marBottom w:val="0"/>
      <w:divBdr>
        <w:top w:val="none" w:sz="0" w:space="0" w:color="auto"/>
        <w:left w:val="none" w:sz="0" w:space="0" w:color="auto"/>
        <w:bottom w:val="none" w:sz="0" w:space="0" w:color="auto"/>
        <w:right w:val="none" w:sz="0" w:space="0" w:color="auto"/>
      </w:divBdr>
    </w:div>
    <w:div w:id="525095472">
      <w:bodyDiv w:val="1"/>
      <w:marLeft w:val="0"/>
      <w:marRight w:val="0"/>
      <w:marTop w:val="0"/>
      <w:marBottom w:val="0"/>
      <w:divBdr>
        <w:top w:val="none" w:sz="0" w:space="0" w:color="auto"/>
        <w:left w:val="none" w:sz="0" w:space="0" w:color="auto"/>
        <w:bottom w:val="none" w:sz="0" w:space="0" w:color="auto"/>
        <w:right w:val="none" w:sz="0" w:space="0" w:color="auto"/>
      </w:divBdr>
    </w:div>
    <w:div w:id="641735208">
      <w:bodyDiv w:val="1"/>
      <w:marLeft w:val="0"/>
      <w:marRight w:val="0"/>
      <w:marTop w:val="0"/>
      <w:marBottom w:val="0"/>
      <w:divBdr>
        <w:top w:val="none" w:sz="0" w:space="0" w:color="auto"/>
        <w:left w:val="none" w:sz="0" w:space="0" w:color="auto"/>
        <w:bottom w:val="none" w:sz="0" w:space="0" w:color="auto"/>
        <w:right w:val="none" w:sz="0" w:space="0" w:color="auto"/>
      </w:divBdr>
    </w:div>
    <w:div w:id="713967100">
      <w:bodyDiv w:val="1"/>
      <w:marLeft w:val="0"/>
      <w:marRight w:val="0"/>
      <w:marTop w:val="0"/>
      <w:marBottom w:val="0"/>
      <w:divBdr>
        <w:top w:val="none" w:sz="0" w:space="0" w:color="auto"/>
        <w:left w:val="none" w:sz="0" w:space="0" w:color="auto"/>
        <w:bottom w:val="none" w:sz="0" w:space="0" w:color="auto"/>
        <w:right w:val="none" w:sz="0" w:space="0" w:color="auto"/>
      </w:divBdr>
    </w:div>
    <w:div w:id="766115850">
      <w:bodyDiv w:val="1"/>
      <w:marLeft w:val="0"/>
      <w:marRight w:val="0"/>
      <w:marTop w:val="0"/>
      <w:marBottom w:val="0"/>
      <w:divBdr>
        <w:top w:val="none" w:sz="0" w:space="0" w:color="auto"/>
        <w:left w:val="none" w:sz="0" w:space="0" w:color="auto"/>
        <w:bottom w:val="none" w:sz="0" w:space="0" w:color="auto"/>
        <w:right w:val="none" w:sz="0" w:space="0" w:color="auto"/>
      </w:divBdr>
    </w:div>
    <w:div w:id="802313346">
      <w:bodyDiv w:val="1"/>
      <w:marLeft w:val="0"/>
      <w:marRight w:val="0"/>
      <w:marTop w:val="0"/>
      <w:marBottom w:val="0"/>
      <w:divBdr>
        <w:top w:val="none" w:sz="0" w:space="0" w:color="auto"/>
        <w:left w:val="none" w:sz="0" w:space="0" w:color="auto"/>
        <w:bottom w:val="none" w:sz="0" w:space="0" w:color="auto"/>
        <w:right w:val="none" w:sz="0" w:space="0" w:color="auto"/>
      </w:divBdr>
    </w:div>
    <w:div w:id="892930361">
      <w:bodyDiv w:val="1"/>
      <w:marLeft w:val="0"/>
      <w:marRight w:val="0"/>
      <w:marTop w:val="0"/>
      <w:marBottom w:val="0"/>
      <w:divBdr>
        <w:top w:val="none" w:sz="0" w:space="0" w:color="auto"/>
        <w:left w:val="none" w:sz="0" w:space="0" w:color="auto"/>
        <w:bottom w:val="none" w:sz="0" w:space="0" w:color="auto"/>
        <w:right w:val="none" w:sz="0" w:space="0" w:color="auto"/>
      </w:divBdr>
    </w:div>
    <w:div w:id="961419758">
      <w:bodyDiv w:val="1"/>
      <w:marLeft w:val="0"/>
      <w:marRight w:val="0"/>
      <w:marTop w:val="0"/>
      <w:marBottom w:val="0"/>
      <w:divBdr>
        <w:top w:val="none" w:sz="0" w:space="0" w:color="auto"/>
        <w:left w:val="none" w:sz="0" w:space="0" w:color="auto"/>
        <w:bottom w:val="none" w:sz="0" w:space="0" w:color="auto"/>
        <w:right w:val="none" w:sz="0" w:space="0" w:color="auto"/>
      </w:divBdr>
    </w:div>
    <w:div w:id="1097486829">
      <w:bodyDiv w:val="1"/>
      <w:marLeft w:val="0"/>
      <w:marRight w:val="0"/>
      <w:marTop w:val="0"/>
      <w:marBottom w:val="0"/>
      <w:divBdr>
        <w:top w:val="none" w:sz="0" w:space="0" w:color="auto"/>
        <w:left w:val="none" w:sz="0" w:space="0" w:color="auto"/>
        <w:bottom w:val="none" w:sz="0" w:space="0" w:color="auto"/>
        <w:right w:val="none" w:sz="0" w:space="0" w:color="auto"/>
      </w:divBdr>
    </w:div>
    <w:div w:id="1173491908">
      <w:bodyDiv w:val="1"/>
      <w:marLeft w:val="0"/>
      <w:marRight w:val="0"/>
      <w:marTop w:val="0"/>
      <w:marBottom w:val="0"/>
      <w:divBdr>
        <w:top w:val="none" w:sz="0" w:space="0" w:color="auto"/>
        <w:left w:val="none" w:sz="0" w:space="0" w:color="auto"/>
        <w:bottom w:val="none" w:sz="0" w:space="0" w:color="auto"/>
        <w:right w:val="none" w:sz="0" w:space="0" w:color="auto"/>
      </w:divBdr>
    </w:div>
    <w:div w:id="1186285619">
      <w:bodyDiv w:val="1"/>
      <w:marLeft w:val="0"/>
      <w:marRight w:val="0"/>
      <w:marTop w:val="0"/>
      <w:marBottom w:val="0"/>
      <w:divBdr>
        <w:top w:val="none" w:sz="0" w:space="0" w:color="auto"/>
        <w:left w:val="none" w:sz="0" w:space="0" w:color="auto"/>
        <w:bottom w:val="none" w:sz="0" w:space="0" w:color="auto"/>
        <w:right w:val="none" w:sz="0" w:space="0" w:color="auto"/>
      </w:divBdr>
    </w:div>
    <w:div w:id="1190332632">
      <w:bodyDiv w:val="1"/>
      <w:marLeft w:val="0"/>
      <w:marRight w:val="0"/>
      <w:marTop w:val="0"/>
      <w:marBottom w:val="0"/>
      <w:divBdr>
        <w:top w:val="none" w:sz="0" w:space="0" w:color="auto"/>
        <w:left w:val="none" w:sz="0" w:space="0" w:color="auto"/>
        <w:bottom w:val="none" w:sz="0" w:space="0" w:color="auto"/>
        <w:right w:val="none" w:sz="0" w:space="0" w:color="auto"/>
      </w:divBdr>
    </w:div>
    <w:div w:id="1234854800">
      <w:bodyDiv w:val="1"/>
      <w:marLeft w:val="0"/>
      <w:marRight w:val="0"/>
      <w:marTop w:val="0"/>
      <w:marBottom w:val="0"/>
      <w:divBdr>
        <w:top w:val="none" w:sz="0" w:space="0" w:color="auto"/>
        <w:left w:val="none" w:sz="0" w:space="0" w:color="auto"/>
        <w:bottom w:val="none" w:sz="0" w:space="0" w:color="auto"/>
        <w:right w:val="none" w:sz="0" w:space="0" w:color="auto"/>
      </w:divBdr>
    </w:div>
    <w:div w:id="1302229576">
      <w:bodyDiv w:val="1"/>
      <w:marLeft w:val="0"/>
      <w:marRight w:val="0"/>
      <w:marTop w:val="0"/>
      <w:marBottom w:val="0"/>
      <w:divBdr>
        <w:top w:val="none" w:sz="0" w:space="0" w:color="auto"/>
        <w:left w:val="none" w:sz="0" w:space="0" w:color="auto"/>
        <w:bottom w:val="none" w:sz="0" w:space="0" w:color="auto"/>
        <w:right w:val="none" w:sz="0" w:space="0" w:color="auto"/>
      </w:divBdr>
    </w:div>
    <w:div w:id="1377316232">
      <w:bodyDiv w:val="1"/>
      <w:marLeft w:val="0"/>
      <w:marRight w:val="0"/>
      <w:marTop w:val="0"/>
      <w:marBottom w:val="0"/>
      <w:divBdr>
        <w:top w:val="none" w:sz="0" w:space="0" w:color="auto"/>
        <w:left w:val="none" w:sz="0" w:space="0" w:color="auto"/>
        <w:bottom w:val="none" w:sz="0" w:space="0" w:color="auto"/>
        <w:right w:val="none" w:sz="0" w:space="0" w:color="auto"/>
      </w:divBdr>
    </w:div>
    <w:div w:id="1379013293">
      <w:bodyDiv w:val="1"/>
      <w:marLeft w:val="0"/>
      <w:marRight w:val="0"/>
      <w:marTop w:val="0"/>
      <w:marBottom w:val="0"/>
      <w:divBdr>
        <w:top w:val="none" w:sz="0" w:space="0" w:color="auto"/>
        <w:left w:val="none" w:sz="0" w:space="0" w:color="auto"/>
        <w:bottom w:val="none" w:sz="0" w:space="0" w:color="auto"/>
        <w:right w:val="none" w:sz="0" w:space="0" w:color="auto"/>
      </w:divBdr>
    </w:div>
    <w:div w:id="1577789713">
      <w:bodyDiv w:val="1"/>
      <w:marLeft w:val="0"/>
      <w:marRight w:val="0"/>
      <w:marTop w:val="0"/>
      <w:marBottom w:val="0"/>
      <w:divBdr>
        <w:top w:val="none" w:sz="0" w:space="0" w:color="auto"/>
        <w:left w:val="none" w:sz="0" w:space="0" w:color="auto"/>
        <w:bottom w:val="none" w:sz="0" w:space="0" w:color="auto"/>
        <w:right w:val="none" w:sz="0" w:space="0" w:color="auto"/>
      </w:divBdr>
    </w:div>
    <w:div w:id="1578898396">
      <w:bodyDiv w:val="1"/>
      <w:marLeft w:val="0"/>
      <w:marRight w:val="0"/>
      <w:marTop w:val="0"/>
      <w:marBottom w:val="0"/>
      <w:divBdr>
        <w:top w:val="none" w:sz="0" w:space="0" w:color="auto"/>
        <w:left w:val="none" w:sz="0" w:space="0" w:color="auto"/>
        <w:bottom w:val="none" w:sz="0" w:space="0" w:color="auto"/>
        <w:right w:val="none" w:sz="0" w:space="0" w:color="auto"/>
      </w:divBdr>
    </w:div>
    <w:div w:id="1612083555">
      <w:bodyDiv w:val="1"/>
      <w:marLeft w:val="0"/>
      <w:marRight w:val="0"/>
      <w:marTop w:val="0"/>
      <w:marBottom w:val="0"/>
      <w:divBdr>
        <w:top w:val="none" w:sz="0" w:space="0" w:color="auto"/>
        <w:left w:val="none" w:sz="0" w:space="0" w:color="auto"/>
        <w:bottom w:val="none" w:sz="0" w:space="0" w:color="auto"/>
        <w:right w:val="none" w:sz="0" w:space="0" w:color="auto"/>
      </w:divBdr>
    </w:div>
    <w:div w:id="1797289147">
      <w:bodyDiv w:val="1"/>
      <w:marLeft w:val="0"/>
      <w:marRight w:val="0"/>
      <w:marTop w:val="0"/>
      <w:marBottom w:val="0"/>
      <w:divBdr>
        <w:top w:val="none" w:sz="0" w:space="0" w:color="auto"/>
        <w:left w:val="none" w:sz="0" w:space="0" w:color="auto"/>
        <w:bottom w:val="none" w:sz="0" w:space="0" w:color="auto"/>
        <w:right w:val="none" w:sz="0" w:space="0" w:color="auto"/>
      </w:divBdr>
    </w:div>
    <w:div w:id="1918130259">
      <w:bodyDiv w:val="1"/>
      <w:marLeft w:val="0"/>
      <w:marRight w:val="0"/>
      <w:marTop w:val="0"/>
      <w:marBottom w:val="0"/>
      <w:divBdr>
        <w:top w:val="none" w:sz="0" w:space="0" w:color="auto"/>
        <w:left w:val="none" w:sz="0" w:space="0" w:color="auto"/>
        <w:bottom w:val="none" w:sz="0" w:space="0" w:color="auto"/>
        <w:right w:val="none" w:sz="0" w:space="0" w:color="auto"/>
      </w:divBdr>
    </w:div>
    <w:div w:id="1953316655">
      <w:bodyDiv w:val="1"/>
      <w:marLeft w:val="0"/>
      <w:marRight w:val="0"/>
      <w:marTop w:val="0"/>
      <w:marBottom w:val="0"/>
      <w:divBdr>
        <w:top w:val="none" w:sz="0" w:space="0" w:color="auto"/>
        <w:left w:val="none" w:sz="0" w:space="0" w:color="auto"/>
        <w:bottom w:val="none" w:sz="0" w:space="0" w:color="auto"/>
        <w:right w:val="none" w:sz="0" w:space="0" w:color="auto"/>
      </w:divBdr>
    </w:div>
    <w:div w:id="1965840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CEF36-0FD6-4AFB-AA7D-97D9201AF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7666</Words>
  <Characters>43700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2024-10-31T17:07:00Z</dcterms:created>
  <dcterms:modified xsi:type="dcterms:W3CDTF">2024-10-31T17:07:00Z</dcterms:modified>
</cp:coreProperties>
</file>