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0EF1" w14:textId="77777777" w:rsidR="0053337D" w:rsidRPr="002C0C03" w:rsidRDefault="0053337D" w:rsidP="0053337D">
      <w:pPr>
        <w:spacing w:after="0" w:line="360" w:lineRule="auto"/>
        <w:contextualSpacing/>
        <w:jc w:val="center"/>
        <w:rPr>
          <w:rFonts w:ascii="Verdana" w:hAnsi="Verdana"/>
          <w:b/>
          <w:bCs/>
          <w:sz w:val="28"/>
          <w:szCs w:val="28"/>
        </w:rPr>
      </w:pPr>
      <w:r w:rsidRPr="002C0C03">
        <w:rPr>
          <w:rFonts w:ascii="Verdana" w:hAnsi="Verdana"/>
          <w:b/>
          <w:bCs/>
          <w:sz w:val="28"/>
          <w:szCs w:val="28"/>
        </w:rPr>
        <w:t>Texas Governor’s Committee on People with Disabilities</w:t>
      </w:r>
    </w:p>
    <w:p w14:paraId="6F7826DD" w14:textId="77777777" w:rsidR="0053337D" w:rsidRDefault="0053337D" w:rsidP="0053337D">
      <w:pPr>
        <w:spacing w:after="0" w:line="360" w:lineRule="auto"/>
        <w:jc w:val="center"/>
        <w:rPr>
          <w:rFonts w:ascii="Verdana" w:hAnsi="Verdana"/>
          <w:b/>
          <w:sz w:val="24"/>
          <w:szCs w:val="24"/>
        </w:rPr>
      </w:pPr>
      <w:r w:rsidRPr="002C0C03">
        <w:rPr>
          <w:rFonts w:ascii="Verdana" w:hAnsi="Verdana"/>
          <w:b/>
          <w:sz w:val="24"/>
          <w:szCs w:val="24"/>
        </w:rPr>
        <w:t>QUARTERLY MEETING AGENDA</w:t>
      </w:r>
    </w:p>
    <w:p w14:paraId="4A681F45" w14:textId="13FA8B11" w:rsidR="00CE4719" w:rsidRDefault="00CE4719" w:rsidP="00CE4719">
      <w:pPr>
        <w:spacing w:after="0" w:line="240" w:lineRule="auto"/>
        <w:ind w:left="2880" w:firstLine="720"/>
        <w:rPr>
          <w:rFonts w:ascii="Verdana" w:hAnsi="Verdana" w:cs="Times New Roman"/>
          <w:sz w:val="24"/>
          <w:szCs w:val="24"/>
        </w:rPr>
      </w:pPr>
      <w:r>
        <w:rPr>
          <w:rFonts w:ascii="Verdana" w:hAnsi="Verdana"/>
          <w:bCs/>
          <w:sz w:val="24"/>
          <w:szCs w:val="24"/>
        </w:rPr>
        <w:t>July 16</w:t>
      </w:r>
      <w:r w:rsidRPr="000D7407">
        <w:rPr>
          <w:rFonts w:ascii="Verdana" w:hAnsi="Verdana"/>
          <w:bCs/>
          <w:sz w:val="24"/>
          <w:szCs w:val="24"/>
          <w:vertAlign w:val="superscript"/>
        </w:rPr>
        <w:t>th</w:t>
      </w:r>
      <w:r>
        <w:rPr>
          <w:rFonts w:ascii="Verdana" w:hAnsi="Verdana"/>
          <w:bCs/>
          <w:sz w:val="24"/>
          <w:szCs w:val="24"/>
        </w:rPr>
        <w:t xml:space="preserve"> &amp; 17</w:t>
      </w:r>
      <w:r>
        <w:rPr>
          <w:rFonts w:ascii="Verdana" w:hAnsi="Verdana"/>
          <w:bCs/>
          <w:sz w:val="24"/>
          <w:szCs w:val="24"/>
          <w:vertAlign w:val="superscript"/>
        </w:rPr>
        <w:t>th</w:t>
      </w:r>
      <w:r>
        <w:rPr>
          <w:rFonts w:ascii="Verdana" w:hAnsi="Verdana"/>
          <w:bCs/>
          <w:sz w:val="24"/>
          <w:szCs w:val="24"/>
        </w:rPr>
        <w:t xml:space="preserve"> </w:t>
      </w:r>
      <w:r w:rsidRPr="002C0C03">
        <w:rPr>
          <w:rFonts w:ascii="Verdana" w:hAnsi="Verdana" w:cs="Times New Roman"/>
          <w:sz w:val="24"/>
          <w:szCs w:val="24"/>
        </w:rPr>
        <w:t>202</w:t>
      </w:r>
      <w:r>
        <w:rPr>
          <w:rFonts w:ascii="Verdana" w:hAnsi="Verdana" w:cs="Times New Roman"/>
          <w:sz w:val="24"/>
          <w:szCs w:val="24"/>
        </w:rPr>
        <w:t>5</w:t>
      </w:r>
    </w:p>
    <w:p w14:paraId="7EC41A8F" w14:textId="77777777" w:rsidR="00CE4719" w:rsidRDefault="00CE4719" w:rsidP="00CE4719">
      <w:pPr>
        <w:pStyle w:val="NoSpacing"/>
        <w:contextualSpacing/>
        <w:jc w:val="center"/>
        <w:rPr>
          <w:rFonts w:ascii="Verdana" w:hAnsi="Verdana" w:cs="Times New Roman"/>
          <w:sz w:val="24"/>
          <w:szCs w:val="24"/>
        </w:rPr>
      </w:pPr>
      <w:r>
        <w:rPr>
          <w:rFonts w:ascii="Verdana" w:hAnsi="Verdana" w:cs="Times New Roman"/>
          <w:sz w:val="24"/>
          <w:szCs w:val="24"/>
        </w:rPr>
        <w:t xml:space="preserve">Wednesday 8:30 a.m. – 5:00 </w:t>
      </w:r>
      <w:r w:rsidRPr="002C0C03">
        <w:rPr>
          <w:rFonts w:ascii="Verdana" w:hAnsi="Verdana" w:cs="Times New Roman"/>
          <w:sz w:val="24"/>
          <w:szCs w:val="24"/>
        </w:rPr>
        <w:t>p.m.</w:t>
      </w:r>
    </w:p>
    <w:p w14:paraId="33A7EF16" w14:textId="77777777" w:rsidR="00CE4719" w:rsidRDefault="00CE4719" w:rsidP="00CE4719">
      <w:pPr>
        <w:pStyle w:val="NoSpacing"/>
        <w:contextualSpacing/>
        <w:jc w:val="center"/>
        <w:rPr>
          <w:rFonts w:ascii="Verdana" w:hAnsi="Verdana" w:cs="Times New Roman"/>
          <w:sz w:val="24"/>
          <w:szCs w:val="24"/>
        </w:rPr>
      </w:pPr>
      <w:r>
        <w:rPr>
          <w:rFonts w:ascii="Verdana" w:hAnsi="Verdana" w:cs="Times New Roman"/>
          <w:sz w:val="24"/>
          <w:szCs w:val="24"/>
        </w:rPr>
        <w:t>Thursday 8:30 a.m. – 1:00 p.m.</w:t>
      </w:r>
    </w:p>
    <w:p w14:paraId="3342CE51" w14:textId="77777777" w:rsidR="00CE4719" w:rsidRDefault="00CE4719" w:rsidP="00CE4719">
      <w:pPr>
        <w:pStyle w:val="NoSpacing"/>
        <w:contextualSpacing/>
        <w:jc w:val="center"/>
        <w:rPr>
          <w:rFonts w:ascii="Verdana" w:hAnsi="Verdana" w:cs="Times New Roman"/>
          <w:sz w:val="24"/>
          <w:szCs w:val="24"/>
        </w:rPr>
      </w:pPr>
    </w:p>
    <w:p w14:paraId="5F7B1722" w14:textId="52E19898" w:rsidR="00CE4719" w:rsidRPr="00CE4719" w:rsidRDefault="00CE4719" w:rsidP="00CE4719">
      <w:pPr>
        <w:pStyle w:val="NoSpacing"/>
        <w:spacing w:line="276" w:lineRule="auto"/>
        <w:contextualSpacing/>
        <w:jc w:val="center"/>
        <w:rPr>
          <w:rFonts w:ascii="Verdana" w:hAnsi="Verdana"/>
          <w:bCs/>
          <w:sz w:val="24"/>
          <w:szCs w:val="24"/>
        </w:rPr>
      </w:pPr>
      <w:r w:rsidRPr="00CE4719">
        <w:rPr>
          <w:rFonts w:ascii="Verdana" w:hAnsi="Verdana"/>
          <w:bCs/>
          <w:sz w:val="24"/>
          <w:szCs w:val="24"/>
        </w:rPr>
        <w:t>Workforce Solutions Coastal Bend Staples Center</w:t>
      </w:r>
    </w:p>
    <w:p w14:paraId="514CC20F" w14:textId="11407740" w:rsidR="00CE4719" w:rsidRPr="00CE4719" w:rsidRDefault="00CE4719" w:rsidP="00CE4719">
      <w:pPr>
        <w:spacing w:after="0" w:line="240" w:lineRule="auto"/>
        <w:jc w:val="center"/>
        <w:rPr>
          <w:rFonts w:ascii="Verdana" w:hAnsi="Verdana"/>
          <w:bCs/>
          <w:sz w:val="24"/>
          <w:szCs w:val="24"/>
        </w:rPr>
      </w:pPr>
      <w:r w:rsidRPr="00CE4719">
        <w:rPr>
          <w:rFonts w:ascii="Verdana" w:hAnsi="Verdana"/>
          <w:bCs/>
          <w:sz w:val="24"/>
          <w:szCs w:val="24"/>
        </w:rPr>
        <w:t>5</w:t>
      </w:r>
      <w:r w:rsidR="00AE0F54">
        <w:rPr>
          <w:rFonts w:ascii="Verdana" w:hAnsi="Verdana"/>
          <w:bCs/>
          <w:sz w:val="24"/>
          <w:szCs w:val="24"/>
        </w:rPr>
        <w:t>2</w:t>
      </w:r>
      <w:r w:rsidRPr="00CE4719">
        <w:rPr>
          <w:rFonts w:ascii="Verdana" w:hAnsi="Verdana"/>
          <w:bCs/>
          <w:sz w:val="24"/>
          <w:szCs w:val="24"/>
        </w:rPr>
        <w:t>0 N. Staples</w:t>
      </w:r>
    </w:p>
    <w:p w14:paraId="5F2251BE" w14:textId="1CFC4558" w:rsidR="00CE4719" w:rsidRPr="00CE4719" w:rsidRDefault="00CE4719" w:rsidP="00CE4719">
      <w:pPr>
        <w:spacing w:after="0" w:line="240" w:lineRule="auto"/>
        <w:jc w:val="center"/>
        <w:rPr>
          <w:rFonts w:ascii="Verdana" w:hAnsi="Verdana"/>
          <w:bCs/>
          <w:sz w:val="24"/>
          <w:szCs w:val="24"/>
        </w:rPr>
      </w:pPr>
      <w:r w:rsidRPr="00CE4719">
        <w:rPr>
          <w:rFonts w:ascii="Verdana" w:hAnsi="Verdana"/>
          <w:bCs/>
          <w:sz w:val="24"/>
          <w:szCs w:val="24"/>
        </w:rPr>
        <w:t>Corpus Christi, Texas 78401</w:t>
      </w:r>
    </w:p>
    <w:p w14:paraId="2D98E243" w14:textId="5D2CFB8E" w:rsidR="0007272E" w:rsidRDefault="0007272E" w:rsidP="0053337D">
      <w:pPr>
        <w:pStyle w:val="NoSpacing"/>
        <w:spacing w:line="276" w:lineRule="auto"/>
        <w:contextualSpacing/>
        <w:jc w:val="center"/>
        <w:rPr>
          <w:rFonts w:ascii="Verdana" w:hAnsi="Verdana" w:cs="Times New Roman"/>
          <w:sz w:val="24"/>
          <w:szCs w:val="24"/>
        </w:rPr>
      </w:pPr>
    </w:p>
    <w:p w14:paraId="467ECA78" w14:textId="7AAECFAC" w:rsidR="0053337D" w:rsidRDefault="0053337D" w:rsidP="0053337D">
      <w:pPr>
        <w:pStyle w:val="NoSpacing"/>
        <w:spacing w:line="276" w:lineRule="auto"/>
        <w:contextualSpacing/>
        <w:rPr>
          <w:rFonts w:ascii="Verdana" w:hAnsi="Verdana"/>
          <w:sz w:val="24"/>
          <w:szCs w:val="24"/>
        </w:rPr>
      </w:pPr>
      <w:r w:rsidRPr="002C0C03">
        <w:rPr>
          <w:rFonts w:ascii="Verdana" w:hAnsi="Verdana"/>
          <w:sz w:val="24"/>
          <w:szCs w:val="24"/>
        </w:rPr>
        <w:t xml:space="preserve">Videoconference </w:t>
      </w:r>
      <w:r w:rsidR="0007272E">
        <w:rPr>
          <w:rFonts w:ascii="Verdana" w:hAnsi="Verdana"/>
          <w:sz w:val="24"/>
          <w:szCs w:val="24"/>
        </w:rPr>
        <w:t>option also available</w:t>
      </w:r>
      <w:r w:rsidRPr="002C0C03">
        <w:rPr>
          <w:rFonts w:ascii="Verdana" w:hAnsi="Verdana"/>
          <w:sz w:val="24"/>
          <w:szCs w:val="24"/>
        </w:rPr>
        <w:t xml:space="preserve"> via ZOOM; </w:t>
      </w:r>
      <w:r>
        <w:rPr>
          <w:rFonts w:ascii="Verdana" w:hAnsi="Verdana"/>
          <w:sz w:val="24"/>
          <w:szCs w:val="24"/>
        </w:rPr>
        <w:t>Registration is required</w:t>
      </w:r>
      <w:r w:rsidR="00941163">
        <w:rPr>
          <w:rFonts w:ascii="Verdana" w:hAnsi="Verdana"/>
          <w:sz w:val="24"/>
          <w:szCs w:val="24"/>
        </w:rPr>
        <w:t>.</w:t>
      </w:r>
    </w:p>
    <w:p w14:paraId="0E150693" w14:textId="77777777" w:rsidR="0007272E" w:rsidRDefault="0007272E" w:rsidP="0007272E">
      <w:pPr>
        <w:pStyle w:val="NoSpacing"/>
        <w:rPr>
          <w:rFonts w:ascii="Verdana" w:hAnsi="Verdana"/>
          <w:sz w:val="24"/>
          <w:szCs w:val="24"/>
        </w:rPr>
      </w:pPr>
    </w:p>
    <w:p w14:paraId="3B28F208" w14:textId="0D4DD72F" w:rsidR="003A6C3C" w:rsidRDefault="000D7407" w:rsidP="0007272E">
      <w:pPr>
        <w:pStyle w:val="NoSpacing"/>
        <w:rPr>
          <w:rFonts w:ascii="Verdana" w:hAnsi="Verdana"/>
          <w:sz w:val="24"/>
          <w:szCs w:val="24"/>
        </w:rPr>
      </w:pPr>
      <w:bookmarkStart w:id="0" w:name="_Hlk201840435"/>
      <w:r>
        <w:rPr>
          <w:rFonts w:ascii="Verdana" w:hAnsi="Verdana"/>
          <w:sz w:val="24"/>
          <w:szCs w:val="24"/>
        </w:rPr>
        <w:t>July 16</w:t>
      </w:r>
      <w:r w:rsidRPr="000D7407">
        <w:rPr>
          <w:rFonts w:ascii="Verdana" w:hAnsi="Verdana"/>
          <w:sz w:val="24"/>
          <w:szCs w:val="24"/>
          <w:vertAlign w:val="superscript"/>
        </w:rPr>
        <w:t>th</w:t>
      </w:r>
      <w:r>
        <w:rPr>
          <w:rFonts w:ascii="Verdana" w:hAnsi="Verdana"/>
          <w:sz w:val="24"/>
          <w:szCs w:val="24"/>
        </w:rPr>
        <w:t xml:space="preserve"> </w:t>
      </w:r>
      <w:r w:rsidR="0007272E" w:rsidRPr="0007272E">
        <w:rPr>
          <w:rFonts w:ascii="Verdana" w:hAnsi="Verdana"/>
          <w:sz w:val="24"/>
          <w:szCs w:val="24"/>
        </w:rPr>
        <w:t>Zoom link</w:t>
      </w:r>
      <w:r>
        <w:rPr>
          <w:rFonts w:ascii="Verdana" w:hAnsi="Verdana"/>
          <w:sz w:val="24"/>
          <w:szCs w:val="24"/>
        </w:rPr>
        <w:t>:</w:t>
      </w:r>
      <w:r w:rsidR="00A67F8C" w:rsidRPr="00A67F8C">
        <w:t xml:space="preserve"> </w:t>
      </w:r>
      <w:hyperlink r:id="rId7" w:history="1">
        <w:r w:rsidR="00A67F8C" w:rsidRPr="00645E05">
          <w:rPr>
            <w:rStyle w:val="Hyperlink"/>
            <w:rFonts w:ascii="Verdana" w:hAnsi="Verdana"/>
            <w:sz w:val="24"/>
            <w:szCs w:val="24"/>
          </w:rPr>
          <w:t>https://txgov-us.zoomgov.com/webinar/register/WN_X57</w:t>
        </w:r>
        <w:r w:rsidR="00A67F8C" w:rsidRPr="00645E05">
          <w:rPr>
            <w:rStyle w:val="Hyperlink"/>
            <w:rFonts w:ascii="Verdana" w:hAnsi="Verdana"/>
            <w:sz w:val="24"/>
            <w:szCs w:val="24"/>
          </w:rPr>
          <w:t>P</w:t>
        </w:r>
        <w:r w:rsidR="00A67F8C" w:rsidRPr="00645E05">
          <w:rPr>
            <w:rStyle w:val="Hyperlink"/>
            <w:rFonts w:ascii="Verdana" w:hAnsi="Verdana"/>
            <w:sz w:val="24"/>
            <w:szCs w:val="24"/>
          </w:rPr>
          <w:t>2</w:t>
        </w:r>
        <w:r w:rsidR="00A67F8C" w:rsidRPr="00645E05">
          <w:rPr>
            <w:rStyle w:val="Hyperlink"/>
            <w:rFonts w:ascii="Verdana" w:hAnsi="Verdana"/>
            <w:sz w:val="24"/>
            <w:szCs w:val="24"/>
          </w:rPr>
          <w:t>5</w:t>
        </w:r>
        <w:r w:rsidR="00A67F8C" w:rsidRPr="00645E05">
          <w:rPr>
            <w:rStyle w:val="Hyperlink"/>
            <w:rFonts w:ascii="Verdana" w:hAnsi="Verdana"/>
            <w:sz w:val="24"/>
            <w:szCs w:val="24"/>
          </w:rPr>
          <w:t>AuQZG0eqsmdcsmBA</w:t>
        </w:r>
      </w:hyperlink>
    </w:p>
    <w:p w14:paraId="0DA05C15" w14:textId="77777777" w:rsidR="0007272E" w:rsidRPr="0007272E" w:rsidRDefault="0007272E" w:rsidP="0007272E">
      <w:pPr>
        <w:pStyle w:val="NoSpacing"/>
        <w:rPr>
          <w:rFonts w:ascii="Verdana" w:hAnsi="Verdana"/>
          <w:sz w:val="24"/>
          <w:szCs w:val="24"/>
        </w:rPr>
      </w:pPr>
    </w:p>
    <w:p w14:paraId="657E037A" w14:textId="3F7DC7FF" w:rsidR="0007272E" w:rsidRDefault="000D7407" w:rsidP="0007272E">
      <w:pPr>
        <w:pStyle w:val="NoSpacing"/>
        <w:rPr>
          <w:rFonts w:ascii="Verdana" w:hAnsi="Verdana"/>
          <w:sz w:val="24"/>
          <w:szCs w:val="24"/>
        </w:rPr>
      </w:pPr>
      <w:r>
        <w:rPr>
          <w:rFonts w:ascii="Verdana" w:hAnsi="Verdana"/>
          <w:sz w:val="24"/>
          <w:szCs w:val="24"/>
        </w:rPr>
        <w:t>July 17</w:t>
      </w:r>
      <w:r w:rsidRPr="000D7407">
        <w:rPr>
          <w:rFonts w:ascii="Verdana" w:hAnsi="Verdana"/>
          <w:sz w:val="24"/>
          <w:szCs w:val="24"/>
          <w:vertAlign w:val="superscript"/>
        </w:rPr>
        <w:t>th</w:t>
      </w:r>
      <w:r>
        <w:rPr>
          <w:rFonts w:ascii="Verdana" w:hAnsi="Verdana"/>
          <w:sz w:val="24"/>
          <w:szCs w:val="24"/>
        </w:rPr>
        <w:t xml:space="preserve"> Z</w:t>
      </w:r>
      <w:r w:rsidR="0007272E" w:rsidRPr="0007272E">
        <w:rPr>
          <w:rFonts w:ascii="Verdana" w:hAnsi="Verdana"/>
          <w:sz w:val="24"/>
          <w:szCs w:val="24"/>
        </w:rPr>
        <w:t>oom link</w:t>
      </w:r>
      <w:r>
        <w:rPr>
          <w:rFonts w:ascii="Verdana" w:hAnsi="Verdana"/>
          <w:sz w:val="24"/>
          <w:szCs w:val="24"/>
        </w:rPr>
        <w:t>:</w:t>
      </w:r>
      <w:r w:rsidR="0007272E" w:rsidRPr="0007272E">
        <w:rPr>
          <w:rFonts w:ascii="Verdana" w:hAnsi="Verdana"/>
          <w:sz w:val="24"/>
          <w:szCs w:val="24"/>
        </w:rPr>
        <w:t xml:space="preserve"> </w:t>
      </w:r>
      <w:hyperlink r:id="rId8" w:history="1">
        <w:r w:rsidR="00A50519" w:rsidRPr="00645E05">
          <w:rPr>
            <w:rStyle w:val="Hyperlink"/>
            <w:rFonts w:ascii="Verdana" w:hAnsi="Verdana"/>
            <w:sz w:val="24"/>
            <w:szCs w:val="24"/>
          </w:rPr>
          <w:t>https://txgov-us.zoomgov.com/webinar/register/WN_A1</w:t>
        </w:r>
        <w:r w:rsidR="00A50519" w:rsidRPr="00645E05">
          <w:rPr>
            <w:rStyle w:val="Hyperlink"/>
            <w:rFonts w:ascii="Verdana" w:hAnsi="Verdana"/>
            <w:sz w:val="24"/>
            <w:szCs w:val="24"/>
          </w:rPr>
          <w:t>j</w:t>
        </w:r>
        <w:r w:rsidR="00A50519" w:rsidRPr="00645E05">
          <w:rPr>
            <w:rStyle w:val="Hyperlink"/>
            <w:rFonts w:ascii="Verdana" w:hAnsi="Verdana"/>
            <w:sz w:val="24"/>
            <w:szCs w:val="24"/>
          </w:rPr>
          <w:t>IjAv1Tj-tbhKW5Hp94Q</w:t>
        </w:r>
      </w:hyperlink>
    </w:p>
    <w:bookmarkEnd w:id="0"/>
    <w:p w14:paraId="16D2F5AA" w14:textId="77777777" w:rsidR="0053337D" w:rsidRDefault="0053337D" w:rsidP="0053337D">
      <w:pPr>
        <w:spacing w:line="240" w:lineRule="auto"/>
        <w:jc w:val="both"/>
        <w:rPr>
          <w:rFonts w:ascii="Verdana" w:hAnsi="Verdana"/>
          <w:sz w:val="24"/>
          <w:szCs w:val="24"/>
        </w:rPr>
      </w:pPr>
    </w:p>
    <w:p w14:paraId="771BEA24" w14:textId="1EF1B49A" w:rsidR="0053337D" w:rsidRPr="002C0C03" w:rsidRDefault="0053337D" w:rsidP="00B8237D">
      <w:pPr>
        <w:spacing w:line="240" w:lineRule="auto"/>
        <w:rPr>
          <w:rFonts w:ascii="Verdana" w:hAnsi="Verdana"/>
          <w:sz w:val="24"/>
          <w:szCs w:val="24"/>
        </w:rPr>
      </w:pPr>
      <w:r w:rsidRPr="002C0C03">
        <w:rPr>
          <w:rFonts w:ascii="Verdana" w:hAnsi="Verdana"/>
          <w:sz w:val="24"/>
          <w:szCs w:val="24"/>
        </w:rPr>
        <w:t xml:space="preserve">A public meeting of the Texas Governor’s Committee on People with Disabilities will be conducted under Texas Government Code Section 551.127, related to meetings involving members joining by videoconference call. It is the intent of the Committee to have the chairperson present </w:t>
      </w:r>
      <w:bookmarkStart w:id="1" w:name="_Hlk134089196"/>
      <w:r w:rsidR="00F906FF">
        <w:rPr>
          <w:rFonts w:ascii="Verdana" w:hAnsi="Verdana"/>
          <w:sz w:val="24"/>
          <w:szCs w:val="24"/>
        </w:rPr>
        <w:t xml:space="preserve">in </w:t>
      </w:r>
      <w:r w:rsidR="000D7407">
        <w:rPr>
          <w:rFonts w:ascii="Verdana" w:hAnsi="Verdana"/>
          <w:sz w:val="24"/>
          <w:szCs w:val="24"/>
        </w:rPr>
        <w:t>Corpus Christi</w:t>
      </w:r>
      <w:r>
        <w:rPr>
          <w:rFonts w:ascii="Verdana" w:hAnsi="Verdana"/>
          <w:sz w:val="24"/>
          <w:szCs w:val="24"/>
        </w:rPr>
        <w:t>, Texas.</w:t>
      </w:r>
      <w:bookmarkEnd w:id="1"/>
      <w:r>
        <w:rPr>
          <w:rFonts w:ascii="Verdana" w:hAnsi="Verdana"/>
          <w:sz w:val="24"/>
          <w:szCs w:val="24"/>
        </w:rPr>
        <w:t xml:space="preserve"> </w:t>
      </w:r>
      <w:r w:rsidRPr="002C0C03">
        <w:rPr>
          <w:rFonts w:ascii="Verdana" w:hAnsi="Verdana"/>
          <w:sz w:val="24"/>
          <w:szCs w:val="24"/>
        </w:rPr>
        <w:t>This location will be open to the public during the open portions of the meeting. Other members of the Committee will join by videoconference from separate locations.</w:t>
      </w:r>
    </w:p>
    <w:p w14:paraId="04F26377" w14:textId="0782DD60" w:rsidR="0053337D" w:rsidRPr="002C0C03" w:rsidRDefault="0053337D" w:rsidP="0053337D">
      <w:pPr>
        <w:spacing w:after="0" w:line="240" w:lineRule="auto"/>
        <w:rPr>
          <w:rFonts w:ascii="Verdana" w:hAnsi="Verdana" w:cstheme="minorHAnsi"/>
          <w:color w:val="0000FF"/>
          <w:sz w:val="24"/>
          <w:szCs w:val="24"/>
          <w:u w:val="single"/>
        </w:rPr>
      </w:pPr>
      <w:r w:rsidRPr="002C0C03">
        <w:rPr>
          <w:rFonts w:ascii="Verdana" w:hAnsi="Verdana"/>
          <w:sz w:val="24"/>
          <w:szCs w:val="24"/>
        </w:rPr>
        <w:t>Members of the public will also have access to a live audiovisual stream of the meeting in addition to the option to be physically present at the location. The Committee will record the video and audio of the meeting and make the recording available upon request.</w:t>
      </w:r>
      <w:r w:rsidR="004021CE">
        <w:rPr>
          <w:rFonts w:ascii="Verdana" w:hAnsi="Verdana"/>
          <w:sz w:val="24"/>
          <w:szCs w:val="24"/>
        </w:rPr>
        <w:t xml:space="preserve"> Email requests to </w:t>
      </w:r>
      <w:hyperlink r:id="rId9" w:history="1">
        <w:r w:rsidR="005C59C1" w:rsidRPr="005C59C1">
          <w:rPr>
            <w:rStyle w:val="Hyperlink"/>
            <w:rFonts w:ascii="Verdana" w:hAnsi="Verdana"/>
            <w:sz w:val="24"/>
            <w:szCs w:val="24"/>
          </w:rPr>
          <w:t>publicrecords@gov.texas.gov</w:t>
        </w:r>
      </w:hyperlink>
      <w:r w:rsidR="005C59C1">
        <w:rPr>
          <w:rFonts w:ascii="Verdana" w:hAnsi="Verdana"/>
          <w:sz w:val="24"/>
          <w:szCs w:val="24"/>
        </w:rPr>
        <w:t>.</w:t>
      </w:r>
      <w:r w:rsidRPr="002C0C03">
        <w:rPr>
          <w:rFonts w:ascii="Verdana" w:hAnsi="Verdana"/>
          <w:sz w:val="24"/>
          <w:szCs w:val="24"/>
        </w:rPr>
        <w:t xml:space="preserve"> For questions, contact (512) 463-</w:t>
      </w:r>
      <w:r w:rsidRPr="002C0C03">
        <w:rPr>
          <w:rFonts w:ascii="Verdana" w:hAnsi="Verdana" w:cstheme="minorHAnsi"/>
          <w:sz w:val="24"/>
          <w:szCs w:val="24"/>
        </w:rPr>
        <w:t xml:space="preserve">5739 </w:t>
      </w:r>
      <w:r w:rsidRPr="002C0C03">
        <w:rPr>
          <w:rFonts w:ascii="Verdana" w:hAnsi="Verdana"/>
          <w:sz w:val="24"/>
          <w:szCs w:val="24"/>
        </w:rPr>
        <w:t xml:space="preserve">or email </w:t>
      </w:r>
      <w:hyperlink r:id="rId10" w:history="1">
        <w:r w:rsidRPr="002C0C03">
          <w:rPr>
            <w:rStyle w:val="Hyperlink"/>
            <w:rFonts w:ascii="Verdana" w:hAnsi="Verdana" w:cstheme="minorHAnsi"/>
            <w:sz w:val="24"/>
            <w:szCs w:val="24"/>
          </w:rPr>
          <w:t>gcpd@gov.texas.gov</w:t>
        </w:r>
      </w:hyperlink>
      <w:r w:rsidRPr="002C0C03">
        <w:rPr>
          <w:rStyle w:val="Hyperlink"/>
          <w:rFonts w:ascii="Verdana" w:hAnsi="Verdana" w:cstheme="minorHAnsi"/>
          <w:sz w:val="24"/>
          <w:szCs w:val="24"/>
        </w:rPr>
        <w:t>.</w:t>
      </w:r>
    </w:p>
    <w:p w14:paraId="61DE6D6C" w14:textId="77777777" w:rsidR="0053337D" w:rsidRDefault="0053337D" w:rsidP="0053337D">
      <w:pPr>
        <w:spacing w:after="0" w:line="240" w:lineRule="auto"/>
        <w:contextualSpacing/>
        <w:rPr>
          <w:rStyle w:val="Hyperlink"/>
          <w:rFonts w:ascii="Verdana" w:hAnsi="Verdana"/>
          <w:sz w:val="24"/>
          <w:szCs w:val="24"/>
        </w:rPr>
      </w:pPr>
    </w:p>
    <w:p w14:paraId="2D18B3FC" w14:textId="77777777" w:rsidR="0053337D" w:rsidRPr="00A17F58" w:rsidRDefault="0053337D" w:rsidP="0053337D">
      <w:pPr>
        <w:spacing w:after="0" w:line="240" w:lineRule="auto"/>
        <w:rPr>
          <w:rStyle w:val="Hyperlink"/>
          <w:rFonts w:ascii="Verdana" w:hAnsi="Verdana"/>
          <w:sz w:val="24"/>
          <w:szCs w:val="24"/>
        </w:rPr>
      </w:pPr>
      <w:r w:rsidRPr="00A17F58">
        <w:rPr>
          <w:rFonts w:ascii="Verdana" w:hAnsi="Verdana"/>
          <w:sz w:val="24"/>
          <w:szCs w:val="24"/>
        </w:rPr>
        <w:t xml:space="preserve">Meeting Materials Available at: </w:t>
      </w:r>
      <w:hyperlink r:id="rId11" w:history="1">
        <w:r w:rsidRPr="00A17F58">
          <w:rPr>
            <w:rStyle w:val="Hyperlink"/>
            <w:rFonts w:ascii="Verdana" w:hAnsi="Verdana"/>
            <w:sz w:val="24"/>
            <w:szCs w:val="24"/>
          </w:rPr>
          <w:t>https://gov.texas.gov/organization/disabilities/commi</w:t>
        </w:r>
        <w:r w:rsidRPr="00A17F58">
          <w:rPr>
            <w:rStyle w:val="Hyperlink"/>
            <w:rFonts w:ascii="Verdana" w:hAnsi="Verdana"/>
            <w:sz w:val="24"/>
            <w:szCs w:val="24"/>
          </w:rPr>
          <w:t>t</w:t>
        </w:r>
        <w:r w:rsidRPr="00A17F58">
          <w:rPr>
            <w:rStyle w:val="Hyperlink"/>
            <w:rFonts w:ascii="Verdana" w:hAnsi="Verdana"/>
            <w:sz w:val="24"/>
            <w:szCs w:val="24"/>
          </w:rPr>
          <w:t>tee-meetings</w:t>
        </w:r>
      </w:hyperlink>
    </w:p>
    <w:p w14:paraId="27BD85AB" w14:textId="77777777" w:rsidR="0053337D" w:rsidRPr="002C0C03" w:rsidRDefault="0053337D" w:rsidP="0053337D">
      <w:pPr>
        <w:spacing w:after="0"/>
        <w:jc w:val="both"/>
        <w:rPr>
          <w:rFonts w:ascii="Verdana" w:hAnsi="Verdana"/>
          <w:sz w:val="24"/>
          <w:szCs w:val="24"/>
        </w:rPr>
      </w:pPr>
    </w:p>
    <w:p w14:paraId="2CBDB0A9" w14:textId="7EFD18DD" w:rsidR="0053337D" w:rsidRPr="002C0C03" w:rsidRDefault="00E14D0C" w:rsidP="0053337D">
      <w:pPr>
        <w:spacing w:after="0" w:line="240" w:lineRule="auto"/>
        <w:contextualSpacing/>
        <w:rPr>
          <w:rFonts w:ascii="Verdana" w:hAnsi="Verdana"/>
          <w:b/>
          <w:sz w:val="24"/>
          <w:szCs w:val="24"/>
        </w:rPr>
      </w:pPr>
      <w:r>
        <w:rPr>
          <w:rFonts w:ascii="Verdana" w:hAnsi="Verdana"/>
          <w:b/>
          <w:sz w:val="24"/>
          <w:szCs w:val="24"/>
        </w:rPr>
        <w:t>July 16</w:t>
      </w:r>
      <w:r w:rsidR="0053337D" w:rsidRPr="002C0C03">
        <w:rPr>
          <w:rFonts w:ascii="Verdana" w:hAnsi="Verdana"/>
          <w:b/>
          <w:sz w:val="24"/>
          <w:szCs w:val="24"/>
        </w:rPr>
        <w:t>, 202</w:t>
      </w:r>
      <w:r w:rsidR="00784B9A">
        <w:rPr>
          <w:rFonts w:ascii="Verdana" w:hAnsi="Verdana"/>
          <w:b/>
          <w:sz w:val="24"/>
          <w:szCs w:val="24"/>
        </w:rPr>
        <w:t>5</w:t>
      </w:r>
    </w:p>
    <w:p w14:paraId="042F1E70" w14:textId="77777777" w:rsidR="0053337D" w:rsidRPr="002C0C03" w:rsidRDefault="0053337D" w:rsidP="0053337D">
      <w:pPr>
        <w:pStyle w:val="NoSpacing"/>
        <w:contextualSpacing/>
        <w:rPr>
          <w:rFonts w:ascii="Verdana" w:hAnsi="Verdana" w:cs="Times New Roman"/>
          <w:sz w:val="24"/>
          <w:szCs w:val="24"/>
        </w:rPr>
      </w:pPr>
    </w:p>
    <w:p w14:paraId="3081663A" w14:textId="24174920" w:rsidR="00470816" w:rsidRPr="00CD4061" w:rsidRDefault="0053337D" w:rsidP="00CD4061">
      <w:pPr>
        <w:pStyle w:val="NoSpacing"/>
        <w:numPr>
          <w:ilvl w:val="0"/>
          <w:numId w:val="1"/>
        </w:numPr>
        <w:contextualSpacing/>
        <w:rPr>
          <w:rFonts w:ascii="Verdana" w:hAnsi="Verdana" w:cs="Times New Roman"/>
          <w:sz w:val="24"/>
          <w:szCs w:val="24"/>
        </w:rPr>
      </w:pPr>
      <w:r w:rsidRPr="00CD4061">
        <w:rPr>
          <w:rFonts w:ascii="Verdana" w:hAnsi="Verdana" w:cs="Times New Roman"/>
          <w:b/>
          <w:sz w:val="24"/>
          <w:szCs w:val="24"/>
        </w:rPr>
        <w:t>Call to Order/</w:t>
      </w:r>
      <w:r w:rsidRPr="00CD4061">
        <w:rPr>
          <w:rFonts w:ascii="Verdana" w:hAnsi="Verdana" w:cs="Times New Roman"/>
          <w:sz w:val="24"/>
          <w:szCs w:val="24"/>
        </w:rPr>
        <w:t xml:space="preserve"> </w:t>
      </w:r>
      <w:r w:rsidRPr="00CD4061">
        <w:rPr>
          <w:rFonts w:ascii="Verdana" w:hAnsi="Verdana" w:cs="Times New Roman"/>
          <w:b/>
          <w:sz w:val="24"/>
          <w:szCs w:val="24"/>
        </w:rPr>
        <w:t xml:space="preserve">Roll Call </w:t>
      </w:r>
      <w:r w:rsidR="00CD4061">
        <w:rPr>
          <w:rFonts w:ascii="Verdana" w:hAnsi="Verdana" w:cs="Times New Roman"/>
          <w:b/>
          <w:sz w:val="24"/>
          <w:szCs w:val="24"/>
        </w:rPr>
        <w:t>and Introductions</w:t>
      </w:r>
      <w:r w:rsidR="00ED6927">
        <w:rPr>
          <w:rFonts w:ascii="Verdana" w:hAnsi="Verdana" w:cs="Times New Roman"/>
          <w:b/>
          <w:sz w:val="24"/>
          <w:szCs w:val="24"/>
        </w:rPr>
        <w:t xml:space="preserve"> </w:t>
      </w:r>
      <w:r w:rsidR="00ED6927">
        <w:rPr>
          <w:rFonts w:ascii="Verdana" w:hAnsi="Verdana" w:cs="Times New Roman"/>
          <w:bCs/>
          <w:sz w:val="24"/>
          <w:szCs w:val="24"/>
        </w:rPr>
        <w:t xml:space="preserve">– </w:t>
      </w:r>
      <w:r w:rsidR="009B0C4E" w:rsidRPr="00CD4061">
        <w:rPr>
          <w:rFonts w:ascii="Verdana" w:hAnsi="Verdana" w:cs="Times New Roman"/>
          <w:sz w:val="24"/>
          <w:szCs w:val="24"/>
        </w:rPr>
        <w:t xml:space="preserve">Ellen Bauman, </w:t>
      </w:r>
      <w:r w:rsidRPr="00CD4061">
        <w:rPr>
          <w:rFonts w:ascii="Verdana" w:hAnsi="Verdana" w:cs="Times New Roman"/>
          <w:sz w:val="24"/>
          <w:szCs w:val="24"/>
        </w:rPr>
        <w:t>Chair</w:t>
      </w:r>
      <w:r w:rsidR="00486B99" w:rsidRPr="00CD4061">
        <w:rPr>
          <w:rFonts w:ascii="Verdana" w:hAnsi="Verdana" w:cs="Times New Roman"/>
          <w:sz w:val="24"/>
          <w:szCs w:val="24"/>
        </w:rPr>
        <w:t xml:space="preserve"> </w:t>
      </w:r>
    </w:p>
    <w:p w14:paraId="1C78F15B" w14:textId="77777777" w:rsidR="00CD4061" w:rsidRPr="001C7890" w:rsidRDefault="00CD4061" w:rsidP="001C7890">
      <w:pPr>
        <w:rPr>
          <w:rFonts w:ascii="Verdana" w:hAnsi="Verdana" w:cs="Times New Roman"/>
          <w:b/>
          <w:bCs/>
          <w:sz w:val="24"/>
          <w:szCs w:val="24"/>
        </w:rPr>
      </w:pPr>
    </w:p>
    <w:p w14:paraId="0DA5A594" w14:textId="2C5D1F14" w:rsidR="0053337D" w:rsidRDefault="0053337D" w:rsidP="0053337D">
      <w:pPr>
        <w:pStyle w:val="NoSpacing"/>
        <w:numPr>
          <w:ilvl w:val="0"/>
          <w:numId w:val="1"/>
        </w:numPr>
        <w:contextualSpacing/>
        <w:rPr>
          <w:rFonts w:ascii="Verdana" w:hAnsi="Verdana" w:cs="Times New Roman"/>
          <w:sz w:val="24"/>
          <w:szCs w:val="24"/>
        </w:rPr>
      </w:pPr>
      <w:r w:rsidRPr="002C0C03">
        <w:rPr>
          <w:rFonts w:ascii="Verdana" w:hAnsi="Verdana" w:cs="Times New Roman"/>
          <w:b/>
          <w:sz w:val="24"/>
          <w:szCs w:val="24"/>
        </w:rPr>
        <w:lastRenderedPageBreak/>
        <w:t>Approval of Committee Member</w:t>
      </w:r>
      <w:r w:rsidRPr="002C0C03">
        <w:rPr>
          <w:rFonts w:ascii="Verdana" w:hAnsi="Verdana" w:cs="Times New Roman"/>
          <w:sz w:val="24"/>
          <w:szCs w:val="24"/>
        </w:rPr>
        <w:t xml:space="preserve"> </w:t>
      </w:r>
      <w:r w:rsidRPr="002C0C03">
        <w:rPr>
          <w:rFonts w:ascii="Verdana" w:hAnsi="Verdana" w:cs="Times New Roman"/>
          <w:b/>
          <w:sz w:val="24"/>
          <w:szCs w:val="24"/>
        </w:rPr>
        <w:t>Absences as Submitted</w:t>
      </w:r>
      <w:r>
        <w:rPr>
          <w:rFonts w:ascii="Verdana" w:hAnsi="Verdana" w:cs="Times New Roman"/>
          <w:b/>
          <w:sz w:val="24"/>
          <w:szCs w:val="24"/>
        </w:rPr>
        <w:t xml:space="preserve"> </w:t>
      </w:r>
      <w:r w:rsidRPr="002C0C03">
        <w:rPr>
          <w:rFonts w:ascii="Verdana" w:hAnsi="Verdana" w:cs="Times New Roman"/>
          <w:sz w:val="24"/>
          <w:szCs w:val="24"/>
        </w:rPr>
        <w:t>(</w:t>
      </w:r>
      <w:r w:rsidRPr="002C0C03">
        <w:rPr>
          <w:rFonts w:ascii="Verdana" w:hAnsi="Verdana" w:cs="Times New Roman"/>
          <w:i/>
          <w:sz w:val="24"/>
          <w:szCs w:val="24"/>
        </w:rPr>
        <w:t>Discussion/Possible Action</w:t>
      </w:r>
      <w:r w:rsidRPr="002C0C03">
        <w:rPr>
          <w:rFonts w:ascii="Verdana" w:hAnsi="Verdana" w:cs="Times New Roman"/>
          <w:sz w:val="24"/>
          <w:szCs w:val="24"/>
        </w:rPr>
        <w:t>)</w:t>
      </w:r>
      <w:r>
        <w:rPr>
          <w:rFonts w:ascii="Verdana" w:hAnsi="Verdana" w:cs="Times New Roman"/>
          <w:sz w:val="24"/>
          <w:szCs w:val="24"/>
        </w:rPr>
        <w:t xml:space="preserve"> </w:t>
      </w:r>
    </w:p>
    <w:p w14:paraId="26CDE62D" w14:textId="77777777" w:rsidR="0053337D" w:rsidRPr="002C0C03" w:rsidRDefault="0053337D" w:rsidP="0053337D">
      <w:pPr>
        <w:spacing w:after="0" w:line="240" w:lineRule="auto"/>
        <w:rPr>
          <w:rFonts w:ascii="Verdana" w:hAnsi="Verdana" w:cstheme="minorHAnsi"/>
          <w:sz w:val="24"/>
          <w:szCs w:val="24"/>
        </w:rPr>
      </w:pPr>
    </w:p>
    <w:p w14:paraId="4D6767CA" w14:textId="0B7DFC90" w:rsidR="00CD4061" w:rsidRPr="000D7407" w:rsidRDefault="0053337D" w:rsidP="000D7407">
      <w:pPr>
        <w:pStyle w:val="ListParagraph"/>
        <w:numPr>
          <w:ilvl w:val="0"/>
          <w:numId w:val="1"/>
        </w:numPr>
        <w:spacing w:after="0" w:line="240" w:lineRule="auto"/>
        <w:rPr>
          <w:rFonts w:ascii="Verdana" w:hAnsi="Verdana" w:cs="Times New Roman"/>
          <w:sz w:val="24"/>
          <w:szCs w:val="24"/>
        </w:rPr>
      </w:pPr>
      <w:r w:rsidRPr="0042383C">
        <w:rPr>
          <w:rFonts w:ascii="Verdana" w:hAnsi="Verdana" w:cstheme="minorHAnsi"/>
          <w:b/>
          <w:bCs/>
          <w:sz w:val="24"/>
          <w:szCs w:val="24"/>
        </w:rPr>
        <w:t>Approval of Summary Minutes fo</w:t>
      </w:r>
      <w:r>
        <w:rPr>
          <w:rFonts w:ascii="Verdana" w:hAnsi="Verdana" w:cstheme="minorHAnsi"/>
          <w:b/>
          <w:bCs/>
          <w:sz w:val="24"/>
          <w:szCs w:val="24"/>
        </w:rPr>
        <w:t xml:space="preserve">r </w:t>
      </w:r>
      <w:r w:rsidR="000D7407">
        <w:rPr>
          <w:rFonts w:ascii="Verdana" w:hAnsi="Verdana" w:cstheme="minorHAnsi"/>
          <w:b/>
          <w:bCs/>
          <w:sz w:val="24"/>
          <w:szCs w:val="24"/>
        </w:rPr>
        <w:t>April</w:t>
      </w:r>
      <w:r w:rsidR="00470816">
        <w:rPr>
          <w:rFonts w:ascii="Verdana" w:hAnsi="Verdana" w:cstheme="minorHAnsi"/>
          <w:b/>
          <w:bCs/>
          <w:sz w:val="24"/>
          <w:szCs w:val="24"/>
        </w:rPr>
        <w:t xml:space="preserve"> </w:t>
      </w:r>
      <w:r w:rsidR="00675F3C">
        <w:rPr>
          <w:rFonts w:ascii="Verdana" w:hAnsi="Verdana" w:cstheme="minorHAnsi"/>
          <w:b/>
          <w:bCs/>
          <w:sz w:val="24"/>
          <w:szCs w:val="24"/>
        </w:rPr>
        <w:t>202</w:t>
      </w:r>
      <w:r w:rsidR="00470816">
        <w:rPr>
          <w:rFonts w:ascii="Verdana" w:hAnsi="Verdana" w:cstheme="minorHAnsi"/>
          <w:b/>
          <w:bCs/>
          <w:sz w:val="24"/>
          <w:szCs w:val="24"/>
        </w:rPr>
        <w:t>5</w:t>
      </w:r>
      <w:r w:rsidR="00675F3C">
        <w:rPr>
          <w:rFonts w:ascii="Verdana" w:hAnsi="Verdana" w:cstheme="minorHAnsi"/>
          <w:b/>
          <w:bCs/>
          <w:sz w:val="24"/>
          <w:szCs w:val="24"/>
        </w:rPr>
        <w:t xml:space="preserve"> </w:t>
      </w:r>
      <w:r w:rsidR="00675F3C" w:rsidRPr="00BE145A">
        <w:rPr>
          <w:rFonts w:ascii="Verdana" w:hAnsi="Verdana" w:cstheme="minorHAnsi"/>
          <w:sz w:val="24"/>
          <w:szCs w:val="24"/>
        </w:rPr>
        <w:t>(</w:t>
      </w:r>
      <w:r w:rsidRPr="0042383C">
        <w:rPr>
          <w:rFonts w:ascii="Verdana" w:hAnsi="Verdana" w:cs="Times New Roman"/>
          <w:i/>
          <w:sz w:val="24"/>
          <w:szCs w:val="24"/>
        </w:rPr>
        <w:t>Discussion/Possible Action</w:t>
      </w:r>
      <w:r w:rsidRPr="0042383C">
        <w:rPr>
          <w:rFonts w:ascii="Verdana" w:hAnsi="Verdana" w:cs="Times New Roman"/>
          <w:sz w:val="24"/>
          <w:szCs w:val="24"/>
        </w:rPr>
        <w:t>)</w:t>
      </w:r>
      <w:r>
        <w:rPr>
          <w:rFonts w:ascii="Verdana" w:hAnsi="Verdana" w:cs="Times New Roman"/>
          <w:sz w:val="24"/>
          <w:szCs w:val="24"/>
        </w:rPr>
        <w:t xml:space="preserve"> </w:t>
      </w:r>
    </w:p>
    <w:p w14:paraId="1CB9547A" w14:textId="77777777" w:rsidR="00797D74" w:rsidRDefault="00797D74" w:rsidP="00797D74">
      <w:pPr>
        <w:pStyle w:val="ListParagraph"/>
        <w:rPr>
          <w:rFonts w:ascii="Verdana" w:hAnsi="Verdana" w:cs="Times New Roman"/>
          <w:sz w:val="24"/>
          <w:szCs w:val="24"/>
        </w:rPr>
      </w:pPr>
    </w:p>
    <w:p w14:paraId="2291F4D5" w14:textId="510E5427" w:rsidR="00A81E9C" w:rsidRPr="00A81E9C" w:rsidRDefault="001E2457" w:rsidP="0053337D">
      <w:pPr>
        <w:pStyle w:val="ListParagraph"/>
        <w:numPr>
          <w:ilvl w:val="0"/>
          <w:numId w:val="1"/>
        </w:numPr>
        <w:spacing w:after="0" w:line="240" w:lineRule="auto"/>
        <w:rPr>
          <w:rFonts w:ascii="Verdana" w:hAnsi="Verdana" w:cs="Times New Roman"/>
          <w:bCs/>
          <w:sz w:val="24"/>
          <w:szCs w:val="24"/>
        </w:rPr>
      </w:pPr>
      <w:r>
        <w:rPr>
          <w:rFonts w:ascii="Verdana" w:hAnsi="Verdana" w:cstheme="minorHAnsi"/>
          <w:b/>
          <w:bCs/>
          <w:sz w:val="24"/>
          <w:szCs w:val="24"/>
        </w:rPr>
        <w:t xml:space="preserve">Listening to the </w:t>
      </w:r>
      <w:r w:rsidR="00CC7E1D">
        <w:rPr>
          <w:rFonts w:ascii="Verdana" w:hAnsi="Verdana" w:cstheme="minorHAnsi"/>
          <w:b/>
          <w:bCs/>
          <w:sz w:val="24"/>
          <w:szCs w:val="24"/>
        </w:rPr>
        <w:t>Corpus Christi</w:t>
      </w:r>
      <w:r w:rsidR="00784B9A">
        <w:rPr>
          <w:rFonts w:ascii="Verdana" w:hAnsi="Verdana" w:cstheme="minorHAnsi"/>
          <w:b/>
          <w:bCs/>
          <w:sz w:val="24"/>
          <w:szCs w:val="24"/>
        </w:rPr>
        <w:t xml:space="preserve"> </w:t>
      </w:r>
      <w:r>
        <w:rPr>
          <w:rFonts w:ascii="Verdana" w:hAnsi="Verdana" w:cstheme="minorHAnsi"/>
          <w:b/>
          <w:bCs/>
          <w:sz w:val="24"/>
          <w:szCs w:val="24"/>
        </w:rPr>
        <w:t>Disability Community</w:t>
      </w:r>
    </w:p>
    <w:p w14:paraId="02D81CC0" w14:textId="7B4EDFEC" w:rsidR="0053337D" w:rsidRPr="005C2DA7" w:rsidRDefault="005366CF" w:rsidP="005366CF">
      <w:pPr>
        <w:pStyle w:val="ListParagraph"/>
        <w:numPr>
          <w:ilvl w:val="0"/>
          <w:numId w:val="2"/>
        </w:numPr>
        <w:spacing w:after="0" w:line="240" w:lineRule="auto"/>
        <w:rPr>
          <w:rFonts w:ascii="Verdana" w:hAnsi="Verdana" w:cs="Times New Roman"/>
          <w:bCs/>
          <w:sz w:val="24"/>
          <w:szCs w:val="24"/>
        </w:rPr>
      </w:pPr>
      <w:r>
        <w:rPr>
          <w:rFonts w:ascii="Verdana" w:hAnsi="Verdana" w:cstheme="minorHAnsi"/>
          <w:sz w:val="24"/>
          <w:szCs w:val="24"/>
        </w:rPr>
        <w:t xml:space="preserve"> </w:t>
      </w:r>
      <w:r w:rsidR="0053337D" w:rsidRPr="00066508">
        <w:rPr>
          <w:rFonts w:ascii="Verdana" w:hAnsi="Verdana" w:cstheme="minorHAnsi"/>
          <w:sz w:val="24"/>
          <w:szCs w:val="24"/>
        </w:rPr>
        <w:t xml:space="preserve">minutes per presentation) </w:t>
      </w:r>
    </w:p>
    <w:p w14:paraId="7ADBF38D" w14:textId="3CB6138D" w:rsidR="005C2DA7" w:rsidRPr="005C7A13" w:rsidRDefault="00E14D0C" w:rsidP="005C2DA7">
      <w:pPr>
        <w:pStyle w:val="ListParagraph"/>
        <w:numPr>
          <w:ilvl w:val="1"/>
          <w:numId w:val="2"/>
        </w:numPr>
        <w:spacing w:after="0" w:line="240" w:lineRule="auto"/>
        <w:rPr>
          <w:rFonts w:ascii="Verdana" w:hAnsi="Verdana" w:cs="Times New Roman"/>
          <w:bCs/>
          <w:sz w:val="24"/>
          <w:szCs w:val="24"/>
        </w:rPr>
      </w:pPr>
      <w:r>
        <w:rPr>
          <w:rFonts w:ascii="Verdana" w:hAnsi="Verdana" w:cstheme="minorHAnsi"/>
          <w:sz w:val="24"/>
          <w:szCs w:val="24"/>
        </w:rPr>
        <w:t xml:space="preserve">Corpus Christi </w:t>
      </w:r>
      <w:r w:rsidR="00EE5222">
        <w:rPr>
          <w:rFonts w:ascii="Verdana" w:hAnsi="Verdana" w:cstheme="minorHAnsi"/>
          <w:sz w:val="24"/>
          <w:szCs w:val="24"/>
        </w:rPr>
        <w:t>Committee for Persons with Disabilities</w:t>
      </w:r>
      <w:r>
        <w:rPr>
          <w:rFonts w:ascii="Verdana" w:hAnsi="Verdana" w:cstheme="minorHAnsi"/>
          <w:sz w:val="24"/>
          <w:szCs w:val="24"/>
        </w:rPr>
        <w:t xml:space="preserve"> – Imelda Trevino, Chair</w:t>
      </w:r>
    </w:p>
    <w:p w14:paraId="72146DA3" w14:textId="19AC3C84" w:rsidR="00A64D79" w:rsidRDefault="00A64D79" w:rsidP="00A64D79">
      <w:pPr>
        <w:pStyle w:val="ListParagraph"/>
        <w:numPr>
          <w:ilvl w:val="1"/>
          <w:numId w:val="2"/>
        </w:numPr>
        <w:spacing w:after="0" w:line="240" w:lineRule="auto"/>
        <w:rPr>
          <w:rFonts w:ascii="Verdana" w:hAnsi="Verdana" w:cs="Times New Roman"/>
          <w:bCs/>
          <w:sz w:val="24"/>
          <w:szCs w:val="24"/>
        </w:rPr>
      </w:pPr>
      <w:r>
        <w:rPr>
          <w:rFonts w:ascii="Verdana" w:hAnsi="Verdana" w:cs="Times New Roman"/>
          <w:bCs/>
          <w:sz w:val="24"/>
          <w:szCs w:val="24"/>
        </w:rPr>
        <w:t>City of Corpus Christi Office of Emergency Management –</w:t>
      </w:r>
      <w:r w:rsidR="00BE145A">
        <w:rPr>
          <w:rFonts w:ascii="Verdana" w:hAnsi="Verdana" w:cs="Times New Roman"/>
          <w:bCs/>
          <w:sz w:val="24"/>
          <w:szCs w:val="24"/>
        </w:rPr>
        <w:t xml:space="preserve"> </w:t>
      </w:r>
      <w:r>
        <w:rPr>
          <w:rFonts w:ascii="Verdana" w:hAnsi="Verdana" w:cs="Times New Roman"/>
          <w:bCs/>
          <w:sz w:val="24"/>
          <w:szCs w:val="24"/>
        </w:rPr>
        <w:t xml:space="preserve">Jace Johnson, Emergency Manager </w:t>
      </w:r>
    </w:p>
    <w:p w14:paraId="0313862B" w14:textId="762738D1" w:rsidR="000D7407" w:rsidRPr="005240F1" w:rsidRDefault="00E14D0C" w:rsidP="00C4369D">
      <w:pPr>
        <w:pStyle w:val="ListParagraph"/>
        <w:numPr>
          <w:ilvl w:val="1"/>
          <w:numId w:val="2"/>
        </w:numPr>
        <w:spacing w:after="0" w:line="240" w:lineRule="auto"/>
        <w:rPr>
          <w:rFonts w:ascii="Verdana" w:hAnsi="Verdana" w:cs="Times New Roman"/>
          <w:bCs/>
          <w:sz w:val="24"/>
          <w:szCs w:val="24"/>
        </w:rPr>
      </w:pPr>
      <w:r w:rsidRPr="005240F1">
        <w:rPr>
          <w:rFonts w:ascii="Verdana" w:hAnsi="Verdana" w:cstheme="minorHAnsi"/>
          <w:sz w:val="24"/>
          <w:szCs w:val="24"/>
        </w:rPr>
        <w:t xml:space="preserve">Coastal Bend Center for Independent Living </w:t>
      </w:r>
      <w:r w:rsidR="005240F1" w:rsidRPr="005240F1">
        <w:rPr>
          <w:rFonts w:ascii="Verdana" w:hAnsi="Verdana" w:cstheme="minorHAnsi"/>
          <w:sz w:val="24"/>
          <w:szCs w:val="24"/>
        </w:rPr>
        <w:t>–</w:t>
      </w:r>
      <w:r w:rsidRPr="005240F1">
        <w:rPr>
          <w:rFonts w:ascii="Verdana" w:hAnsi="Verdana" w:cstheme="minorHAnsi"/>
          <w:sz w:val="24"/>
          <w:szCs w:val="24"/>
        </w:rPr>
        <w:t xml:space="preserve"> </w:t>
      </w:r>
      <w:r w:rsidR="005240F1" w:rsidRPr="005240F1">
        <w:rPr>
          <w:rFonts w:ascii="Verdana" w:hAnsi="Verdana" w:cstheme="minorHAnsi"/>
          <w:sz w:val="24"/>
          <w:szCs w:val="24"/>
        </w:rPr>
        <w:t>Marisa Telge-Masur</w:t>
      </w:r>
      <w:r w:rsidR="005240F1">
        <w:rPr>
          <w:rFonts w:ascii="Verdana" w:hAnsi="Verdana" w:cstheme="minorHAnsi"/>
          <w:sz w:val="24"/>
          <w:szCs w:val="24"/>
        </w:rPr>
        <w:t xml:space="preserve">, Executive Director </w:t>
      </w:r>
    </w:p>
    <w:p w14:paraId="1857D24B" w14:textId="7B476755" w:rsidR="005C2DA7" w:rsidRDefault="00E14D0C" w:rsidP="00C4369D">
      <w:pPr>
        <w:pStyle w:val="ListParagraph"/>
        <w:numPr>
          <w:ilvl w:val="1"/>
          <w:numId w:val="2"/>
        </w:numPr>
        <w:spacing w:after="0" w:line="240" w:lineRule="auto"/>
        <w:rPr>
          <w:rFonts w:ascii="Verdana" w:hAnsi="Verdana" w:cs="Times New Roman"/>
          <w:bCs/>
          <w:sz w:val="24"/>
          <w:szCs w:val="24"/>
        </w:rPr>
      </w:pPr>
      <w:r>
        <w:rPr>
          <w:rFonts w:ascii="Verdana" w:hAnsi="Verdana" w:cs="Times New Roman"/>
          <w:bCs/>
          <w:sz w:val="24"/>
          <w:szCs w:val="24"/>
        </w:rPr>
        <w:t>Deaf and Hard of Hearing Center</w:t>
      </w:r>
      <w:r w:rsidR="00DB13CE">
        <w:rPr>
          <w:rFonts w:ascii="Verdana" w:hAnsi="Verdana" w:cs="Times New Roman"/>
          <w:bCs/>
          <w:sz w:val="24"/>
          <w:szCs w:val="24"/>
        </w:rPr>
        <w:t xml:space="preserve"> – </w:t>
      </w:r>
      <w:r w:rsidR="00215C9C">
        <w:rPr>
          <w:rFonts w:ascii="Verdana" w:hAnsi="Verdana" w:cs="Times New Roman"/>
          <w:bCs/>
          <w:sz w:val="24"/>
          <w:szCs w:val="24"/>
        </w:rPr>
        <w:t>Jamie Lugo, Executive Director &amp; Aliza Long, DHH Access Specialist</w:t>
      </w:r>
    </w:p>
    <w:p w14:paraId="2387E9CD" w14:textId="77777777" w:rsidR="005A1DDC" w:rsidRDefault="005A1DDC" w:rsidP="005A1DDC">
      <w:pPr>
        <w:spacing w:after="0" w:line="240" w:lineRule="auto"/>
        <w:rPr>
          <w:rFonts w:ascii="Verdana" w:hAnsi="Verdana" w:cs="Times New Roman"/>
          <w:bCs/>
          <w:sz w:val="24"/>
          <w:szCs w:val="24"/>
        </w:rPr>
      </w:pPr>
    </w:p>
    <w:p w14:paraId="3E4B8C98" w14:textId="1BF1691B" w:rsidR="005A1DDC" w:rsidRPr="0005478E" w:rsidRDefault="005A1DDC" w:rsidP="005A1DDC">
      <w:pPr>
        <w:rPr>
          <w:rFonts w:ascii="Verdana" w:hAnsi="Verdana" w:cs="Times New Roman"/>
          <w:color w:val="FF0000"/>
          <w:sz w:val="24"/>
          <w:szCs w:val="24"/>
        </w:rPr>
      </w:pPr>
      <w:r>
        <w:rPr>
          <w:rFonts w:ascii="Verdana" w:hAnsi="Verdana" w:cs="Times New Roman"/>
          <w:b/>
          <w:bCs/>
          <w:sz w:val="24"/>
          <w:szCs w:val="24"/>
        </w:rPr>
        <w:t xml:space="preserve">BREAK </w:t>
      </w:r>
    </w:p>
    <w:p w14:paraId="2EA6565A" w14:textId="77777777" w:rsidR="005A1DDC" w:rsidRPr="005A1DDC" w:rsidRDefault="005A1DDC" w:rsidP="005A1DDC">
      <w:pPr>
        <w:spacing w:after="0" w:line="240" w:lineRule="auto"/>
        <w:rPr>
          <w:rFonts w:ascii="Verdana" w:hAnsi="Verdana" w:cs="Times New Roman"/>
          <w:bCs/>
          <w:sz w:val="24"/>
          <w:szCs w:val="24"/>
        </w:rPr>
      </w:pPr>
    </w:p>
    <w:p w14:paraId="4EB2A585" w14:textId="04E885F6" w:rsidR="0053337D" w:rsidRPr="0053337D" w:rsidRDefault="001E2457" w:rsidP="005366CF">
      <w:pPr>
        <w:pStyle w:val="NoSpacing"/>
        <w:numPr>
          <w:ilvl w:val="0"/>
          <w:numId w:val="1"/>
        </w:numPr>
        <w:contextualSpacing/>
        <w:rPr>
          <w:rFonts w:ascii="Verdana" w:hAnsi="Verdana" w:cs="Times New Roman"/>
          <w:sz w:val="24"/>
          <w:szCs w:val="24"/>
        </w:rPr>
      </w:pPr>
      <w:r>
        <w:rPr>
          <w:rFonts w:ascii="Verdana" w:hAnsi="Verdana" w:cs="Times New Roman"/>
          <w:b/>
          <w:sz w:val="24"/>
          <w:szCs w:val="24"/>
        </w:rPr>
        <w:t>Public Comm</w:t>
      </w:r>
      <w:r w:rsidR="00A81E9C">
        <w:rPr>
          <w:rFonts w:ascii="Verdana" w:hAnsi="Verdana" w:cs="Times New Roman"/>
          <w:b/>
          <w:sz w:val="24"/>
          <w:szCs w:val="24"/>
        </w:rPr>
        <w:t>ent</w:t>
      </w:r>
    </w:p>
    <w:p w14:paraId="49C56A77" w14:textId="1759FAC4" w:rsidR="0053337D" w:rsidRDefault="00A81E9C" w:rsidP="00A81E9C">
      <w:pPr>
        <w:ind w:left="360"/>
        <w:rPr>
          <w:rFonts w:ascii="Verdana" w:hAnsi="Verdana" w:cs="Times New Roman"/>
          <w:sz w:val="24"/>
          <w:szCs w:val="24"/>
        </w:rPr>
      </w:pPr>
      <w:r>
        <w:rPr>
          <w:rFonts w:ascii="Verdana" w:hAnsi="Verdana" w:cs="Times New Roman"/>
          <w:sz w:val="24"/>
          <w:szCs w:val="24"/>
        </w:rPr>
        <w:t xml:space="preserve">(3 minutes per presentation) </w:t>
      </w:r>
    </w:p>
    <w:p w14:paraId="104EC8BB" w14:textId="71F5EF64" w:rsidR="005F67AE" w:rsidRPr="005F67AE" w:rsidRDefault="005F67AE" w:rsidP="005366CF">
      <w:pPr>
        <w:pStyle w:val="NoSpacing"/>
        <w:numPr>
          <w:ilvl w:val="0"/>
          <w:numId w:val="1"/>
        </w:numPr>
        <w:contextualSpacing/>
        <w:rPr>
          <w:rFonts w:ascii="Verdana" w:hAnsi="Verdana" w:cs="Times New Roman"/>
          <w:sz w:val="24"/>
          <w:szCs w:val="24"/>
        </w:rPr>
      </w:pPr>
      <w:r w:rsidRPr="002C0C03">
        <w:rPr>
          <w:rFonts w:ascii="Verdana" w:hAnsi="Verdana" w:cs="Times New Roman"/>
          <w:b/>
          <w:sz w:val="24"/>
          <w:szCs w:val="24"/>
        </w:rPr>
        <w:t>Reports from Invited Ex</w:t>
      </w:r>
      <w:r w:rsidR="00BC0312">
        <w:rPr>
          <w:rFonts w:ascii="Verdana" w:hAnsi="Verdana" w:cs="Times New Roman"/>
          <w:b/>
          <w:sz w:val="24"/>
          <w:szCs w:val="24"/>
        </w:rPr>
        <w:t xml:space="preserve"> </w:t>
      </w:r>
      <w:r w:rsidR="00A85F60">
        <w:rPr>
          <w:rFonts w:ascii="Verdana" w:hAnsi="Verdana" w:cs="Times New Roman"/>
          <w:b/>
          <w:sz w:val="24"/>
          <w:szCs w:val="24"/>
        </w:rPr>
        <w:t>O</w:t>
      </w:r>
      <w:r w:rsidRPr="002C0C03">
        <w:rPr>
          <w:rFonts w:ascii="Verdana" w:hAnsi="Verdana" w:cs="Times New Roman"/>
          <w:b/>
          <w:sz w:val="24"/>
          <w:szCs w:val="24"/>
        </w:rPr>
        <w:t>fficio Agency Representatives, includes follow up topics from previous meetings</w:t>
      </w:r>
      <w:r w:rsidRPr="002C0C03">
        <w:rPr>
          <w:rFonts w:ascii="Verdana" w:hAnsi="Verdana" w:cs="Times New Roman"/>
          <w:sz w:val="24"/>
          <w:szCs w:val="24"/>
        </w:rPr>
        <w:t xml:space="preserve"> </w:t>
      </w:r>
      <w:r w:rsidRPr="002C0C03">
        <w:rPr>
          <w:rFonts w:ascii="Verdana" w:hAnsi="Verdana" w:cs="Times New Roman"/>
          <w:i/>
          <w:sz w:val="24"/>
          <w:szCs w:val="24"/>
        </w:rPr>
        <w:t>(Discussion/Possible Action)</w:t>
      </w:r>
      <w:r w:rsidR="00DB2926">
        <w:rPr>
          <w:rFonts w:ascii="Verdana" w:hAnsi="Verdana" w:cs="Times New Roman"/>
          <w:i/>
          <w:sz w:val="24"/>
          <w:szCs w:val="24"/>
        </w:rPr>
        <w:t xml:space="preserve"> </w:t>
      </w:r>
    </w:p>
    <w:p w14:paraId="3E747DC9" w14:textId="02EDC665" w:rsidR="005F67AE" w:rsidRPr="00BD7E43" w:rsidRDefault="005F67AE" w:rsidP="005366CF">
      <w:pPr>
        <w:pStyle w:val="NoSpacing"/>
        <w:numPr>
          <w:ilvl w:val="0"/>
          <w:numId w:val="4"/>
        </w:numPr>
        <w:rPr>
          <w:rFonts w:ascii="Verdana" w:hAnsi="Verdana" w:cs="Times New Roman"/>
          <w:color w:val="FF0000"/>
          <w:sz w:val="24"/>
          <w:szCs w:val="24"/>
        </w:rPr>
      </w:pPr>
      <w:r w:rsidRPr="00F068E8">
        <w:rPr>
          <w:rFonts w:ascii="Verdana" w:hAnsi="Verdana" w:cs="Times New Roman"/>
          <w:sz w:val="24"/>
          <w:szCs w:val="24"/>
        </w:rPr>
        <w:t xml:space="preserve">Department of Family and Protective Services – </w:t>
      </w:r>
      <w:r w:rsidR="00FC1315">
        <w:rPr>
          <w:rFonts w:ascii="Verdana" w:hAnsi="Verdana" w:cs="Times New Roman"/>
          <w:sz w:val="24"/>
          <w:szCs w:val="24"/>
        </w:rPr>
        <w:t>Hector Ortiz</w:t>
      </w:r>
      <w:r>
        <w:rPr>
          <w:rFonts w:ascii="Verdana" w:hAnsi="Verdana" w:cs="Times New Roman"/>
          <w:sz w:val="24"/>
          <w:szCs w:val="24"/>
        </w:rPr>
        <w:t xml:space="preserve"> </w:t>
      </w:r>
    </w:p>
    <w:p w14:paraId="58B61485" w14:textId="56999286" w:rsidR="005F67AE" w:rsidRDefault="00BB4219" w:rsidP="005366CF">
      <w:pPr>
        <w:pStyle w:val="NoSpacing"/>
        <w:numPr>
          <w:ilvl w:val="0"/>
          <w:numId w:val="4"/>
        </w:numPr>
        <w:rPr>
          <w:rFonts w:ascii="Verdana" w:hAnsi="Verdana" w:cs="Times New Roman"/>
          <w:sz w:val="24"/>
          <w:szCs w:val="24"/>
        </w:rPr>
      </w:pPr>
      <w:r>
        <w:rPr>
          <w:rFonts w:ascii="Verdana" w:hAnsi="Verdana" w:cs="Times New Roman"/>
          <w:sz w:val="24"/>
          <w:szCs w:val="24"/>
        </w:rPr>
        <w:t xml:space="preserve">Texas Department of </w:t>
      </w:r>
      <w:r w:rsidR="00F1496F">
        <w:rPr>
          <w:rFonts w:ascii="Verdana" w:hAnsi="Verdana" w:cs="Times New Roman"/>
          <w:sz w:val="24"/>
          <w:szCs w:val="24"/>
        </w:rPr>
        <w:t>Criminal Justice</w:t>
      </w:r>
      <w:r w:rsidR="005F67AE">
        <w:rPr>
          <w:rFonts w:ascii="Verdana" w:hAnsi="Verdana" w:cs="Times New Roman"/>
          <w:sz w:val="24"/>
          <w:szCs w:val="24"/>
        </w:rPr>
        <w:t xml:space="preserve"> – </w:t>
      </w:r>
      <w:r w:rsidR="00F1496F">
        <w:rPr>
          <w:rFonts w:ascii="Verdana" w:hAnsi="Verdana" w:cs="Times New Roman"/>
          <w:sz w:val="24"/>
          <w:szCs w:val="24"/>
        </w:rPr>
        <w:t>Emily Eisenman</w:t>
      </w:r>
      <w:r w:rsidR="00C9410A">
        <w:rPr>
          <w:rFonts w:ascii="Verdana" w:hAnsi="Verdana" w:cs="Times New Roman"/>
          <w:sz w:val="24"/>
          <w:szCs w:val="24"/>
        </w:rPr>
        <w:t xml:space="preserve"> </w:t>
      </w:r>
    </w:p>
    <w:p w14:paraId="6198ED4C" w14:textId="5C970BC6" w:rsidR="005F67AE" w:rsidRPr="00BD7E43" w:rsidRDefault="005F67AE" w:rsidP="005366CF">
      <w:pPr>
        <w:pStyle w:val="NoSpacing"/>
        <w:numPr>
          <w:ilvl w:val="0"/>
          <w:numId w:val="4"/>
        </w:numPr>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E8">
        <w:rPr>
          <w:rFonts w:ascii="Verdana" w:hAnsi="Verdana" w:cs="Times New Roman"/>
          <w:sz w:val="24"/>
          <w:szCs w:val="24"/>
        </w:rPr>
        <w:t>Texas Education Agency –</w:t>
      </w:r>
      <w:r w:rsidR="00784B9A">
        <w:rPr>
          <w:rFonts w:ascii="Verdana" w:hAnsi="Verdana" w:cs="Times New Roman"/>
          <w:sz w:val="24"/>
          <w:szCs w:val="24"/>
        </w:rPr>
        <w:t xml:space="preserve"> Elyse Li</w:t>
      </w:r>
      <w:r w:rsidR="00080BAC">
        <w:rPr>
          <w:rFonts w:ascii="Verdana" w:hAnsi="Verdana" w:cs="Times New Roman"/>
          <w:sz w:val="24"/>
          <w:szCs w:val="24"/>
        </w:rPr>
        <w:t>e</w:t>
      </w:r>
      <w:r w:rsidR="00784B9A">
        <w:rPr>
          <w:rFonts w:ascii="Verdana" w:hAnsi="Verdana" w:cs="Times New Roman"/>
          <w:sz w:val="24"/>
          <w:szCs w:val="24"/>
        </w:rPr>
        <w:t>berman</w:t>
      </w:r>
      <w:r>
        <w:rPr>
          <w:rFonts w:ascii="Verdana" w:hAnsi="Verdana" w:cs="Times New Roman"/>
          <w:sz w:val="24"/>
          <w:szCs w:val="24"/>
        </w:rPr>
        <w:t xml:space="preserve"> </w:t>
      </w:r>
    </w:p>
    <w:p w14:paraId="563962D9" w14:textId="7285750C" w:rsidR="00CC7E1D" w:rsidRDefault="00CC7E1D" w:rsidP="00CC7E1D">
      <w:pPr>
        <w:pStyle w:val="NoSpacing"/>
        <w:numPr>
          <w:ilvl w:val="1"/>
          <w:numId w:val="4"/>
        </w:numPr>
        <w:rPr>
          <w:rFonts w:ascii="Verdana" w:hAnsi="Verdana" w:cs="Times New Roman"/>
          <w:bCs/>
          <w:sz w:val="24"/>
          <w:szCs w:val="24"/>
          <w14:textOutline w14:w="0" w14:cap="flat" w14:cmpd="sng" w14:algn="ctr">
            <w14:noFill/>
            <w14:prstDash w14:val="solid"/>
            <w14:round/>
          </w14:textOutline>
        </w:rPr>
      </w:pPr>
      <w:r w:rsidRPr="00CC7E1D">
        <w:rPr>
          <w:rFonts w:ascii="Verdana" w:hAnsi="Verdana" w:cs="Times New Roman"/>
          <w:bCs/>
          <w:sz w:val="24"/>
          <w:szCs w:val="24"/>
          <w14:textOutline w14:w="0" w14:cap="flat" w14:cmpd="sng" w14:algn="ctr">
            <w14:noFill/>
            <w14:prstDash w14:val="solid"/>
            <w14:round/>
          </w14:textOutline>
        </w:rPr>
        <w:t xml:space="preserve">Transition </w:t>
      </w:r>
      <w:r w:rsidR="009817D6">
        <w:rPr>
          <w:rFonts w:ascii="Verdana" w:hAnsi="Verdana" w:cs="Times New Roman"/>
          <w:bCs/>
          <w:sz w:val="24"/>
          <w:szCs w:val="24"/>
          <w14:textOutline w14:w="0" w14:cap="flat" w14:cmpd="sng" w14:algn="ctr">
            <w14:noFill/>
            <w14:prstDash w14:val="solid"/>
            <w14:round/>
          </w14:textOutline>
        </w:rPr>
        <w:t xml:space="preserve">Services for Students on Special Education – </w:t>
      </w:r>
      <w:r w:rsidR="009817D6" w:rsidRPr="00DB13CE">
        <w:rPr>
          <w:rFonts w:ascii="Verdana" w:hAnsi="Verdana" w:cs="Times New Roman"/>
          <w:bCs/>
          <w:sz w:val="24"/>
          <w:szCs w:val="24"/>
          <w14:textOutline w14:w="0" w14:cap="flat" w14:cmpd="sng" w14:algn="ctr">
            <w14:noFill/>
            <w14:prstDash w14:val="solid"/>
            <w14:round/>
          </w14:textOutline>
        </w:rPr>
        <w:t>Elizabeth Danner</w:t>
      </w:r>
    </w:p>
    <w:p w14:paraId="42D47252" w14:textId="20F9D2F8" w:rsidR="005F67AE" w:rsidRPr="00BD7E43" w:rsidRDefault="005F67AE" w:rsidP="005366CF">
      <w:pPr>
        <w:pStyle w:val="NoSpacing"/>
        <w:numPr>
          <w:ilvl w:val="0"/>
          <w:numId w:val="4"/>
        </w:numPr>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E8">
        <w:rPr>
          <w:rFonts w:ascii="Verdana" w:hAnsi="Verdana" w:cs="Times New Roman"/>
          <w:sz w:val="24"/>
          <w:szCs w:val="24"/>
        </w:rPr>
        <w:t>Texas Workforce Commission – Claudia Peden</w:t>
      </w:r>
      <w:r>
        <w:rPr>
          <w:rFonts w:ascii="Verdana" w:hAnsi="Verdana" w:cs="Times New Roman"/>
          <w:sz w:val="24"/>
          <w:szCs w:val="24"/>
        </w:rPr>
        <w:t xml:space="preserve"> </w:t>
      </w:r>
    </w:p>
    <w:p w14:paraId="6DFC3ECF" w14:textId="14DFD951" w:rsidR="00B83856" w:rsidRPr="00BD7E43" w:rsidRDefault="005F67AE" w:rsidP="00DB13CE">
      <w:pPr>
        <w:pStyle w:val="NoSpacing"/>
        <w:numPr>
          <w:ilvl w:val="0"/>
          <w:numId w:val="4"/>
        </w:numPr>
        <w:rPr>
          <w:rFonts w:ascii="Verdana" w:hAnsi="Verdana" w:cs="Times New Roman"/>
          <w:color w:val="FF0000"/>
          <w:sz w:val="24"/>
          <w:szCs w:val="24"/>
        </w:rPr>
      </w:pPr>
      <w:r w:rsidRPr="00F068E8">
        <w:rPr>
          <w:rFonts w:ascii="Verdana" w:hAnsi="Verdana" w:cs="Times New Roman"/>
          <w:sz w:val="24"/>
          <w:szCs w:val="24"/>
        </w:rPr>
        <w:t>Health and Human Services Commission – Clair Benitez</w:t>
      </w:r>
    </w:p>
    <w:p w14:paraId="4965EC84" w14:textId="378E0D57" w:rsidR="00DB13CE" w:rsidRPr="00DB13CE" w:rsidRDefault="00B83856" w:rsidP="00DB13CE">
      <w:pPr>
        <w:pStyle w:val="NoSpacing"/>
        <w:numPr>
          <w:ilvl w:val="0"/>
          <w:numId w:val="4"/>
        </w:numPr>
        <w:spacing w:after="240"/>
        <w:contextualSpacing/>
        <w:rPr>
          <w:rFonts w:ascii="Verdana" w:hAnsi="Verdana" w:cs="Times New Roman"/>
          <w:sz w:val="24"/>
          <w:szCs w:val="24"/>
        </w:rPr>
      </w:pPr>
      <w:r w:rsidRPr="00DB13CE">
        <w:rPr>
          <w:rFonts w:ascii="Verdana" w:hAnsi="Verdana" w:cs="Times New Roman"/>
          <w:sz w:val="24"/>
          <w:szCs w:val="24"/>
        </w:rPr>
        <w:t>Judicial Commission on Mental Health</w:t>
      </w:r>
      <w:r w:rsidR="00CA4A6E">
        <w:rPr>
          <w:rFonts w:ascii="Verdana" w:hAnsi="Verdana" w:cs="Times New Roman"/>
          <w:sz w:val="24"/>
          <w:szCs w:val="24"/>
        </w:rPr>
        <w:t xml:space="preserve"> –</w:t>
      </w:r>
      <w:r w:rsidR="00BD7E43">
        <w:rPr>
          <w:rFonts w:ascii="Verdana" w:hAnsi="Verdana" w:cs="Times New Roman"/>
          <w:sz w:val="24"/>
          <w:szCs w:val="24"/>
        </w:rPr>
        <w:t xml:space="preserve"> </w:t>
      </w:r>
      <w:r w:rsidR="00694A7D" w:rsidRPr="00CA4A6E">
        <w:rPr>
          <w:rFonts w:ascii="Verdana" w:hAnsi="Verdana" w:cs="Times New Roman"/>
          <w:sz w:val="24"/>
          <w:szCs w:val="24"/>
        </w:rPr>
        <w:t xml:space="preserve">Kristi Taylor, Executive Director </w:t>
      </w:r>
    </w:p>
    <w:p w14:paraId="27916D45" w14:textId="77777777" w:rsidR="00DB13CE" w:rsidRDefault="00DB13CE" w:rsidP="00DB13CE">
      <w:pPr>
        <w:pStyle w:val="NoSpacing"/>
        <w:spacing w:before="240"/>
        <w:contextualSpacing/>
        <w:rPr>
          <w:rFonts w:ascii="Verdana" w:hAnsi="Verdana" w:cs="Times New Roman"/>
          <w:b/>
          <w:bCs/>
          <w:sz w:val="24"/>
          <w:szCs w:val="24"/>
        </w:rPr>
      </w:pPr>
    </w:p>
    <w:p w14:paraId="1E8ABCDC" w14:textId="7AD7646A" w:rsidR="00B25ECA" w:rsidRDefault="00B25ECA" w:rsidP="00DB13CE">
      <w:pPr>
        <w:pStyle w:val="NoSpacing"/>
        <w:spacing w:before="240"/>
        <w:contextualSpacing/>
        <w:rPr>
          <w:rFonts w:ascii="Verdana" w:hAnsi="Verdana" w:cs="Times New Roman"/>
          <w:sz w:val="24"/>
          <w:szCs w:val="24"/>
        </w:rPr>
      </w:pPr>
      <w:r>
        <w:rPr>
          <w:rFonts w:ascii="Verdana" w:hAnsi="Verdana" w:cs="Times New Roman"/>
          <w:b/>
          <w:bCs/>
          <w:sz w:val="24"/>
          <w:szCs w:val="24"/>
        </w:rPr>
        <w:t xml:space="preserve">LUNCH </w:t>
      </w:r>
    </w:p>
    <w:p w14:paraId="625D5BA3" w14:textId="77777777" w:rsidR="004C6DB6" w:rsidRPr="004C6DB6" w:rsidRDefault="004C6DB6" w:rsidP="004C6DB6">
      <w:pPr>
        <w:pStyle w:val="NoSpacing"/>
        <w:contextualSpacing/>
        <w:rPr>
          <w:rFonts w:ascii="Verdana" w:hAnsi="Verdana" w:cs="Times New Roman"/>
          <w:b/>
          <w:bCs/>
          <w:sz w:val="24"/>
          <w:szCs w:val="24"/>
        </w:rPr>
      </w:pPr>
    </w:p>
    <w:p w14:paraId="15767515" w14:textId="201A0A32" w:rsidR="004C6DB6" w:rsidRPr="008E42F7" w:rsidRDefault="000D7407" w:rsidP="005366CF">
      <w:pPr>
        <w:pStyle w:val="NoSpacing"/>
        <w:numPr>
          <w:ilvl w:val="0"/>
          <w:numId w:val="1"/>
        </w:numPr>
        <w:contextualSpacing/>
        <w:rPr>
          <w:rFonts w:ascii="Verdana" w:hAnsi="Verdana" w:cs="Times New Roman"/>
          <w:b/>
          <w:bCs/>
          <w:sz w:val="24"/>
          <w:szCs w:val="24"/>
        </w:rPr>
      </w:pPr>
      <w:bookmarkStart w:id="2" w:name="_Hlk194414085"/>
      <w:r>
        <w:rPr>
          <w:rFonts w:ascii="Verdana" w:hAnsi="Verdana" w:cs="Times New Roman"/>
          <w:b/>
          <w:bCs/>
          <w:sz w:val="24"/>
          <w:szCs w:val="24"/>
        </w:rPr>
        <w:t xml:space="preserve"> </w:t>
      </w:r>
      <w:r w:rsidR="00CC7E1D">
        <w:rPr>
          <w:rFonts w:ascii="Verdana" w:hAnsi="Verdana" w:cs="Times New Roman"/>
          <w:b/>
          <w:bCs/>
          <w:sz w:val="24"/>
          <w:szCs w:val="24"/>
        </w:rPr>
        <w:t xml:space="preserve">Rural Transportation Systems Report </w:t>
      </w:r>
      <w:r w:rsidR="00CC7E1D">
        <w:rPr>
          <w:rFonts w:ascii="Verdana" w:hAnsi="Verdana" w:cs="Times New Roman"/>
          <w:sz w:val="24"/>
          <w:szCs w:val="24"/>
        </w:rPr>
        <w:t xml:space="preserve">– </w:t>
      </w:r>
      <w:r w:rsidR="00491D6D" w:rsidRPr="00491D6D">
        <w:rPr>
          <w:rFonts w:ascii="Verdana" w:hAnsi="Verdana" w:cs="Times New Roman"/>
          <w:sz w:val="24"/>
          <w:szCs w:val="24"/>
        </w:rPr>
        <w:t xml:space="preserve">Lisa Johnson, </w:t>
      </w:r>
      <w:r w:rsidR="00491D6D">
        <w:rPr>
          <w:rFonts w:ascii="Verdana" w:hAnsi="Verdana" w:cs="Times New Roman"/>
          <w:sz w:val="24"/>
          <w:szCs w:val="24"/>
        </w:rPr>
        <w:t xml:space="preserve">TxDOT </w:t>
      </w:r>
      <w:r w:rsidR="00491D6D" w:rsidRPr="00491D6D">
        <w:rPr>
          <w:rFonts w:ascii="Verdana" w:hAnsi="Verdana" w:cs="Times New Roman"/>
          <w:sz w:val="24"/>
          <w:szCs w:val="24"/>
        </w:rPr>
        <w:t>PTN Program Manager for the 5310 Program</w:t>
      </w:r>
    </w:p>
    <w:p w14:paraId="51BC7754" w14:textId="3459C3C7" w:rsidR="00B83856" w:rsidRPr="00194775" w:rsidRDefault="00B83856" w:rsidP="00194775">
      <w:pPr>
        <w:rPr>
          <w:rFonts w:ascii="Verdana" w:eastAsia="SimSun" w:hAnsi="Verdana" w:cs="Times New Roman"/>
          <w:b/>
          <w:bCs/>
          <w:iCs/>
          <w:sz w:val="24"/>
          <w:szCs w:val="24"/>
          <w:lang w:eastAsia="zh-CN"/>
        </w:rPr>
      </w:pPr>
    </w:p>
    <w:p w14:paraId="193F9759" w14:textId="00B7521F" w:rsidR="00BF7184" w:rsidRDefault="000D7407" w:rsidP="005366CF">
      <w:pPr>
        <w:pStyle w:val="NoSpacing"/>
        <w:numPr>
          <w:ilvl w:val="0"/>
          <w:numId w:val="1"/>
        </w:numPr>
        <w:contextualSpacing/>
        <w:rPr>
          <w:rFonts w:ascii="Verdana" w:hAnsi="Verdana" w:cs="Times New Roman"/>
          <w:b/>
          <w:bCs/>
          <w:sz w:val="24"/>
          <w:szCs w:val="24"/>
        </w:rPr>
      </w:pPr>
      <w:bookmarkStart w:id="3" w:name="_Hlk195001006"/>
      <w:r>
        <w:rPr>
          <w:rFonts w:ascii="Verdana" w:hAnsi="Verdana" w:cs="Times New Roman"/>
          <w:b/>
          <w:bCs/>
          <w:iCs/>
          <w:sz w:val="24"/>
          <w:szCs w:val="24"/>
        </w:rPr>
        <w:t xml:space="preserve"> </w:t>
      </w:r>
      <w:r w:rsidR="0008617D" w:rsidRPr="0008617D">
        <w:rPr>
          <w:rFonts w:ascii="Verdana" w:hAnsi="Verdana" w:cs="Times New Roman"/>
          <w:b/>
          <w:bCs/>
          <w:iCs/>
          <w:sz w:val="24"/>
          <w:szCs w:val="24"/>
        </w:rPr>
        <w:t xml:space="preserve">Special Education Software Programs </w:t>
      </w:r>
      <w:r w:rsidR="0008617D" w:rsidRPr="0008617D">
        <w:rPr>
          <w:rFonts w:ascii="Verdana" w:hAnsi="Verdana" w:cs="Times New Roman"/>
          <w:iCs/>
          <w:sz w:val="24"/>
          <w:szCs w:val="24"/>
        </w:rPr>
        <w:t xml:space="preserve">– </w:t>
      </w:r>
      <w:proofErr w:type="spellStart"/>
      <w:r w:rsidR="0008617D" w:rsidRPr="0008617D">
        <w:rPr>
          <w:rFonts w:ascii="Verdana" w:hAnsi="Verdana" w:cs="Times New Roman"/>
          <w:iCs/>
          <w:sz w:val="24"/>
          <w:szCs w:val="24"/>
        </w:rPr>
        <w:t>MacMichael</w:t>
      </w:r>
      <w:proofErr w:type="spellEnd"/>
      <w:r w:rsidR="0008617D" w:rsidRPr="0008617D">
        <w:rPr>
          <w:rFonts w:ascii="Verdana" w:hAnsi="Verdana" w:cs="Times New Roman"/>
          <w:iCs/>
          <w:sz w:val="24"/>
          <w:szCs w:val="24"/>
        </w:rPr>
        <w:t xml:space="preserve"> Henson-Rogers &amp; Shannon </w:t>
      </w:r>
      <w:proofErr w:type="spellStart"/>
      <w:r w:rsidR="0008617D" w:rsidRPr="0008617D">
        <w:rPr>
          <w:rFonts w:ascii="Verdana" w:hAnsi="Verdana" w:cs="Times New Roman"/>
          <w:iCs/>
          <w:sz w:val="24"/>
          <w:szCs w:val="24"/>
        </w:rPr>
        <w:t>Naber</w:t>
      </w:r>
      <w:proofErr w:type="spellEnd"/>
      <w:r w:rsidR="0008617D" w:rsidRPr="0008617D">
        <w:rPr>
          <w:rFonts w:ascii="Verdana" w:hAnsi="Verdana" w:cs="Times New Roman"/>
          <w:iCs/>
          <w:sz w:val="24"/>
          <w:szCs w:val="24"/>
        </w:rPr>
        <w:t>, Frontline Education</w:t>
      </w:r>
      <w:r w:rsidR="000C1298">
        <w:rPr>
          <w:rFonts w:ascii="Verdana" w:hAnsi="Verdana" w:cs="Times New Roman"/>
          <w:iCs/>
          <w:sz w:val="24"/>
          <w:szCs w:val="24"/>
        </w:rPr>
        <w:t xml:space="preserve"> </w:t>
      </w:r>
    </w:p>
    <w:bookmarkEnd w:id="3"/>
    <w:p w14:paraId="3E3D758C" w14:textId="77777777" w:rsidR="001F0BD9" w:rsidRDefault="001F0BD9" w:rsidP="001F0BD9">
      <w:pPr>
        <w:pStyle w:val="NoSpacing"/>
        <w:contextualSpacing/>
        <w:rPr>
          <w:rFonts w:ascii="Verdana" w:hAnsi="Verdana" w:cs="Times New Roman"/>
          <w:b/>
          <w:bCs/>
          <w:sz w:val="24"/>
          <w:szCs w:val="24"/>
        </w:rPr>
      </w:pPr>
    </w:p>
    <w:p w14:paraId="4B747741" w14:textId="13D620CB" w:rsidR="00DF0EDA" w:rsidRPr="0008617D" w:rsidRDefault="0008617D" w:rsidP="0008617D">
      <w:pPr>
        <w:pStyle w:val="NoSpacing"/>
        <w:numPr>
          <w:ilvl w:val="0"/>
          <w:numId w:val="1"/>
        </w:numPr>
        <w:contextualSpacing/>
        <w:rPr>
          <w:rFonts w:ascii="Verdana" w:hAnsi="Verdana" w:cs="Times New Roman"/>
          <w:b/>
          <w:bCs/>
          <w:sz w:val="24"/>
          <w:szCs w:val="24"/>
        </w:rPr>
      </w:pPr>
      <w:r>
        <w:rPr>
          <w:rFonts w:ascii="Verdana" w:hAnsi="Verdana" w:cs="Times New Roman"/>
          <w:b/>
          <w:bCs/>
          <w:sz w:val="24"/>
          <w:szCs w:val="24"/>
        </w:rPr>
        <w:t xml:space="preserve">Guardianship Abuse, Fraud, and Exploitation Deterrence Program </w:t>
      </w:r>
      <w:r>
        <w:rPr>
          <w:rFonts w:ascii="Verdana" w:hAnsi="Verdana" w:cs="Times New Roman"/>
          <w:sz w:val="24"/>
          <w:szCs w:val="24"/>
        </w:rPr>
        <w:t xml:space="preserve">– </w:t>
      </w:r>
      <w:r w:rsidR="008532BE">
        <w:rPr>
          <w:rFonts w:ascii="Verdana" w:hAnsi="Verdana" w:cs="Times New Roman"/>
          <w:sz w:val="24"/>
          <w:szCs w:val="24"/>
        </w:rPr>
        <w:t xml:space="preserve">Brittany Gardner &amp; </w:t>
      </w:r>
      <w:proofErr w:type="spellStart"/>
      <w:r w:rsidR="008532BE">
        <w:rPr>
          <w:rFonts w:ascii="Verdana" w:hAnsi="Verdana" w:cs="Times New Roman"/>
          <w:sz w:val="24"/>
          <w:szCs w:val="24"/>
        </w:rPr>
        <w:t>Loreba</w:t>
      </w:r>
      <w:proofErr w:type="spellEnd"/>
      <w:r w:rsidR="008532BE">
        <w:rPr>
          <w:rFonts w:ascii="Verdana" w:hAnsi="Verdana" w:cs="Times New Roman"/>
          <w:sz w:val="24"/>
          <w:szCs w:val="24"/>
        </w:rPr>
        <w:t xml:space="preserve"> Stoddard, </w:t>
      </w:r>
      <w:r>
        <w:rPr>
          <w:rFonts w:ascii="Verdana" w:hAnsi="Verdana" w:cs="Times New Roman"/>
          <w:sz w:val="24"/>
          <w:szCs w:val="24"/>
        </w:rPr>
        <w:t>Office of Court Administration</w:t>
      </w:r>
      <w:r w:rsidR="000C1298">
        <w:rPr>
          <w:rFonts w:ascii="Verdana" w:hAnsi="Verdana" w:cs="Times New Roman"/>
          <w:sz w:val="24"/>
          <w:szCs w:val="24"/>
        </w:rPr>
        <w:t xml:space="preserve"> </w:t>
      </w:r>
    </w:p>
    <w:bookmarkEnd w:id="2"/>
    <w:p w14:paraId="609F9451" w14:textId="77777777" w:rsidR="000C41CC" w:rsidRDefault="000C41CC" w:rsidP="000C41CC">
      <w:pPr>
        <w:pStyle w:val="NoSpacing"/>
        <w:contextualSpacing/>
        <w:rPr>
          <w:rFonts w:ascii="Verdana" w:hAnsi="Verdana" w:cs="Times New Roman"/>
          <w:b/>
          <w:bCs/>
          <w:sz w:val="24"/>
          <w:szCs w:val="24"/>
        </w:rPr>
      </w:pPr>
    </w:p>
    <w:p w14:paraId="50E8539A" w14:textId="5B235495" w:rsidR="00C41B11" w:rsidRPr="00E54537" w:rsidRDefault="00C41B11" w:rsidP="00C41B11">
      <w:pPr>
        <w:pStyle w:val="NoSpacing"/>
        <w:contextualSpacing/>
        <w:rPr>
          <w:rFonts w:ascii="Verdana" w:hAnsi="Verdana" w:cs="Times New Roman"/>
          <w:color w:val="FF0000"/>
          <w:sz w:val="24"/>
          <w:szCs w:val="24"/>
        </w:rPr>
      </w:pPr>
      <w:r>
        <w:rPr>
          <w:rFonts w:ascii="Verdana" w:hAnsi="Verdana" w:cs="Times New Roman"/>
          <w:b/>
          <w:bCs/>
          <w:sz w:val="24"/>
          <w:szCs w:val="24"/>
        </w:rPr>
        <w:t>BREAK</w:t>
      </w:r>
      <w:r>
        <w:rPr>
          <w:rFonts w:ascii="Verdana" w:hAnsi="Verdana" w:cs="Times New Roman"/>
          <w:sz w:val="24"/>
          <w:szCs w:val="24"/>
        </w:rPr>
        <w:t xml:space="preserve"> </w:t>
      </w:r>
    </w:p>
    <w:p w14:paraId="3BAB4697" w14:textId="26D6ADAE" w:rsidR="00DF0EDA" w:rsidRPr="000C41CC" w:rsidRDefault="00DF0EDA" w:rsidP="00DF0EDA">
      <w:pPr>
        <w:pStyle w:val="NoSpacing"/>
        <w:contextualSpacing/>
        <w:rPr>
          <w:rFonts w:ascii="Verdana" w:hAnsi="Verdana" w:cs="Times New Roman"/>
          <w:b/>
          <w:bCs/>
          <w:sz w:val="24"/>
          <w:szCs w:val="24"/>
        </w:rPr>
      </w:pPr>
    </w:p>
    <w:p w14:paraId="2F3B2745" w14:textId="7570C599" w:rsidR="00461C94" w:rsidRPr="0008617D" w:rsidRDefault="00B25ECA" w:rsidP="00461C94">
      <w:pPr>
        <w:pStyle w:val="NoSpacing"/>
        <w:numPr>
          <w:ilvl w:val="0"/>
          <w:numId w:val="1"/>
        </w:numPr>
        <w:contextualSpacing/>
        <w:rPr>
          <w:rFonts w:ascii="Verdana" w:hAnsi="Verdana" w:cs="Times New Roman"/>
          <w:b/>
          <w:bCs/>
          <w:color w:val="FF0000"/>
          <w:sz w:val="24"/>
          <w:szCs w:val="24"/>
        </w:rPr>
      </w:pPr>
      <w:r w:rsidRPr="002A40B5">
        <w:rPr>
          <w:rFonts w:ascii="Verdana" w:hAnsi="Verdana" w:cs="Times New Roman"/>
          <w:b/>
          <w:bCs/>
          <w:sz w:val="24"/>
          <w:szCs w:val="24"/>
        </w:rPr>
        <w:t>Executive Director Report</w:t>
      </w:r>
      <w:r w:rsidR="00461C94" w:rsidRPr="002A40B5">
        <w:rPr>
          <w:rFonts w:ascii="Verdana" w:hAnsi="Verdana" w:cs="Times New Roman"/>
          <w:b/>
          <w:bCs/>
          <w:sz w:val="24"/>
          <w:szCs w:val="24"/>
        </w:rPr>
        <w:t xml:space="preserve"> </w:t>
      </w:r>
    </w:p>
    <w:p w14:paraId="49F8E200" w14:textId="18344FBB" w:rsidR="0008617D" w:rsidRPr="00015CDE" w:rsidRDefault="0008617D" w:rsidP="0008617D">
      <w:pPr>
        <w:pStyle w:val="NoSpacing"/>
        <w:numPr>
          <w:ilvl w:val="1"/>
          <w:numId w:val="1"/>
        </w:numPr>
        <w:contextualSpacing/>
        <w:rPr>
          <w:rFonts w:ascii="Verdana" w:hAnsi="Verdana" w:cs="Times New Roman"/>
          <w:color w:val="FF0000"/>
          <w:sz w:val="24"/>
          <w:szCs w:val="24"/>
        </w:rPr>
      </w:pPr>
      <w:r w:rsidRPr="0008617D">
        <w:rPr>
          <w:rFonts w:ascii="Verdana" w:hAnsi="Verdana" w:cs="Times New Roman"/>
          <w:sz w:val="24"/>
          <w:szCs w:val="24"/>
        </w:rPr>
        <w:t>Debrief on the 89</w:t>
      </w:r>
      <w:r w:rsidRPr="0008617D">
        <w:rPr>
          <w:rFonts w:ascii="Verdana" w:hAnsi="Verdana" w:cs="Times New Roman"/>
          <w:sz w:val="24"/>
          <w:szCs w:val="24"/>
          <w:vertAlign w:val="superscript"/>
        </w:rPr>
        <w:t>th</w:t>
      </w:r>
      <w:r w:rsidRPr="0008617D">
        <w:rPr>
          <w:rFonts w:ascii="Verdana" w:hAnsi="Verdana" w:cs="Times New Roman"/>
          <w:sz w:val="24"/>
          <w:szCs w:val="24"/>
        </w:rPr>
        <w:t xml:space="preserve"> Legislative Session</w:t>
      </w:r>
    </w:p>
    <w:p w14:paraId="2E6C21C9" w14:textId="60A49FC1" w:rsidR="00015CDE" w:rsidRDefault="00015CDE" w:rsidP="00015CDE">
      <w:pPr>
        <w:pStyle w:val="NoSpacing"/>
        <w:numPr>
          <w:ilvl w:val="1"/>
          <w:numId w:val="1"/>
        </w:numPr>
        <w:contextualSpacing/>
        <w:rPr>
          <w:rFonts w:ascii="Verdana" w:hAnsi="Verdana" w:cs="Times New Roman"/>
          <w:color w:val="FF0000"/>
          <w:sz w:val="24"/>
          <w:szCs w:val="24"/>
        </w:rPr>
      </w:pPr>
      <w:r>
        <w:rPr>
          <w:rFonts w:ascii="Verdana" w:hAnsi="Verdana" w:cs="Times New Roman"/>
          <w:sz w:val="24"/>
          <w:szCs w:val="24"/>
        </w:rPr>
        <w:t>Subcommittee Reports</w:t>
      </w:r>
    </w:p>
    <w:p w14:paraId="38316AF6" w14:textId="32A7401F" w:rsidR="00015CDE" w:rsidRPr="00015CDE" w:rsidRDefault="00015CDE" w:rsidP="00015CDE">
      <w:pPr>
        <w:pStyle w:val="NoSpacing"/>
        <w:numPr>
          <w:ilvl w:val="1"/>
          <w:numId w:val="1"/>
        </w:numPr>
        <w:contextualSpacing/>
        <w:rPr>
          <w:rFonts w:ascii="Verdana" w:hAnsi="Verdana" w:cs="Times New Roman"/>
          <w:sz w:val="24"/>
          <w:szCs w:val="24"/>
        </w:rPr>
      </w:pPr>
      <w:r w:rsidRPr="00015CDE">
        <w:rPr>
          <w:rFonts w:ascii="Verdana" w:hAnsi="Verdana" w:cs="Times New Roman"/>
          <w:sz w:val="24"/>
          <w:szCs w:val="24"/>
        </w:rPr>
        <w:t>Community Outreach</w:t>
      </w:r>
    </w:p>
    <w:p w14:paraId="6B2A8673" w14:textId="7EAF9CDD" w:rsidR="00395A1C" w:rsidRPr="00395A1C" w:rsidRDefault="00395A1C" w:rsidP="00395A1C">
      <w:pPr>
        <w:pStyle w:val="NoSpacing"/>
        <w:numPr>
          <w:ilvl w:val="1"/>
          <w:numId w:val="1"/>
        </w:numPr>
        <w:contextualSpacing/>
        <w:rPr>
          <w:rFonts w:ascii="Verdana" w:hAnsi="Verdana" w:cs="Times New Roman"/>
          <w:color w:val="FF0000"/>
          <w:sz w:val="24"/>
          <w:szCs w:val="24"/>
        </w:rPr>
      </w:pPr>
      <w:r>
        <w:rPr>
          <w:rFonts w:ascii="Verdana" w:hAnsi="Verdana" w:cs="Times New Roman"/>
          <w:sz w:val="24"/>
          <w:szCs w:val="24"/>
        </w:rPr>
        <w:t>Introduction to Sunset Commission Process for GCPD</w:t>
      </w:r>
    </w:p>
    <w:p w14:paraId="52C9ECF5" w14:textId="67DBC09D" w:rsidR="00395A1C" w:rsidRPr="00395A1C" w:rsidRDefault="00395A1C" w:rsidP="00395A1C">
      <w:pPr>
        <w:pStyle w:val="NoSpacing"/>
        <w:numPr>
          <w:ilvl w:val="1"/>
          <w:numId w:val="1"/>
        </w:numPr>
        <w:contextualSpacing/>
        <w:rPr>
          <w:rFonts w:ascii="Verdana" w:hAnsi="Verdana" w:cs="Times New Roman"/>
          <w:color w:val="FF0000"/>
          <w:sz w:val="24"/>
          <w:szCs w:val="24"/>
        </w:rPr>
      </w:pPr>
      <w:r>
        <w:rPr>
          <w:rFonts w:ascii="Verdana" w:hAnsi="Verdana" w:cs="Times New Roman"/>
          <w:sz w:val="24"/>
          <w:szCs w:val="24"/>
        </w:rPr>
        <w:t>Developing Plans for GCPD 75</w:t>
      </w:r>
      <w:r w:rsidRPr="00395A1C">
        <w:rPr>
          <w:rFonts w:ascii="Verdana" w:hAnsi="Verdana" w:cs="Times New Roman"/>
          <w:sz w:val="24"/>
          <w:szCs w:val="24"/>
          <w:vertAlign w:val="superscript"/>
        </w:rPr>
        <w:t>th</w:t>
      </w:r>
      <w:r>
        <w:rPr>
          <w:rFonts w:ascii="Verdana" w:hAnsi="Verdana" w:cs="Times New Roman"/>
          <w:sz w:val="24"/>
          <w:szCs w:val="24"/>
        </w:rPr>
        <w:t xml:space="preserve"> Anniversary (September)</w:t>
      </w:r>
    </w:p>
    <w:p w14:paraId="41314D3B" w14:textId="77777777" w:rsidR="00E54537" w:rsidRPr="00E54537" w:rsidRDefault="00E54537" w:rsidP="00E54537">
      <w:pPr>
        <w:pStyle w:val="NoSpacing"/>
        <w:contextualSpacing/>
        <w:rPr>
          <w:rFonts w:ascii="Verdana" w:hAnsi="Verdana" w:cs="Times New Roman"/>
          <w:b/>
          <w:bCs/>
          <w:sz w:val="24"/>
          <w:szCs w:val="24"/>
        </w:rPr>
      </w:pPr>
    </w:p>
    <w:p w14:paraId="196C3F2E" w14:textId="025966E3" w:rsidR="00E54537" w:rsidRPr="00BD7E43" w:rsidRDefault="00E54537" w:rsidP="00E54537">
      <w:pPr>
        <w:pStyle w:val="NoSpacing"/>
        <w:numPr>
          <w:ilvl w:val="0"/>
          <w:numId w:val="1"/>
        </w:numPr>
        <w:contextualSpacing/>
        <w:rPr>
          <w:rFonts w:ascii="Verdana" w:hAnsi="Verdana" w:cs="Times New Roman"/>
          <w:b/>
          <w:bCs/>
          <w:color w:val="FF0000"/>
          <w:sz w:val="24"/>
          <w:szCs w:val="24"/>
        </w:rPr>
      </w:pPr>
      <w:r>
        <w:rPr>
          <w:rFonts w:ascii="Verdana" w:hAnsi="Verdana" w:cs="Times New Roman"/>
          <w:b/>
          <w:bCs/>
          <w:sz w:val="24"/>
          <w:szCs w:val="24"/>
        </w:rPr>
        <w:t>Recess –</w:t>
      </w:r>
      <w:r w:rsidR="00DF0EDA">
        <w:rPr>
          <w:rFonts w:ascii="Verdana" w:hAnsi="Verdana" w:cs="Times New Roman"/>
          <w:b/>
          <w:bCs/>
          <w:sz w:val="24"/>
          <w:szCs w:val="24"/>
        </w:rPr>
        <w:t xml:space="preserve"> Ellen Bauman</w:t>
      </w:r>
      <w:r>
        <w:rPr>
          <w:rFonts w:ascii="Verdana" w:hAnsi="Verdana" w:cs="Times New Roman"/>
          <w:sz w:val="24"/>
          <w:szCs w:val="24"/>
        </w:rPr>
        <w:t xml:space="preserve">, </w:t>
      </w:r>
      <w:r w:rsidRPr="00DF0EDA">
        <w:rPr>
          <w:rFonts w:ascii="Verdana" w:hAnsi="Verdana" w:cs="Times New Roman"/>
          <w:b/>
          <w:bCs/>
          <w:sz w:val="24"/>
          <w:szCs w:val="24"/>
        </w:rPr>
        <w:t>Chair</w:t>
      </w:r>
      <w:r w:rsidR="00BD7E43">
        <w:rPr>
          <w:rFonts w:ascii="Verdana" w:hAnsi="Verdana" w:cs="Times New Roman"/>
          <w:b/>
          <w:bCs/>
          <w:sz w:val="24"/>
          <w:szCs w:val="24"/>
        </w:rPr>
        <w:t xml:space="preserve"> </w:t>
      </w:r>
    </w:p>
    <w:p w14:paraId="562030BF" w14:textId="77777777" w:rsidR="000D7407" w:rsidRPr="00E54537" w:rsidRDefault="000D7407" w:rsidP="000D7407">
      <w:pPr>
        <w:pStyle w:val="NoSpacing"/>
        <w:ind w:left="360"/>
        <w:contextualSpacing/>
        <w:rPr>
          <w:rFonts w:ascii="Verdana" w:hAnsi="Verdana" w:cs="Times New Roman"/>
          <w:b/>
          <w:bCs/>
          <w:sz w:val="24"/>
          <w:szCs w:val="24"/>
        </w:rPr>
      </w:pPr>
    </w:p>
    <w:p w14:paraId="1078CD3C" w14:textId="59A751D9" w:rsidR="00CB2EDF" w:rsidRDefault="000D7407" w:rsidP="00CB2EDF">
      <w:pPr>
        <w:pStyle w:val="NoSpacing"/>
        <w:contextualSpacing/>
        <w:rPr>
          <w:rFonts w:ascii="Verdana" w:hAnsi="Verdana" w:cs="Times New Roman"/>
          <w:b/>
          <w:bCs/>
          <w:sz w:val="24"/>
          <w:szCs w:val="24"/>
        </w:rPr>
      </w:pPr>
      <w:r>
        <w:rPr>
          <w:rFonts w:ascii="Verdana" w:hAnsi="Verdana" w:cs="Times New Roman"/>
          <w:b/>
          <w:bCs/>
          <w:sz w:val="24"/>
          <w:szCs w:val="24"/>
        </w:rPr>
        <w:t>DAY 2</w:t>
      </w:r>
    </w:p>
    <w:p w14:paraId="1EF64318" w14:textId="77777777" w:rsidR="00737FFD" w:rsidRPr="00CB2EDF" w:rsidRDefault="00737FFD" w:rsidP="00CB2EDF">
      <w:pPr>
        <w:pStyle w:val="NoSpacing"/>
        <w:contextualSpacing/>
        <w:rPr>
          <w:rFonts w:ascii="Verdana" w:hAnsi="Verdana" w:cs="Times New Roman"/>
          <w:b/>
          <w:bCs/>
          <w:sz w:val="24"/>
          <w:szCs w:val="24"/>
        </w:rPr>
      </w:pPr>
    </w:p>
    <w:p w14:paraId="5239724D" w14:textId="5BEC8A92" w:rsidR="00CB2EDF" w:rsidRPr="00C33A9B" w:rsidRDefault="00CB2EDF" w:rsidP="005366CF">
      <w:pPr>
        <w:pStyle w:val="NoSpacing"/>
        <w:numPr>
          <w:ilvl w:val="0"/>
          <w:numId w:val="1"/>
        </w:numPr>
        <w:contextualSpacing/>
        <w:rPr>
          <w:rFonts w:ascii="Verdana" w:hAnsi="Verdana" w:cs="Times New Roman"/>
          <w:b/>
          <w:bCs/>
          <w:sz w:val="24"/>
          <w:szCs w:val="24"/>
        </w:rPr>
      </w:pPr>
      <w:r w:rsidRPr="00CB2EDF">
        <w:rPr>
          <w:rFonts w:ascii="Verdana" w:hAnsi="Verdana" w:cs="Times New Roman"/>
          <w:b/>
          <w:bCs/>
          <w:sz w:val="24"/>
          <w:szCs w:val="24"/>
        </w:rPr>
        <w:t>Reconvene</w:t>
      </w:r>
      <w:r>
        <w:rPr>
          <w:rFonts w:ascii="Verdana" w:hAnsi="Verdana" w:cs="Times New Roman"/>
          <w:b/>
          <w:bCs/>
          <w:sz w:val="24"/>
          <w:szCs w:val="24"/>
        </w:rPr>
        <w:t xml:space="preserve"> –</w:t>
      </w:r>
      <w:r w:rsidR="0021651C">
        <w:rPr>
          <w:rFonts w:ascii="Verdana" w:hAnsi="Verdana" w:cs="Times New Roman"/>
          <w:b/>
          <w:bCs/>
          <w:sz w:val="24"/>
          <w:szCs w:val="24"/>
        </w:rPr>
        <w:t xml:space="preserve"> </w:t>
      </w:r>
      <w:r w:rsidR="00015CDE">
        <w:rPr>
          <w:rFonts w:ascii="Verdana" w:hAnsi="Verdana" w:cs="Times New Roman"/>
          <w:b/>
          <w:bCs/>
          <w:sz w:val="24"/>
          <w:szCs w:val="24"/>
        </w:rPr>
        <w:t>Ellen Bauman</w:t>
      </w:r>
      <w:r w:rsidR="00015CDE">
        <w:rPr>
          <w:rFonts w:ascii="Verdana" w:hAnsi="Verdana" w:cs="Times New Roman"/>
          <w:sz w:val="24"/>
          <w:szCs w:val="24"/>
        </w:rPr>
        <w:t xml:space="preserve">, </w:t>
      </w:r>
      <w:r w:rsidR="0021651C">
        <w:rPr>
          <w:rFonts w:ascii="Verdana" w:hAnsi="Verdana" w:cs="Times New Roman"/>
          <w:b/>
          <w:bCs/>
          <w:sz w:val="24"/>
          <w:szCs w:val="24"/>
        </w:rPr>
        <w:t>Chair</w:t>
      </w:r>
      <w:r>
        <w:rPr>
          <w:rFonts w:ascii="Verdana" w:hAnsi="Verdana" w:cs="Times New Roman"/>
          <w:sz w:val="24"/>
          <w:szCs w:val="24"/>
        </w:rPr>
        <w:t xml:space="preserve"> </w:t>
      </w:r>
    </w:p>
    <w:p w14:paraId="58919686" w14:textId="77777777" w:rsidR="00C33A9B" w:rsidRDefault="00C33A9B" w:rsidP="00C33A9B">
      <w:pPr>
        <w:pStyle w:val="ListParagraph"/>
        <w:rPr>
          <w:rFonts w:ascii="Verdana" w:hAnsi="Verdana" w:cs="Times New Roman"/>
          <w:b/>
          <w:bCs/>
          <w:sz w:val="24"/>
          <w:szCs w:val="24"/>
        </w:rPr>
      </w:pPr>
    </w:p>
    <w:p w14:paraId="7463385A" w14:textId="7D6A6BB7" w:rsidR="009578D3" w:rsidRDefault="00C33A9B" w:rsidP="00A82941">
      <w:pPr>
        <w:pStyle w:val="NoSpacing"/>
        <w:numPr>
          <w:ilvl w:val="0"/>
          <w:numId w:val="1"/>
        </w:numPr>
        <w:contextualSpacing/>
        <w:rPr>
          <w:rFonts w:ascii="Verdana" w:hAnsi="Verdana" w:cs="Times New Roman"/>
          <w:b/>
          <w:bCs/>
          <w:sz w:val="24"/>
          <w:szCs w:val="24"/>
        </w:rPr>
      </w:pPr>
      <w:r w:rsidRPr="00ED6927">
        <w:rPr>
          <w:rFonts w:ascii="Verdana" w:hAnsi="Verdana" w:cs="Times New Roman"/>
          <w:b/>
          <w:bCs/>
          <w:sz w:val="24"/>
          <w:szCs w:val="24"/>
        </w:rPr>
        <w:t xml:space="preserve">Roll Call / Committee Member Absences </w:t>
      </w:r>
    </w:p>
    <w:p w14:paraId="564BD741" w14:textId="77777777" w:rsidR="00ED6927" w:rsidRPr="00ED6927" w:rsidRDefault="00ED6927" w:rsidP="00ED6927">
      <w:pPr>
        <w:pStyle w:val="NoSpacing"/>
        <w:ind w:left="360"/>
        <w:contextualSpacing/>
        <w:rPr>
          <w:rFonts w:ascii="Verdana" w:hAnsi="Verdana" w:cs="Times New Roman"/>
          <w:b/>
          <w:bCs/>
          <w:sz w:val="24"/>
          <w:szCs w:val="24"/>
        </w:rPr>
      </w:pPr>
    </w:p>
    <w:p w14:paraId="68196B7D" w14:textId="77777777" w:rsidR="00CB2EDF" w:rsidRPr="0053337D" w:rsidRDefault="00CB2EDF" w:rsidP="005366CF">
      <w:pPr>
        <w:pStyle w:val="NoSpacing"/>
        <w:numPr>
          <w:ilvl w:val="0"/>
          <w:numId w:val="1"/>
        </w:numPr>
        <w:contextualSpacing/>
        <w:rPr>
          <w:rFonts w:ascii="Verdana" w:hAnsi="Verdana" w:cs="Times New Roman"/>
          <w:sz w:val="24"/>
          <w:szCs w:val="24"/>
        </w:rPr>
      </w:pPr>
      <w:r>
        <w:rPr>
          <w:rFonts w:ascii="Verdana" w:hAnsi="Verdana" w:cs="Times New Roman"/>
          <w:b/>
          <w:sz w:val="24"/>
          <w:szCs w:val="24"/>
        </w:rPr>
        <w:t>Public Comment</w:t>
      </w:r>
    </w:p>
    <w:p w14:paraId="611EF9DC" w14:textId="3C471AC3" w:rsidR="00284AF5" w:rsidRDefault="00CB2EDF" w:rsidP="00BD7E43">
      <w:pPr>
        <w:ind w:left="360"/>
        <w:rPr>
          <w:rFonts w:ascii="Verdana" w:hAnsi="Verdana" w:cs="Times New Roman"/>
          <w:sz w:val="24"/>
          <w:szCs w:val="24"/>
        </w:rPr>
      </w:pPr>
      <w:r>
        <w:rPr>
          <w:rFonts w:ascii="Verdana" w:hAnsi="Verdana" w:cs="Times New Roman"/>
          <w:sz w:val="24"/>
          <w:szCs w:val="24"/>
        </w:rPr>
        <w:t xml:space="preserve">(3 minutes per presentation) </w:t>
      </w:r>
    </w:p>
    <w:p w14:paraId="19A4CB73" w14:textId="29224467" w:rsidR="00793B31" w:rsidRDefault="00284AF5" w:rsidP="00793B31">
      <w:pPr>
        <w:pStyle w:val="NoSpacing"/>
        <w:contextualSpacing/>
        <w:rPr>
          <w:rFonts w:ascii="Verdana" w:hAnsi="Verdana" w:cs="Times New Roman"/>
          <w:color w:val="FF0000"/>
          <w:sz w:val="24"/>
          <w:szCs w:val="24"/>
        </w:rPr>
      </w:pPr>
      <w:r>
        <w:rPr>
          <w:rFonts w:ascii="Verdana" w:hAnsi="Verdana" w:cs="Times New Roman"/>
          <w:b/>
          <w:bCs/>
          <w:sz w:val="24"/>
          <w:szCs w:val="24"/>
        </w:rPr>
        <w:t xml:space="preserve">BREAK </w:t>
      </w:r>
    </w:p>
    <w:p w14:paraId="3774EC7A" w14:textId="77777777" w:rsidR="00BD7E43" w:rsidRPr="00015CDE" w:rsidRDefault="00BD7E43" w:rsidP="00793B31">
      <w:pPr>
        <w:pStyle w:val="NoSpacing"/>
        <w:contextualSpacing/>
        <w:rPr>
          <w:rFonts w:ascii="Verdana" w:hAnsi="Verdana" w:cs="Times New Roman"/>
          <w:color w:val="FF0000"/>
          <w:sz w:val="24"/>
          <w:szCs w:val="24"/>
        </w:rPr>
      </w:pPr>
    </w:p>
    <w:p w14:paraId="11450331" w14:textId="7B939B8B" w:rsidR="00265802" w:rsidRPr="00265802" w:rsidRDefault="00265802" w:rsidP="00B807B7">
      <w:pPr>
        <w:pStyle w:val="NoSpacing"/>
        <w:numPr>
          <w:ilvl w:val="0"/>
          <w:numId w:val="1"/>
        </w:numPr>
        <w:contextualSpacing/>
        <w:rPr>
          <w:rFonts w:ascii="Verdana" w:hAnsi="Verdana" w:cs="Times New Roman"/>
          <w:b/>
          <w:bCs/>
          <w:sz w:val="24"/>
          <w:szCs w:val="24"/>
        </w:rPr>
      </w:pPr>
      <w:r>
        <w:rPr>
          <w:rFonts w:ascii="Verdana" w:hAnsi="Verdana" w:cs="Times New Roman"/>
          <w:b/>
          <w:bCs/>
          <w:sz w:val="24"/>
          <w:szCs w:val="24"/>
        </w:rPr>
        <w:t>Overview of O</w:t>
      </w:r>
      <w:r w:rsidR="00015CDE">
        <w:rPr>
          <w:rFonts w:ascii="Verdana" w:hAnsi="Verdana" w:cs="Times New Roman"/>
          <w:b/>
          <w:bCs/>
          <w:sz w:val="24"/>
          <w:szCs w:val="24"/>
        </w:rPr>
        <w:t xml:space="preserve">lder </w:t>
      </w:r>
      <w:r>
        <w:rPr>
          <w:rFonts w:ascii="Verdana" w:hAnsi="Verdana" w:cs="Times New Roman"/>
          <w:b/>
          <w:bCs/>
          <w:sz w:val="24"/>
          <w:szCs w:val="24"/>
        </w:rPr>
        <w:t>I</w:t>
      </w:r>
      <w:r w:rsidR="00015CDE">
        <w:rPr>
          <w:rFonts w:ascii="Verdana" w:hAnsi="Verdana" w:cs="Times New Roman"/>
          <w:b/>
          <w:bCs/>
          <w:sz w:val="24"/>
          <w:szCs w:val="24"/>
        </w:rPr>
        <w:t xml:space="preserve">ndividuals who are </w:t>
      </w:r>
      <w:r>
        <w:rPr>
          <w:rFonts w:ascii="Verdana" w:hAnsi="Verdana" w:cs="Times New Roman"/>
          <w:b/>
          <w:bCs/>
          <w:sz w:val="24"/>
          <w:szCs w:val="24"/>
        </w:rPr>
        <w:t>B</w:t>
      </w:r>
      <w:r w:rsidR="00015CDE">
        <w:rPr>
          <w:rFonts w:ascii="Verdana" w:hAnsi="Verdana" w:cs="Times New Roman"/>
          <w:b/>
          <w:bCs/>
          <w:sz w:val="24"/>
          <w:szCs w:val="24"/>
        </w:rPr>
        <w:t>lind</w:t>
      </w:r>
      <w:r>
        <w:rPr>
          <w:rFonts w:ascii="Verdana" w:hAnsi="Verdana" w:cs="Times New Roman"/>
          <w:b/>
          <w:bCs/>
          <w:sz w:val="24"/>
          <w:szCs w:val="24"/>
        </w:rPr>
        <w:t xml:space="preserve"> Program and Utilization of Resources from the 89</w:t>
      </w:r>
      <w:r w:rsidRPr="00265802">
        <w:rPr>
          <w:rFonts w:ascii="Verdana" w:hAnsi="Verdana" w:cs="Times New Roman"/>
          <w:b/>
          <w:bCs/>
          <w:sz w:val="24"/>
          <w:szCs w:val="24"/>
          <w:vertAlign w:val="superscript"/>
        </w:rPr>
        <w:t>th</w:t>
      </w:r>
      <w:r>
        <w:rPr>
          <w:rFonts w:ascii="Verdana" w:hAnsi="Verdana" w:cs="Times New Roman"/>
          <w:b/>
          <w:bCs/>
          <w:sz w:val="24"/>
          <w:szCs w:val="24"/>
        </w:rPr>
        <w:t xml:space="preserve"> Legislature </w:t>
      </w:r>
      <w:r>
        <w:rPr>
          <w:rFonts w:ascii="Verdana" w:hAnsi="Verdana" w:cs="Times New Roman"/>
          <w:sz w:val="24"/>
          <w:szCs w:val="24"/>
        </w:rPr>
        <w:t>– Juanita Barker, Texas Workforce Commission</w:t>
      </w:r>
      <w:r w:rsidR="00015CDE">
        <w:rPr>
          <w:rFonts w:ascii="Verdana" w:hAnsi="Verdana" w:cs="Times New Roman"/>
          <w:sz w:val="24"/>
          <w:szCs w:val="24"/>
        </w:rPr>
        <w:t xml:space="preserve"> </w:t>
      </w:r>
    </w:p>
    <w:p w14:paraId="2AA7733B" w14:textId="77777777" w:rsidR="00265802" w:rsidRDefault="00265802" w:rsidP="00265802">
      <w:pPr>
        <w:pStyle w:val="NoSpacing"/>
        <w:contextualSpacing/>
        <w:rPr>
          <w:rFonts w:ascii="Verdana" w:hAnsi="Verdana" w:cs="Times New Roman"/>
          <w:b/>
          <w:bCs/>
          <w:sz w:val="24"/>
          <w:szCs w:val="24"/>
        </w:rPr>
      </w:pPr>
    </w:p>
    <w:p w14:paraId="550CFECA" w14:textId="32E5B04F" w:rsidR="0008617D" w:rsidRDefault="008F6968" w:rsidP="00B807B7">
      <w:pPr>
        <w:pStyle w:val="NoSpacing"/>
        <w:numPr>
          <w:ilvl w:val="0"/>
          <w:numId w:val="1"/>
        </w:numPr>
        <w:contextualSpacing/>
        <w:rPr>
          <w:rFonts w:ascii="Verdana" w:hAnsi="Verdana" w:cs="Times New Roman"/>
          <w:b/>
          <w:bCs/>
          <w:sz w:val="24"/>
          <w:szCs w:val="24"/>
        </w:rPr>
      </w:pPr>
      <w:r>
        <w:rPr>
          <w:rFonts w:ascii="Verdana" w:hAnsi="Verdana" w:cs="Times New Roman"/>
          <w:b/>
          <w:bCs/>
          <w:sz w:val="24"/>
          <w:szCs w:val="24"/>
        </w:rPr>
        <w:t>Vision Loss in Older Adults Report Policy Recommendations</w:t>
      </w:r>
      <w:r>
        <w:rPr>
          <w:rFonts w:ascii="Verdana" w:hAnsi="Verdana" w:cs="Times New Roman"/>
          <w:sz w:val="24"/>
          <w:szCs w:val="24"/>
        </w:rPr>
        <w:t xml:space="preserve"> – Rebecca Lopez</w:t>
      </w:r>
    </w:p>
    <w:p w14:paraId="6C2BF104" w14:textId="77777777" w:rsidR="008F6968" w:rsidRPr="0008617D" w:rsidRDefault="008F6968" w:rsidP="008F6968">
      <w:pPr>
        <w:pStyle w:val="NoSpacing"/>
        <w:contextualSpacing/>
        <w:rPr>
          <w:rFonts w:ascii="Verdana" w:hAnsi="Verdana" w:cs="Times New Roman"/>
          <w:b/>
          <w:bCs/>
          <w:sz w:val="24"/>
          <w:szCs w:val="24"/>
        </w:rPr>
      </w:pPr>
    </w:p>
    <w:p w14:paraId="65B78FF0" w14:textId="7CE35F57" w:rsidR="009C0AEF" w:rsidRPr="00015CDE" w:rsidRDefault="009C0AEF" w:rsidP="009C0AEF">
      <w:pPr>
        <w:pStyle w:val="NoSpacing"/>
        <w:numPr>
          <w:ilvl w:val="0"/>
          <w:numId w:val="1"/>
        </w:numPr>
        <w:contextualSpacing/>
        <w:rPr>
          <w:rFonts w:ascii="Verdana" w:hAnsi="Verdana" w:cs="Times New Roman"/>
          <w:b/>
          <w:bCs/>
          <w:sz w:val="24"/>
          <w:szCs w:val="24"/>
        </w:rPr>
      </w:pPr>
      <w:r>
        <w:rPr>
          <w:rFonts w:ascii="Verdana" w:hAnsi="Verdana" w:cs="Times New Roman"/>
          <w:b/>
          <w:bCs/>
          <w:sz w:val="24"/>
          <w:szCs w:val="24"/>
        </w:rPr>
        <w:t>Rural Mental Health for People with I</w:t>
      </w:r>
      <w:r w:rsidR="00015CDE">
        <w:rPr>
          <w:rFonts w:ascii="Verdana" w:hAnsi="Verdana" w:cs="Times New Roman"/>
          <w:b/>
          <w:bCs/>
          <w:sz w:val="24"/>
          <w:szCs w:val="24"/>
        </w:rPr>
        <w:t xml:space="preserve">ntellectual and </w:t>
      </w:r>
      <w:r>
        <w:rPr>
          <w:rFonts w:ascii="Verdana" w:hAnsi="Verdana" w:cs="Times New Roman"/>
          <w:b/>
          <w:bCs/>
          <w:sz w:val="24"/>
          <w:szCs w:val="24"/>
        </w:rPr>
        <w:t>D</w:t>
      </w:r>
      <w:r w:rsidR="00015CDE">
        <w:rPr>
          <w:rFonts w:ascii="Verdana" w:hAnsi="Verdana" w:cs="Times New Roman"/>
          <w:b/>
          <w:bCs/>
          <w:sz w:val="24"/>
          <w:szCs w:val="24"/>
        </w:rPr>
        <w:t xml:space="preserve">evelopment </w:t>
      </w:r>
      <w:r>
        <w:rPr>
          <w:rFonts w:ascii="Verdana" w:hAnsi="Verdana" w:cs="Times New Roman"/>
          <w:b/>
          <w:bCs/>
          <w:sz w:val="24"/>
          <w:szCs w:val="24"/>
        </w:rPr>
        <w:t>D</w:t>
      </w:r>
      <w:r w:rsidR="008C27D1">
        <w:rPr>
          <w:rFonts w:ascii="Verdana" w:hAnsi="Verdana" w:cs="Times New Roman"/>
          <w:b/>
          <w:bCs/>
          <w:sz w:val="24"/>
          <w:szCs w:val="24"/>
        </w:rPr>
        <w:t>isabilities</w:t>
      </w:r>
      <w:r>
        <w:rPr>
          <w:rFonts w:ascii="Verdana" w:hAnsi="Verdana" w:cs="Times New Roman"/>
          <w:b/>
          <w:bCs/>
          <w:sz w:val="24"/>
          <w:szCs w:val="24"/>
        </w:rPr>
        <w:t xml:space="preserve"> Policy Proposal </w:t>
      </w:r>
      <w:r>
        <w:rPr>
          <w:rFonts w:ascii="Verdana" w:hAnsi="Verdana" w:cs="Times New Roman"/>
          <w:sz w:val="24"/>
          <w:szCs w:val="24"/>
        </w:rPr>
        <w:t>– Sarah Ali</w:t>
      </w:r>
      <w:r w:rsidR="008C27D1">
        <w:rPr>
          <w:rFonts w:ascii="Verdana" w:hAnsi="Verdana" w:cs="Times New Roman"/>
          <w:sz w:val="24"/>
          <w:szCs w:val="24"/>
        </w:rPr>
        <w:t>, GCPD Intern</w:t>
      </w:r>
      <w:r w:rsidR="00015CDE">
        <w:rPr>
          <w:rFonts w:ascii="Verdana" w:hAnsi="Verdana" w:cs="Times New Roman"/>
          <w:sz w:val="24"/>
          <w:szCs w:val="24"/>
        </w:rPr>
        <w:t xml:space="preserve"> </w:t>
      </w:r>
    </w:p>
    <w:p w14:paraId="1F1511EA" w14:textId="77777777" w:rsidR="00015CDE" w:rsidRPr="00015CDE" w:rsidRDefault="00015CDE" w:rsidP="00015CDE">
      <w:pPr>
        <w:pStyle w:val="NoSpacing"/>
        <w:ind w:left="360"/>
        <w:contextualSpacing/>
        <w:rPr>
          <w:rFonts w:ascii="Verdana" w:hAnsi="Verdana" w:cs="Times New Roman"/>
          <w:b/>
          <w:bCs/>
          <w:sz w:val="24"/>
          <w:szCs w:val="24"/>
        </w:rPr>
      </w:pPr>
    </w:p>
    <w:p w14:paraId="2950387C" w14:textId="6DEA9693" w:rsidR="00B807B7" w:rsidRDefault="00B807B7" w:rsidP="00B807B7">
      <w:pPr>
        <w:pStyle w:val="NoSpacing"/>
        <w:numPr>
          <w:ilvl w:val="0"/>
          <w:numId w:val="1"/>
        </w:numPr>
        <w:contextualSpacing/>
        <w:rPr>
          <w:rFonts w:ascii="Verdana" w:hAnsi="Verdana" w:cs="Times New Roman"/>
          <w:b/>
          <w:bCs/>
          <w:sz w:val="24"/>
          <w:szCs w:val="24"/>
        </w:rPr>
      </w:pPr>
      <w:r w:rsidRPr="00D5499C">
        <w:rPr>
          <w:rFonts w:ascii="Verdana" w:hAnsi="Verdana" w:cs="Times New Roman"/>
          <w:b/>
          <w:sz w:val="24"/>
          <w:szCs w:val="24"/>
        </w:rPr>
        <w:t xml:space="preserve">Policy </w:t>
      </w:r>
      <w:r>
        <w:rPr>
          <w:rFonts w:ascii="Verdana" w:hAnsi="Verdana" w:cs="Times New Roman"/>
          <w:b/>
          <w:sz w:val="24"/>
          <w:szCs w:val="24"/>
        </w:rPr>
        <w:t>Discussion</w:t>
      </w:r>
      <w:r w:rsidRPr="00D5499C">
        <w:rPr>
          <w:rFonts w:ascii="Verdana" w:hAnsi="Verdana" w:cs="Times New Roman"/>
          <w:b/>
          <w:sz w:val="24"/>
          <w:szCs w:val="24"/>
        </w:rPr>
        <w:t xml:space="preserve"> from</w:t>
      </w:r>
      <w:r>
        <w:rPr>
          <w:rFonts w:ascii="Verdana" w:hAnsi="Verdana" w:cs="Times New Roman"/>
          <w:b/>
          <w:sz w:val="24"/>
          <w:szCs w:val="24"/>
        </w:rPr>
        <w:t xml:space="preserve"> Past</w:t>
      </w:r>
      <w:r w:rsidRPr="00D5499C">
        <w:rPr>
          <w:rFonts w:ascii="Verdana" w:hAnsi="Verdana" w:cs="Times New Roman"/>
          <w:b/>
          <w:sz w:val="24"/>
          <w:szCs w:val="24"/>
        </w:rPr>
        <w:t xml:space="preserve"> Public Comment</w:t>
      </w:r>
      <w:r>
        <w:rPr>
          <w:rFonts w:ascii="Verdana" w:hAnsi="Verdana" w:cs="Times New Roman"/>
          <w:b/>
          <w:sz w:val="24"/>
          <w:szCs w:val="24"/>
        </w:rPr>
        <w:t xml:space="preserve">, Discussions, and Meetings </w:t>
      </w:r>
    </w:p>
    <w:p w14:paraId="4401704C" w14:textId="77777777" w:rsidR="00C82AFD" w:rsidRPr="00C82AFD" w:rsidRDefault="00C82AFD" w:rsidP="002A3CE6">
      <w:pPr>
        <w:pStyle w:val="NoSpacing"/>
        <w:contextualSpacing/>
        <w:rPr>
          <w:rFonts w:ascii="Verdana" w:hAnsi="Verdana" w:cstheme="minorHAnsi"/>
          <w:sz w:val="24"/>
          <w:szCs w:val="24"/>
        </w:rPr>
      </w:pPr>
    </w:p>
    <w:p w14:paraId="68473693" w14:textId="43324134" w:rsidR="00B807B7" w:rsidRPr="00ED6927" w:rsidRDefault="00B807B7" w:rsidP="00BE0801">
      <w:pPr>
        <w:pStyle w:val="NoSpacing"/>
        <w:numPr>
          <w:ilvl w:val="0"/>
          <w:numId w:val="1"/>
        </w:numPr>
        <w:contextualSpacing/>
        <w:rPr>
          <w:rFonts w:ascii="Verdana" w:hAnsi="Verdana" w:cstheme="minorHAnsi"/>
          <w:b/>
          <w:bCs/>
          <w:sz w:val="24"/>
          <w:szCs w:val="24"/>
        </w:rPr>
      </w:pPr>
      <w:r w:rsidRPr="00ED6927">
        <w:rPr>
          <w:rFonts w:ascii="Verdana" w:hAnsi="Verdana" w:cstheme="minorHAnsi"/>
          <w:b/>
          <w:bCs/>
          <w:sz w:val="24"/>
          <w:szCs w:val="24"/>
        </w:rPr>
        <w:t xml:space="preserve">Individual Member Reports on Outreach </w:t>
      </w:r>
      <w:r w:rsidRPr="00ED6927">
        <w:rPr>
          <w:rFonts w:ascii="Verdana" w:hAnsi="Verdana" w:cstheme="minorHAnsi"/>
          <w:sz w:val="24"/>
          <w:szCs w:val="24"/>
        </w:rPr>
        <w:t>(</w:t>
      </w:r>
      <w:r w:rsidRPr="00ED6927">
        <w:rPr>
          <w:rFonts w:ascii="Verdana" w:hAnsi="Verdana" w:cstheme="minorHAnsi"/>
          <w:i/>
          <w:iCs/>
          <w:sz w:val="24"/>
          <w:szCs w:val="24"/>
        </w:rPr>
        <w:t>Discussion</w:t>
      </w:r>
      <w:r w:rsidRPr="00ED6927">
        <w:rPr>
          <w:rFonts w:ascii="Verdana" w:hAnsi="Verdana" w:cstheme="minorHAnsi"/>
          <w:sz w:val="24"/>
          <w:szCs w:val="24"/>
        </w:rPr>
        <w:t xml:space="preserve">) </w:t>
      </w:r>
    </w:p>
    <w:p w14:paraId="5D7DF416" w14:textId="77777777" w:rsidR="00ED6927" w:rsidRPr="00ED6927" w:rsidRDefault="00ED6927" w:rsidP="00ED6927">
      <w:pPr>
        <w:pStyle w:val="NoSpacing"/>
        <w:ind w:left="360"/>
        <w:contextualSpacing/>
        <w:rPr>
          <w:rFonts w:ascii="Verdana" w:hAnsi="Verdana" w:cstheme="minorHAnsi"/>
          <w:b/>
          <w:bCs/>
          <w:sz w:val="24"/>
          <w:szCs w:val="24"/>
        </w:rPr>
      </w:pPr>
    </w:p>
    <w:p w14:paraId="749CFD08" w14:textId="49A8669F" w:rsidR="007A02AB" w:rsidRDefault="007A02AB" w:rsidP="005366CF">
      <w:pPr>
        <w:pStyle w:val="NoSpacing"/>
        <w:numPr>
          <w:ilvl w:val="0"/>
          <w:numId w:val="1"/>
        </w:numPr>
        <w:contextualSpacing/>
        <w:rPr>
          <w:rFonts w:ascii="Verdana" w:hAnsi="Verdana" w:cstheme="minorHAnsi"/>
          <w:sz w:val="24"/>
          <w:szCs w:val="24"/>
        </w:rPr>
      </w:pPr>
      <w:r w:rsidRPr="002C0C03">
        <w:rPr>
          <w:rFonts w:ascii="Verdana" w:hAnsi="Verdana" w:cstheme="minorHAnsi"/>
          <w:b/>
          <w:bCs/>
          <w:sz w:val="24"/>
          <w:szCs w:val="24"/>
        </w:rPr>
        <w:t xml:space="preserve">Future </w:t>
      </w:r>
      <w:r>
        <w:rPr>
          <w:rFonts w:ascii="Verdana" w:hAnsi="Verdana" w:cstheme="minorHAnsi"/>
          <w:b/>
          <w:bCs/>
          <w:sz w:val="24"/>
          <w:szCs w:val="24"/>
        </w:rPr>
        <w:t xml:space="preserve">Agenda Items and </w:t>
      </w:r>
      <w:r w:rsidRPr="002C0C03">
        <w:rPr>
          <w:rFonts w:ascii="Verdana" w:hAnsi="Verdana" w:cstheme="minorHAnsi"/>
          <w:b/>
          <w:bCs/>
          <w:sz w:val="24"/>
          <w:szCs w:val="24"/>
        </w:rPr>
        <w:t>Meeting</w:t>
      </w:r>
      <w:r w:rsidRPr="002C0C03">
        <w:rPr>
          <w:rFonts w:ascii="Verdana" w:hAnsi="Verdana" w:cstheme="minorHAnsi"/>
          <w:sz w:val="24"/>
          <w:szCs w:val="24"/>
        </w:rPr>
        <w:t xml:space="preserve"> (</w:t>
      </w:r>
      <w:r w:rsidRPr="002C0C03">
        <w:rPr>
          <w:rFonts w:ascii="Verdana" w:hAnsi="Verdana" w:cstheme="minorHAnsi"/>
          <w:i/>
          <w:iCs/>
          <w:sz w:val="24"/>
          <w:szCs w:val="24"/>
        </w:rPr>
        <w:t>Discussion/Possible Action</w:t>
      </w:r>
      <w:r w:rsidRPr="002C0C03">
        <w:rPr>
          <w:rFonts w:ascii="Verdana" w:hAnsi="Verdana" w:cstheme="minorHAnsi"/>
          <w:sz w:val="24"/>
          <w:szCs w:val="24"/>
        </w:rPr>
        <w:t>)</w:t>
      </w:r>
      <w:r w:rsidR="008A4044">
        <w:rPr>
          <w:rFonts w:ascii="Verdana" w:hAnsi="Verdana" w:cstheme="minorHAnsi"/>
          <w:sz w:val="24"/>
          <w:szCs w:val="24"/>
        </w:rPr>
        <w:t xml:space="preserve"> </w:t>
      </w:r>
    </w:p>
    <w:p w14:paraId="45A40388" w14:textId="77777777" w:rsidR="007A02AB" w:rsidRPr="002220A3" w:rsidRDefault="007A02AB" w:rsidP="007A02AB">
      <w:pPr>
        <w:spacing w:after="0"/>
        <w:ind w:left="360"/>
        <w:rPr>
          <w:rFonts w:ascii="Verdana" w:hAnsi="Verdana" w:cstheme="minorHAnsi"/>
          <w:sz w:val="24"/>
          <w:szCs w:val="24"/>
        </w:rPr>
      </w:pPr>
    </w:p>
    <w:p w14:paraId="40285A56" w14:textId="5C75CF28" w:rsidR="007A02AB" w:rsidRPr="002C0C03" w:rsidRDefault="007A02AB" w:rsidP="005366CF">
      <w:pPr>
        <w:pStyle w:val="NoSpacing"/>
        <w:numPr>
          <w:ilvl w:val="0"/>
          <w:numId w:val="1"/>
        </w:numPr>
        <w:contextualSpacing/>
        <w:rPr>
          <w:rFonts w:ascii="Verdana" w:hAnsi="Verdana" w:cstheme="minorHAnsi"/>
          <w:sz w:val="24"/>
          <w:szCs w:val="24"/>
        </w:rPr>
      </w:pPr>
      <w:r w:rsidRPr="00BB41FD">
        <w:rPr>
          <w:rFonts w:ascii="Verdana" w:hAnsi="Verdana" w:cstheme="minorHAnsi"/>
          <w:b/>
          <w:bCs/>
          <w:sz w:val="24"/>
          <w:szCs w:val="24"/>
        </w:rPr>
        <w:lastRenderedPageBreak/>
        <w:t xml:space="preserve">Adjournment </w:t>
      </w:r>
      <w:r>
        <w:rPr>
          <w:rFonts w:ascii="Verdana" w:hAnsi="Verdana" w:cstheme="minorHAnsi"/>
          <w:sz w:val="24"/>
          <w:szCs w:val="24"/>
        </w:rPr>
        <w:t xml:space="preserve">– </w:t>
      </w:r>
      <w:r w:rsidR="00BC6203">
        <w:rPr>
          <w:rFonts w:ascii="Verdana" w:hAnsi="Verdana" w:cstheme="minorHAnsi"/>
          <w:sz w:val="24"/>
          <w:szCs w:val="24"/>
        </w:rPr>
        <w:t>Ellen Bauman</w:t>
      </w:r>
      <w:r>
        <w:rPr>
          <w:rFonts w:ascii="Verdana" w:hAnsi="Verdana" w:cstheme="minorHAnsi"/>
          <w:sz w:val="24"/>
          <w:szCs w:val="24"/>
        </w:rPr>
        <w:t>, Chair</w:t>
      </w:r>
      <w:r w:rsidR="008A4044">
        <w:rPr>
          <w:rFonts w:ascii="Verdana" w:hAnsi="Verdana" w:cstheme="minorHAnsi"/>
          <w:sz w:val="24"/>
          <w:szCs w:val="24"/>
        </w:rPr>
        <w:t xml:space="preserve"> </w:t>
      </w:r>
    </w:p>
    <w:p w14:paraId="671E7E97" w14:textId="77777777" w:rsidR="007A02AB" w:rsidRPr="002C0C03" w:rsidRDefault="007A02AB" w:rsidP="007A02AB">
      <w:pPr>
        <w:pStyle w:val="NoSpacing"/>
        <w:contextualSpacing/>
        <w:rPr>
          <w:rFonts w:ascii="Verdana" w:hAnsi="Verdana" w:cstheme="minorHAnsi"/>
          <w:sz w:val="24"/>
          <w:szCs w:val="24"/>
        </w:rPr>
      </w:pPr>
    </w:p>
    <w:p w14:paraId="17EB4F88" w14:textId="77777777" w:rsidR="007A02AB" w:rsidRPr="002C0C03" w:rsidRDefault="007A02AB" w:rsidP="007A02AB">
      <w:pPr>
        <w:pStyle w:val="NoSpacing"/>
        <w:contextualSpacing/>
        <w:rPr>
          <w:rFonts w:ascii="Verdana" w:hAnsi="Verdana" w:cstheme="minorHAnsi"/>
          <w:sz w:val="24"/>
          <w:szCs w:val="24"/>
        </w:rPr>
      </w:pPr>
      <w:r w:rsidRPr="002C0C03">
        <w:rPr>
          <w:rFonts w:ascii="Verdana" w:hAnsi="Verdana" w:cstheme="minorHAnsi"/>
          <w:b/>
          <w:sz w:val="24"/>
          <w:szCs w:val="24"/>
        </w:rPr>
        <w:t>Notice of Assistance at Public Meetings</w:t>
      </w:r>
    </w:p>
    <w:p w14:paraId="3956E4BB" w14:textId="78704E46" w:rsidR="007A02AB" w:rsidRPr="002C0C03" w:rsidRDefault="007A02AB" w:rsidP="007A02AB">
      <w:pPr>
        <w:pStyle w:val="NoSpacing"/>
        <w:contextualSpacing/>
        <w:rPr>
          <w:rFonts w:ascii="Verdana" w:hAnsi="Verdana" w:cstheme="minorHAnsi"/>
          <w:color w:val="0000FF"/>
          <w:sz w:val="24"/>
          <w:szCs w:val="24"/>
          <w:u w:val="single"/>
        </w:rPr>
      </w:pPr>
      <w:r w:rsidRPr="002C0C03">
        <w:rPr>
          <w:rFonts w:ascii="Verdana" w:hAnsi="Verdana" w:cstheme="minorHAnsi"/>
          <w:sz w:val="24"/>
          <w:szCs w:val="24"/>
        </w:rPr>
        <w:t xml:space="preserve">The Committee will provide Communication Access Real-time Translation (CART) and American Sign Language Interpretation for this meeting. Persons with disabilities who plan to attend this meeting and who may need assistance, such as materials in an alternate format, contact the Governor’s Committee on People with Disabilities at least </w:t>
      </w:r>
      <w:r>
        <w:rPr>
          <w:rFonts w:ascii="Verdana" w:hAnsi="Verdana" w:cstheme="minorHAnsi"/>
          <w:sz w:val="24"/>
          <w:szCs w:val="24"/>
        </w:rPr>
        <w:t xml:space="preserve">five </w:t>
      </w:r>
      <w:r w:rsidRPr="002C0C03">
        <w:rPr>
          <w:rFonts w:ascii="Verdana" w:hAnsi="Verdana" w:cstheme="minorHAnsi"/>
          <w:sz w:val="24"/>
          <w:szCs w:val="24"/>
        </w:rPr>
        <w:t>(</w:t>
      </w:r>
      <w:r>
        <w:rPr>
          <w:rFonts w:ascii="Verdana" w:hAnsi="Verdana" w:cstheme="minorHAnsi"/>
          <w:sz w:val="24"/>
          <w:szCs w:val="24"/>
        </w:rPr>
        <w:t>5</w:t>
      </w:r>
      <w:r w:rsidRPr="002C0C03">
        <w:rPr>
          <w:rFonts w:ascii="Verdana" w:hAnsi="Verdana" w:cstheme="minorHAnsi"/>
          <w:sz w:val="24"/>
          <w:szCs w:val="24"/>
        </w:rPr>
        <w:t xml:space="preserve">) </w:t>
      </w:r>
      <w:r w:rsidR="008C27D1">
        <w:rPr>
          <w:rFonts w:ascii="Verdana" w:hAnsi="Verdana" w:cstheme="minorHAnsi"/>
          <w:sz w:val="24"/>
          <w:szCs w:val="24"/>
        </w:rPr>
        <w:t>business</w:t>
      </w:r>
      <w:r w:rsidRPr="002C0C03">
        <w:rPr>
          <w:rFonts w:ascii="Verdana" w:hAnsi="Verdana" w:cstheme="minorHAnsi"/>
          <w:sz w:val="24"/>
          <w:szCs w:val="24"/>
        </w:rPr>
        <w:t xml:space="preserve"> days prior to the meeting. </w:t>
      </w:r>
      <w:r w:rsidR="00086AC9">
        <w:rPr>
          <w:rFonts w:ascii="Verdana" w:hAnsi="Verdana" w:cstheme="minorHAnsi"/>
          <w:sz w:val="24"/>
          <w:szCs w:val="24"/>
        </w:rPr>
        <w:t xml:space="preserve">Phone: </w:t>
      </w:r>
      <w:r w:rsidRPr="002C0C03">
        <w:rPr>
          <w:rFonts w:ascii="Verdana" w:hAnsi="Verdana" w:cstheme="minorHAnsi"/>
          <w:sz w:val="24"/>
          <w:szCs w:val="24"/>
        </w:rPr>
        <w:t xml:space="preserve">512-463-5739 E-mail: </w:t>
      </w:r>
      <w:hyperlink r:id="rId12" w:history="1">
        <w:r w:rsidRPr="002C0C03">
          <w:rPr>
            <w:rStyle w:val="Hyperlink"/>
            <w:rFonts w:ascii="Verdana" w:hAnsi="Verdana" w:cstheme="minorHAnsi"/>
            <w:sz w:val="24"/>
            <w:szCs w:val="24"/>
          </w:rPr>
          <w:t>gcpd@gov.texas.gov</w:t>
        </w:r>
      </w:hyperlink>
    </w:p>
    <w:p w14:paraId="08BA031E" w14:textId="77777777" w:rsidR="002C37AB" w:rsidRPr="00A5354A" w:rsidRDefault="002C37AB" w:rsidP="002C37AB">
      <w:pPr>
        <w:pStyle w:val="NoSpacing"/>
        <w:contextualSpacing/>
        <w:rPr>
          <w:rFonts w:ascii="Verdana" w:hAnsi="Verdana" w:cs="Times New Roman"/>
          <w:sz w:val="24"/>
          <w:szCs w:val="24"/>
        </w:rPr>
      </w:pPr>
    </w:p>
    <w:sectPr w:rsidR="002C37AB" w:rsidRPr="00A535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E31D" w14:textId="77777777" w:rsidR="00C1463B" w:rsidRDefault="00C1463B" w:rsidP="00C1463B">
      <w:pPr>
        <w:spacing w:after="0" w:line="240" w:lineRule="auto"/>
      </w:pPr>
      <w:r>
        <w:separator/>
      </w:r>
    </w:p>
  </w:endnote>
  <w:endnote w:type="continuationSeparator" w:id="0">
    <w:p w14:paraId="0209AA05" w14:textId="77777777" w:rsidR="00C1463B" w:rsidRDefault="00C1463B" w:rsidP="00C1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BB12" w14:textId="77777777" w:rsidR="00C1463B" w:rsidRDefault="00C14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D70C" w14:textId="77777777" w:rsidR="00C1463B" w:rsidRDefault="00C14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3375" w14:textId="77777777" w:rsidR="00C1463B" w:rsidRDefault="00C1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AD2B" w14:textId="77777777" w:rsidR="00C1463B" w:rsidRDefault="00C1463B" w:rsidP="00C1463B">
      <w:pPr>
        <w:spacing w:after="0" w:line="240" w:lineRule="auto"/>
      </w:pPr>
      <w:r>
        <w:separator/>
      </w:r>
    </w:p>
  </w:footnote>
  <w:footnote w:type="continuationSeparator" w:id="0">
    <w:p w14:paraId="63EE77D7" w14:textId="77777777" w:rsidR="00C1463B" w:rsidRDefault="00C1463B" w:rsidP="00C1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CC3D" w14:textId="42970C94" w:rsidR="00C1463B" w:rsidRDefault="00C14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BA07" w14:textId="37CA687A" w:rsidR="00C1463B" w:rsidRDefault="00C14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15BB" w14:textId="6AAE7A4F" w:rsidR="00C1463B" w:rsidRDefault="00C1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D07"/>
    <w:multiLevelType w:val="hybridMultilevel"/>
    <w:tmpl w:val="EE3E4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1878AA"/>
    <w:multiLevelType w:val="hybridMultilevel"/>
    <w:tmpl w:val="B462A168"/>
    <w:lvl w:ilvl="0" w:tplc="9508CD3C">
      <w:start w:val="1"/>
      <w:numFmt w:val="lowerLetter"/>
      <w:lvlText w:val="%1."/>
      <w:lvlJc w:val="left"/>
      <w:pPr>
        <w:ind w:left="1440" w:hanging="360"/>
      </w:pPr>
      <w:rPr>
        <w:b w:val="0"/>
        <w:bCs w:val="0"/>
        <w:color w:val="auto"/>
        <w14:shadow w14:blurRad="0" w14:dist="0" w14:dir="0" w14:sx="0" w14:sy="0" w14:kx="0" w14:ky="0" w14:algn="none">
          <w14:srgbClr w14:val="000000"/>
        </w14:shado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887910"/>
    <w:multiLevelType w:val="hybridMultilevel"/>
    <w:tmpl w:val="E6F24D52"/>
    <w:lvl w:ilvl="0" w:tplc="ACCEFD9E">
      <w:start w:val="15"/>
      <w:numFmt w:val="decimal"/>
      <w:lvlText w:val="(%1"/>
      <w:lvlJc w:val="left"/>
      <w:pPr>
        <w:ind w:left="780" w:hanging="420"/>
      </w:pPr>
      <w:rPr>
        <w:rFonts w:cstheme="minorHAnsi" w:hint="default"/>
      </w:rPr>
    </w:lvl>
    <w:lvl w:ilvl="1" w:tplc="04090019">
      <w:start w:val="1"/>
      <w:numFmt w:val="lowerLetter"/>
      <w:lvlText w:val="%2."/>
      <w:lvlJc w:val="left"/>
      <w:pPr>
        <w:ind w:left="1440" w:hanging="360"/>
      </w:pPr>
    </w:lvl>
    <w:lvl w:ilvl="2" w:tplc="A5FAE4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56730"/>
    <w:multiLevelType w:val="hybridMultilevel"/>
    <w:tmpl w:val="B9B4CA04"/>
    <w:lvl w:ilvl="0" w:tplc="28DA976A">
      <w:start w:val="1"/>
      <w:numFmt w:val="decimal"/>
      <w:suff w:val="space"/>
      <w:lvlText w:val="%1."/>
      <w:lvlJc w:val="left"/>
      <w:pPr>
        <w:ind w:left="360" w:hanging="360"/>
      </w:pPr>
      <w:rPr>
        <w:rFonts w:hint="default"/>
        <w:b w:val="0"/>
        <w:i w:val="0"/>
        <w:color w:val="auto"/>
      </w:rPr>
    </w:lvl>
    <w:lvl w:ilvl="1" w:tplc="86D28854">
      <w:start w:val="1"/>
      <w:numFmt w:val="lowerLetter"/>
      <w:lvlText w:val="%2."/>
      <w:lvlJc w:val="left"/>
      <w:pPr>
        <w:ind w:left="810" w:hanging="360"/>
      </w:pPr>
      <w:rPr>
        <w:rFonts w:ascii="Verdana" w:eastAsia="SimSun" w:hAnsi="Verdana" w:cs="Times New Roman"/>
        <w:b w:val="0"/>
        <w:bCs w:val="0"/>
        <w:color w:val="auto"/>
      </w:rPr>
    </w:lvl>
    <w:lvl w:ilvl="2" w:tplc="2C76FBD4">
      <w:start w:val="1"/>
      <w:numFmt w:val="lowerRoman"/>
      <w:lvlText w:val="%3."/>
      <w:lvlJc w:val="right"/>
      <w:pPr>
        <w:ind w:left="1530" w:hanging="180"/>
      </w:pPr>
      <w:rPr>
        <w:b w:val="0"/>
        <w:bCs w:val="0"/>
      </w:r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6C9A2ADC"/>
    <w:multiLevelType w:val="hybridMultilevel"/>
    <w:tmpl w:val="8A22C55A"/>
    <w:lvl w:ilvl="0" w:tplc="73423F36">
      <w:start w:val="1"/>
      <w:numFmt w:val="lowerLetter"/>
      <w:lvlText w:val="%1."/>
      <w:lvlJc w:val="left"/>
      <w:pPr>
        <w:ind w:left="1440" w:hanging="360"/>
      </w:pPr>
      <w:rPr>
        <w:color w:val="auto"/>
        <w14:shadow w14:blurRad="0" w14:dist="0" w14:dir="0" w14:sx="0" w14:sy="0" w14:kx="0" w14:ky="0" w14:algn="none">
          <w14:srgbClr w14:val="000000"/>
        </w14:shadow>
      </w:rPr>
    </w:lvl>
    <w:lvl w:ilvl="1" w:tplc="8766E648">
      <w:start w:val="1"/>
      <w:numFmt w:val="lowerRoman"/>
      <w:lvlText w:val="%2."/>
      <w:lvlJc w:val="right"/>
      <w:pPr>
        <w:ind w:left="2160" w:hanging="360"/>
      </w:pPr>
      <w:rPr>
        <w:color w:val="auto"/>
        <w14:shadow w14:blurRad="0" w14:dist="0" w14:dir="0" w14:sx="0" w14:sy="0" w14:kx="0" w14:ky="0" w14:algn="none">
          <w14:srgbClr w14:val="000000"/>
        </w14:shadow>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60935043">
    <w:abstractNumId w:val="3"/>
  </w:num>
  <w:num w:numId="2" w16cid:durableId="472211871">
    <w:abstractNumId w:val="2"/>
  </w:num>
  <w:num w:numId="3" w16cid:durableId="118110074">
    <w:abstractNumId w:val="0"/>
  </w:num>
  <w:num w:numId="4" w16cid:durableId="1874346891">
    <w:abstractNumId w:val="4"/>
  </w:num>
  <w:num w:numId="5" w16cid:durableId="143520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spelling="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D"/>
    <w:rsid w:val="00015CDE"/>
    <w:rsid w:val="00020EB0"/>
    <w:rsid w:val="00025570"/>
    <w:rsid w:val="0005478E"/>
    <w:rsid w:val="00057DE1"/>
    <w:rsid w:val="000650D3"/>
    <w:rsid w:val="0007272E"/>
    <w:rsid w:val="00074B63"/>
    <w:rsid w:val="0007673A"/>
    <w:rsid w:val="00080BAC"/>
    <w:rsid w:val="0008617D"/>
    <w:rsid w:val="00086AC9"/>
    <w:rsid w:val="00090F93"/>
    <w:rsid w:val="000A07FA"/>
    <w:rsid w:val="000C1298"/>
    <w:rsid w:val="000C41CC"/>
    <w:rsid w:val="000D6ADF"/>
    <w:rsid w:val="000D6EAA"/>
    <w:rsid w:val="000D7407"/>
    <w:rsid w:val="000E4A2C"/>
    <w:rsid w:val="000F3DBC"/>
    <w:rsid w:val="000F5004"/>
    <w:rsid w:val="00110EB9"/>
    <w:rsid w:val="00123EB3"/>
    <w:rsid w:val="00153B70"/>
    <w:rsid w:val="001557AF"/>
    <w:rsid w:val="001726FD"/>
    <w:rsid w:val="00180CC8"/>
    <w:rsid w:val="001817AF"/>
    <w:rsid w:val="00194775"/>
    <w:rsid w:val="001A6CAA"/>
    <w:rsid w:val="001C50D3"/>
    <w:rsid w:val="001C7890"/>
    <w:rsid w:val="001E2457"/>
    <w:rsid w:val="001F0BD9"/>
    <w:rsid w:val="001F7B9B"/>
    <w:rsid w:val="00200A3D"/>
    <w:rsid w:val="00201E1A"/>
    <w:rsid w:val="002143A3"/>
    <w:rsid w:val="00215C9C"/>
    <w:rsid w:val="0021651C"/>
    <w:rsid w:val="00225467"/>
    <w:rsid w:val="00233220"/>
    <w:rsid w:val="0023464F"/>
    <w:rsid w:val="00246834"/>
    <w:rsid w:val="00255C21"/>
    <w:rsid w:val="002567E6"/>
    <w:rsid w:val="00256835"/>
    <w:rsid w:val="00257E45"/>
    <w:rsid w:val="00265802"/>
    <w:rsid w:val="002803E2"/>
    <w:rsid w:val="00281C39"/>
    <w:rsid w:val="00284AF5"/>
    <w:rsid w:val="00287533"/>
    <w:rsid w:val="00296DEE"/>
    <w:rsid w:val="002A3CE6"/>
    <w:rsid w:val="002A40B5"/>
    <w:rsid w:val="002C37AB"/>
    <w:rsid w:val="0030657A"/>
    <w:rsid w:val="00336A4A"/>
    <w:rsid w:val="003726F1"/>
    <w:rsid w:val="00395A1C"/>
    <w:rsid w:val="003A6C3C"/>
    <w:rsid w:val="003B6DE0"/>
    <w:rsid w:val="003C06A6"/>
    <w:rsid w:val="003D25C3"/>
    <w:rsid w:val="003F5E66"/>
    <w:rsid w:val="004021CE"/>
    <w:rsid w:val="00411DFB"/>
    <w:rsid w:val="00414B8B"/>
    <w:rsid w:val="004163B6"/>
    <w:rsid w:val="0045209E"/>
    <w:rsid w:val="00461C94"/>
    <w:rsid w:val="00470816"/>
    <w:rsid w:val="00486B99"/>
    <w:rsid w:val="00491D6D"/>
    <w:rsid w:val="004A0A41"/>
    <w:rsid w:val="004A7B86"/>
    <w:rsid w:val="004C6DB6"/>
    <w:rsid w:val="004D28D2"/>
    <w:rsid w:val="004E393A"/>
    <w:rsid w:val="00500BCD"/>
    <w:rsid w:val="00506221"/>
    <w:rsid w:val="005139CA"/>
    <w:rsid w:val="005240F1"/>
    <w:rsid w:val="00533197"/>
    <w:rsid w:val="0053337D"/>
    <w:rsid w:val="005366CF"/>
    <w:rsid w:val="005474FD"/>
    <w:rsid w:val="005811D0"/>
    <w:rsid w:val="005A1DDC"/>
    <w:rsid w:val="005A7761"/>
    <w:rsid w:val="005C0D39"/>
    <w:rsid w:val="005C17A4"/>
    <w:rsid w:val="005C2DA7"/>
    <w:rsid w:val="005C59C1"/>
    <w:rsid w:val="005C7A13"/>
    <w:rsid w:val="005F67AE"/>
    <w:rsid w:val="00612C75"/>
    <w:rsid w:val="006132D5"/>
    <w:rsid w:val="0061709A"/>
    <w:rsid w:val="0062497C"/>
    <w:rsid w:val="00635D51"/>
    <w:rsid w:val="00643A1A"/>
    <w:rsid w:val="00643B58"/>
    <w:rsid w:val="006453CE"/>
    <w:rsid w:val="00670D80"/>
    <w:rsid w:val="00673F5B"/>
    <w:rsid w:val="00675F3C"/>
    <w:rsid w:val="00686754"/>
    <w:rsid w:val="00694A7D"/>
    <w:rsid w:val="006A68F6"/>
    <w:rsid w:val="006A7349"/>
    <w:rsid w:val="006B578A"/>
    <w:rsid w:val="006B5FDA"/>
    <w:rsid w:val="006D31A7"/>
    <w:rsid w:val="006D7667"/>
    <w:rsid w:val="00705A01"/>
    <w:rsid w:val="00730B0A"/>
    <w:rsid w:val="00734510"/>
    <w:rsid w:val="00737FFD"/>
    <w:rsid w:val="00740106"/>
    <w:rsid w:val="00744E8A"/>
    <w:rsid w:val="00784B9A"/>
    <w:rsid w:val="007870B4"/>
    <w:rsid w:val="00793B31"/>
    <w:rsid w:val="00795BE2"/>
    <w:rsid w:val="00797D74"/>
    <w:rsid w:val="007A02AB"/>
    <w:rsid w:val="007B2C33"/>
    <w:rsid w:val="007C57CC"/>
    <w:rsid w:val="007D4795"/>
    <w:rsid w:val="007D78DE"/>
    <w:rsid w:val="007E2139"/>
    <w:rsid w:val="007E2D3E"/>
    <w:rsid w:val="007E664F"/>
    <w:rsid w:val="007F2669"/>
    <w:rsid w:val="00816EE5"/>
    <w:rsid w:val="00824E16"/>
    <w:rsid w:val="008515EC"/>
    <w:rsid w:val="008532BE"/>
    <w:rsid w:val="00862D9B"/>
    <w:rsid w:val="008636B9"/>
    <w:rsid w:val="00877B01"/>
    <w:rsid w:val="008827AF"/>
    <w:rsid w:val="008A4044"/>
    <w:rsid w:val="008B16E0"/>
    <w:rsid w:val="008C27D1"/>
    <w:rsid w:val="008D2B36"/>
    <w:rsid w:val="008D2F88"/>
    <w:rsid w:val="008E3A98"/>
    <w:rsid w:val="008E42F7"/>
    <w:rsid w:val="008F6968"/>
    <w:rsid w:val="00912461"/>
    <w:rsid w:val="00933B8B"/>
    <w:rsid w:val="00941163"/>
    <w:rsid w:val="009429B0"/>
    <w:rsid w:val="00950916"/>
    <w:rsid w:val="009578D3"/>
    <w:rsid w:val="00957D13"/>
    <w:rsid w:val="00966D75"/>
    <w:rsid w:val="009817D6"/>
    <w:rsid w:val="00992D9E"/>
    <w:rsid w:val="009B0C4E"/>
    <w:rsid w:val="009B7200"/>
    <w:rsid w:val="009C0AEF"/>
    <w:rsid w:val="009E2EE1"/>
    <w:rsid w:val="009F2DC1"/>
    <w:rsid w:val="009F3990"/>
    <w:rsid w:val="00A106DA"/>
    <w:rsid w:val="00A141FA"/>
    <w:rsid w:val="00A2205F"/>
    <w:rsid w:val="00A3793D"/>
    <w:rsid w:val="00A45644"/>
    <w:rsid w:val="00A4678E"/>
    <w:rsid w:val="00A50519"/>
    <w:rsid w:val="00A5354A"/>
    <w:rsid w:val="00A6469B"/>
    <w:rsid w:val="00A64D79"/>
    <w:rsid w:val="00A67F8C"/>
    <w:rsid w:val="00A75603"/>
    <w:rsid w:val="00A76E5A"/>
    <w:rsid w:val="00A81E9C"/>
    <w:rsid w:val="00A84A39"/>
    <w:rsid w:val="00A85F60"/>
    <w:rsid w:val="00A871FF"/>
    <w:rsid w:val="00AA4528"/>
    <w:rsid w:val="00AA7395"/>
    <w:rsid w:val="00AB23FC"/>
    <w:rsid w:val="00AB4EE1"/>
    <w:rsid w:val="00AC0AC9"/>
    <w:rsid w:val="00AE0F54"/>
    <w:rsid w:val="00AE19A2"/>
    <w:rsid w:val="00AF4DFB"/>
    <w:rsid w:val="00B042D2"/>
    <w:rsid w:val="00B10DC8"/>
    <w:rsid w:val="00B112DF"/>
    <w:rsid w:val="00B15870"/>
    <w:rsid w:val="00B1774B"/>
    <w:rsid w:val="00B22A37"/>
    <w:rsid w:val="00B25ECA"/>
    <w:rsid w:val="00B441D9"/>
    <w:rsid w:val="00B56E25"/>
    <w:rsid w:val="00B57203"/>
    <w:rsid w:val="00B64FFE"/>
    <w:rsid w:val="00B807B7"/>
    <w:rsid w:val="00B8237D"/>
    <w:rsid w:val="00B83856"/>
    <w:rsid w:val="00B86A45"/>
    <w:rsid w:val="00B9128F"/>
    <w:rsid w:val="00BA5B72"/>
    <w:rsid w:val="00BB4219"/>
    <w:rsid w:val="00BC0312"/>
    <w:rsid w:val="00BC4A81"/>
    <w:rsid w:val="00BC6203"/>
    <w:rsid w:val="00BC75CF"/>
    <w:rsid w:val="00BD3534"/>
    <w:rsid w:val="00BD3B06"/>
    <w:rsid w:val="00BD7E43"/>
    <w:rsid w:val="00BE145A"/>
    <w:rsid w:val="00BF7184"/>
    <w:rsid w:val="00C01612"/>
    <w:rsid w:val="00C05720"/>
    <w:rsid w:val="00C0721F"/>
    <w:rsid w:val="00C1389D"/>
    <w:rsid w:val="00C1463B"/>
    <w:rsid w:val="00C33A9B"/>
    <w:rsid w:val="00C34B1E"/>
    <w:rsid w:val="00C41B11"/>
    <w:rsid w:val="00C4369D"/>
    <w:rsid w:val="00C52937"/>
    <w:rsid w:val="00C82AFD"/>
    <w:rsid w:val="00C9410A"/>
    <w:rsid w:val="00CA2875"/>
    <w:rsid w:val="00CA4A6E"/>
    <w:rsid w:val="00CB2EDF"/>
    <w:rsid w:val="00CB3C33"/>
    <w:rsid w:val="00CC453D"/>
    <w:rsid w:val="00CC7E1D"/>
    <w:rsid w:val="00CD4061"/>
    <w:rsid w:val="00CE4719"/>
    <w:rsid w:val="00CF0454"/>
    <w:rsid w:val="00D04DD0"/>
    <w:rsid w:val="00D22E31"/>
    <w:rsid w:val="00D23AD6"/>
    <w:rsid w:val="00D43A99"/>
    <w:rsid w:val="00D45465"/>
    <w:rsid w:val="00D73908"/>
    <w:rsid w:val="00D97BB9"/>
    <w:rsid w:val="00DA4F88"/>
    <w:rsid w:val="00DB13CE"/>
    <w:rsid w:val="00DB2926"/>
    <w:rsid w:val="00DC21AA"/>
    <w:rsid w:val="00DE6DA6"/>
    <w:rsid w:val="00DF0EDA"/>
    <w:rsid w:val="00E02C84"/>
    <w:rsid w:val="00E14D0C"/>
    <w:rsid w:val="00E3605F"/>
    <w:rsid w:val="00E47566"/>
    <w:rsid w:val="00E52373"/>
    <w:rsid w:val="00E54537"/>
    <w:rsid w:val="00E63384"/>
    <w:rsid w:val="00E657F2"/>
    <w:rsid w:val="00E96192"/>
    <w:rsid w:val="00EB4F38"/>
    <w:rsid w:val="00ED6927"/>
    <w:rsid w:val="00EE5222"/>
    <w:rsid w:val="00F1496F"/>
    <w:rsid w:val="00F17D57"/>
    <w:rsid w:val="00F2197D"/>
    <w:rsid w:val="00F3672C"/>
    <w:rsid w:val="00F414E1"/>
    <w:rsid w:val="00F43686"/>
    <w:rsid w:val="00F5529B"/>
    <w:rsid w:val="00F731D6"/>
    <w:rsid w:val="00F81302"/>
    <w:rsid w:val="00F906FF"/>
    <w:rsid w:val="00FA2C80"/>
    <w:rsid w:val="00FB304C"/>
    <w:rsid w:val="00FC1315"/>
    <w:rsid w:val="00FC7655"/>
    <w:rsid w:val="00FD1CC8"/>
    <w:rsid w:val="00FD7532"/>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C051B67"/>
  <w15:chartTrackingRefBased/>
  <w15:docId w15:val="{989DD129-EF65-4DEA-B65E-0B520FE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7D"/>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337D"/>
    <w:pPr>
      <w:spacing w:after="0" w:line="240" w:lineRule="auto"/>
    </w:pPr>
    <w:rPr>
      <w:rFonts w:ascii="Arial" w:eastAsia="SimSun" w:hAnsi="Arial" w:cs="Arial"/>
      <w:sz w:val="22"/>
      <w:szCs w:val="22"/>
      <w:lang w:eastAsia="zh-CN"/>
    </w:rPr>
  </w:style>
  <w:style w:type="character" w:styleId="Hyperlink">
    <w:name w:val="Hyperlink"/>
    <w:basedOn w:val="DefaultParagraphFont"/>
    <w:uiPriority w:val="99"/>
    <w:unhideWhenUsed/>
    <w:rsid w:val="0053337D"/>
    <w:rPr>
      <w:color w:val="0000FF"/>
      <w:u w:val="single"/>
    </w:rPr>
  </w:style>
  <w:style w:type="character" w:customStyle="1" w:styleId="NoSpacingChar">
    <w:name w:val="No Spacing Char"/>
    <w:basedOn w:val="DefaultParagraphFont"/>
    <w:link w:val="NoSpacing"/>
    <w:uiPriority w:val="1"/>
    <w:locked/>
    <w:rsid w:val="0053337D"/>
    <w:rPr>
      <w:rFonts w:ascii="Arial" w:eastAsia="SimSun" w:hAnsi="Arial" w:cs="Arial"/>
      <w:sz w:val="22"/>
      <w:szCs w:val="22"/>
      <w:lang w:eastAsia="zh-CN"/>
    </w:rPr>
  </w:style>
  <w:style w:type="paragraph" w:styleId="ListParagraph">
    <w:name w:val="List Paragraph"/>
    <w:basedOn w:val="Normal"/>
    <w:uiPriority w:val="34"/>
    <w:qFormat/>
    <w:rsid w:val="0053337D"/>
    <w:pPr>
      <w:ind w:left="720"/>
      <w:contextualSpacing/>
    </w:pPr>
  </w:style>
  <w:style w:type="character" w:styleId="UnresolvedMention">
    <w:name w:val="Unresolved Mention"/>
    <w:basedOn w:val="DefaultParagraphFont"/>
    <w:uiPriority w:val="99"/>
    <w:semiHidden/>
    <w:unhideWhenUsed/>
    <w:rsid w:val="0007272E"/>
    <w:rPr>
      <w:color w:val="605E5C"/>
      <w:shd w:val="clear" w:color="auto" w:fill="E1DFDD"/>
    </w:rPr>
  </w:style>
  <w:style w:type="paragraph" w:styleId="Header">
    <w:name w:val="header"/>
    <w:basedOn w:val="Normal"/>
    <w:link w:val="HeaderChar"/>
    <w:uiPriority w:val="99"/>
    <w:unhideWhenUsed/>
    <w:rsid w:val="00C14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3B"/>
    <w:rPr>
      <w:rFonts w:asciiTheme="minorHAnsi" w:hAnsiTheme="minorHAnsi" w:cstheme="minorBidi"/>
      <w:sz w:val="22"/>
      <w:szCs w:val="22"/>
    </w:rPr>
  </w:style>
  <w:style w:type="paragraph" w:styleId="Footer">
    <w:name w:val="footer"/>
    <w:basedOn w:val="Normal"/>
    <w:link w:val="FooterChar"/>
    <w:uiPriority w:val="99"/>
    <w:unhideWhenUsed/>
    <w:rsid w:val="00C14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3B"/>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0657A"/>
    <w:rPr>
      <w:sz w:val="16"/>
      <w:szCs w:val="16"/>
    </w:rPr>
  </w:style>
  <w:style w:type="paragraph" w:styleId="CommentText">
    <w:name w:val="annotation text"/>
    <w:basedOn w:val="Normal"/>
    <w:link w:val="CommentTextChar"/>
    <w:uiPriority w:val="99"/>
    <w:unhideWhenUsed/>
    <w:rsid w:val="0030657A"/>
    <w:pPr>
      <w:spacing w:line="240" w:lineRule="auto"/>
    </w:pPr>
    <w:rPr>
      <w:sz w:val="20"/>
      <w:szCs w:val="20"/>
    </w:rPr>
  </w:style>
  <w:style w:type="character" w:customStyle="1" w:styleId="CommentTextChar">
    <w:name w:val="Comment Text Char"/>
    <w:basedOn w:val="DefaultParagraphFont"/>
    <w:link w:val="CommentText"/>
    <w:uiPriority w:val="99"/>
    <w:rsid w:val="0030657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0657A"/>
    <w:rPr>
      <w:b/>
      <w:bCs/>
    </w:rPr>
  </w:style>
  <w:style w:type="character" w:customStyle="1" w:styleId="CommentSubjectChar">
    <w:name w:val="Comment Subject Char"/>
    <w:basedOn w:val="CommentTextChar"/>
    <w:link w:val="CommentSubject"/>
    <w:uiPriority w:val="99"/>
    <w:semiHidden/>
    <w:rsid w:val="0030657A"/>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D04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39876">
      <w:bodyDiv w:val="1"/>
      <w:marLeft w:val="0"/>
      <w:marRight w:val="0"/>
      <w:marTop w:val="0"/>
      <w:marBottom w:val="0"/>
      <w:divBdr>
        <w:top w:val="none" w:sz="0" w:space="0" w:color="auto"/>
        <w:left w:val="none" w:sz="0" w:space="0" w:color="auto"/>
        <w:bottom w:val="none" w:sz="0" w:space="0" w:color="auto"/>
        <w:right w:val="none" w:sz="0" w:space="0" w:color="auto"/>
      </w:divBdr>
    </w:div>
    <w:div w:id="1055197586">
      <w:bodyDiv w:val="1"/>
      <w:marLeft w:val="0"/>
      <w:marRight w:val="0"/>
      <w:marTop w:val="0"/>
      <w:marBottom w:val="0"/>
      <w:divBdr>
        <w:top w:val="none" w:sz="0" w:space="0" w:color="auto"/>
        <w:left w:val="none" w:sz="0" w:space="0" w:color="auto"/>
        <w:bottom w:val="none" w:sz="0" w:space="0" w:color="auto"/>
        <w:right w:val="none" w:sz="0" w:space="0" w:color="auto"/>
      </w:divBdr>
    </w:div>
    <w:div w:id="1233272002">
      <w:bodyDiv w:val="1"/>
      <w:marLeft w:val="0"/>
      <w:marRight w:val="0"/>
      <w:marTop w:val="0"/>
      <w:marBottom w:val="0"/>
      <w:divBdr>
        <w:top w:val="none" w:sz="0" w:space="0" w:color="auto"/>
        <w:left w:val="none" w:sz="0" w:space="0" w:color="auto"/>
        <w:bottom w:val="none" w:sz="0" w:space="0" w:color="auto"/>
        <w:right w:val="none" w:sz="0" w:space="0" w:color="auto"/>
      </w:divBdr>
    </w:div>
    <w:div w:id="1420368826">
      <w:bodyDiv w:val="1"/>
      <w:marLeft w:val="0"/>
      <w:marRight w:val="0"/>
      <w:marTop w:val="0"/>
      <w:marBottom w:val="0"/>
      <w:divBdr>
        <w:top w:val="none" w:sz="0" w:space="0" w:color="auto"/>
        <w:left w:val="none" w:sz="0" w:space="0" w:color="auto"/>
        <w:bottom w:val="none" w:sz="0" w:space="0" w:color="auto"/>
        <w:right w:val="none" w:sz="0" w:space="0" w:color="auto"/>
      </w:divBdr>
    </w:div>
    <w:div w:id="18512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gov-us.zoomgov.com/webinar/register/WN_A1jIjAv1Tj-tbhKW5Hp94Q"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xgov-us.zoomgov.com/webinar/register/WN_X57P25AuQZG0eqsmdcsmBA" TargetMode="External"/><Relationship Id="rId12" Type="http://schemas.openxmlformats.org/officeDocument/2006/relationships/hyperlink" Target="mailto:gcpd@governor.state.tx.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texas.gov/organization/disabilities/committee-meeting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cpd@governor.state.tx.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ublicrecords@gov.texa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Lucey</dc:creator>
  <cp:keywords/>
  <dc:description/>
  <cp:lastModifiedBy>Rebecca Lopez</cp:lastModifiedBy>
  <cp:revision>3</cp:revision>
  <dcterms:created xsi:type="dcterms:W3CDTF">2025-07-03T20:58:00Z</dcterms:created>
  <dcterms:modified xsi:type="dcterms:W3CDTF">2025-07-03T21:00:00Z</dcterms:modified>
</cp:coreProperties>
</file>