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D6A54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265C75">
        <w:rPr>
          <w:rFonts w:ascii="Verdana" w:hAnsi="Verdana"/>
          <w:b/>
          <w:sz w:val="24"/>
          <w:szCs w:val="24"/>
        </w:rPr>
        <w:t>AGENDA</w:t>
      </w:r>
    </w:p>
    <w:p w:rsidR="00D41742" w:rsidRPr="00BA52B3" w:rsidRDefault="000D121A" w:rsidP="00BE4FEC">
      <w:pPr>
        <w:pStyle w:val="NoSpacing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April 7</w:t>
      </w:r>
      <w:r w:rsidR="00C209A7" w:rsidRPr="00BA52B3">
        <w:rPr>
          <w:rFonts w:ascii="Verdana" w:hAnsi="Verdana" w:cs="Times New Roman"/>
          <w:sz w:val="24"/>
          <w:szCs w:val="24"/>
        </w:rPr>
        <w:t>,</w:t>
      </w:r>
      <w:r w:rsidR="002C6CEF" w:rsidRPr="00BA52B3">
        <w:rPr>
          <w:rFonts w:ascii="Verdana" w:hAnsi="Verdana" w:cs="Times New Roman"/>
          <w:sz w:val="24"/>
          <w:szCs w:val="24"/>
        </w:rPr>
        <w:t xml:space="preserve"> 202</w:t>
      </w:r>
      <w:r w:rsidR="00CA14F9" w:rsidRPr="00BA52B3">
        <w:rPr>
          <w:rFonts w:ascii="Verdana" w:hAnsi="Verdana" w:cs="Times New Roman"/>
          <w:sz w:val="24"/>
          <w:szCs w:val="24"/>
        </w:rPr>
        <w:t>1</w:t>
      </w:r>
      <w:r w:rsidR="00D41742" w:rsidRPr="00BA52B3">
        <w:rPr>
          <w:rFonts w:ascii="Verdana" w:hAnsi="Verdana" w:cs="Times New Roman"/>
          <w:sz w:val="24"/>
          <w:szCs w:val="24"/>
        </w:rPr>
        <w:t xml:space="preserve">, </w:t>
      </w:r>
      <w:r w:rsidR="00CA14F9" w:rsidRPr="00BA52B3">
        <w:rPr>
          <w:rFonts w:ascii="Verdana" w:hAnsi="Verdana" w:cs="Times New Roman"/>
          <w:sz w:val="24"/>
          <w:szCs w:val="24"/>
        </w:rPr>
        <w:t>1</w:t>
      </w:r>
      <w:r w:rsidR="00D41742" w:rsidRPr="00BA52B3">
        <w:rPr>
          <w:rFonts w:ascii="Verdana" w:hAnsi="Verdana" w:cs="Times New Roman"/>
          <w:sz w:val="24"/>
          <w:szCs w:val="24"/>
        </w:rPr>
        <w:t xml:space="preserve">:00 </w:t>
      </w:r>
      <w:r w:rsidR="00CA14F9" w:rsidRPr="00BA52B3">
        <w:rPr>
          <w:rFonts w:ascii="Verdana" w:hAnsi="Verdana" w:cs="Times New Roman"/>
          <w:sz w:val="24"/>
          <w:szCs w:val="24"/>
        </w:rPr>
        <w:t>p</w:t>
      </w:r>
      <w:r w:rsidR="002C6CEF" w:rsidRPr="00BA52B3">
        <w:rPr>
          <w:rFonts w:ascii="Verdana" w:hAnsi="Verdana" w:cs="Times New Roman"/>
          <w:sz w:val="24"/>
          <w:szCs w:val="24"/>
        </w:rPr>
        <w:t xml:space="preserve">.m. – </w:t>
      </w:r>
      <w:r w:rsidR="00C209A7" w:rsidRPr="00BA52B3">
        <w:rPr>
          <w:rFonts w:ascii="Verdana" w:hAnsi="Verdana" w:cs="Times New Roman"/>
          <w:sz w:val="24"/>
          <w:szCs w:val="24"/>
        </w:rPr>
        <w:t>5</w:t>
      </w:r>
      <w:r w:rsidR="00D41742" w:rsidRPr="00BA52B3">
        <w:rPr>
          <w:rFonts w:ascii="Verdana" w:hAnsi="Verdana" w:cs="Times New Roman"/>
          <w:sz w:val="24"/>
          <w:szCs w:val="24"/>
        </w:rPr>
        <w:t>:00 p.m.</w:t>
      </w:r>
    </w:p>
    <w:p w:rsidR="00C209A7" w:rsidRPr="00BA52B3" w:rsidRDefault="000D121A" w:rsidP="00BE4FEC">
      <w:pPr>
        <w:pStyle w:val="NoSpacing"/>
        <w:spacing w:after="240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April </w:t>
      </w:r>
      <w:r w:rsidR="00CA14F9" w:rsidRPr="00BA52B3">
        <w:rPr>
          <w:rFonts w:ascii="Verdana" w:hAnsi="Verdana" w:cs="Times New Roman"/>
          <w:sz w:val="24"/>
          <w:szCs w:val="24"/>
        </w:rPr>
        <w:t>8</w:t>
      </w:r>
      <w:r w:rsidR="00C209A7" w:rsidRPr="00BA52B3">
        <w:rPr>
          <w:rFonts w:ascii="Verdana" w:hAnsi="Verdana" w:cs="Times New Roman"/>
          <w:sz w:val="24"/>
          <w:szCs w:val="24"/>
        </w:rPr>
        <w:t>, 202</w:t>
      </w:r>
      <w:r w:rsidR="00CA14F9" w:rsidRPr="00BA52B3">
        <w:rPr>
          <w:rFonts w:ascii="Verdana" w:hAnsi="Verdana" w:cs="Times New Roman"/>
          <w:sz w:val="24"/>
          <w:szCs w:val="24"/>
        </w:rPr>
        <w:t>1</w:t>
      </w:r>
      <w:r w:rsidR="00C209A7" w:rsidRPr="00BA52B3">
        <w:rPr>
          <w:rFonts w:ascii="Verdana" w:hAnsi="Verdana" w:cs="Times New Roman"/>
          <w:sz w:val="24"/>
          <w:szCs w:val="24"/>
        </w:rPr>
        <w:t>, 8:</w:t>
      </w:r>
      <w:r w:rsidR="00FB156C">
        <w:rPr>
          <w:rFonts w:ascii="Verdana" w:hAnsi="Verdana" w:cs="Times New Roman"/>
          <w:sz w:val="24"/>
          <w:szCs w:val="24"/>
        </w:rPr>
        <w:t>3</w:t>
      </w:r>
      <w:r w:rsidR="00C209A7" w:rsidRPr="00BA52B3">
        <w:rPr>
          <w:rFonts w:ascii="Verdana" w:hAnsi="Verdana" w:cs="Times New Roman"/>
          <w:sz w:val="24"/>
          <w:szCs w:val="24"/>
        </w:rPr>
        <w:t xml:space="preserve">0 a.m. </w:t>
      </w:r>
      <w:r w:rsidR="009D215E" w:rsidRPr="00BA52B3">
        <w:rPr>
          <w:rFonts w:ascii="Verdana" w:hAnsi="Verdana" w:cs="Times New Roman"/>
          <w:sz w:val="24"/>
          <w:szCs w:val="24"/>
        </w:rPr>
        <w:t>–</w:t>
      </w:r>
      <w:r w:rsidR="00C209A7" w:rsidRPr="00BA52B3">
        <w:rPr>
          <w:rFonts w:ascii="Verdana" w:hAnsi="Verdana" w:cs="Times New Roman"/>
          <w:sz w:val="24"/>
          <w:szCs w:val="24"/>
        </w:rPr>
        <w:t xml:space="preserve"> </w:t>
      </w:r>
      <w:r w:rsidR="00CA14F9" w:rsidRPr="00BA52B3">
        <w:rPr>
          <w:rFonts w:ascii="Verdana" w:hAnsi="Verdana" w:cs="Times New Roman"/>
          <w:sz w:val="24"/>
          <w:szCs w:val="24"/>
        </w:rPr>
        <w:t>5</w:t>
      </w:r>
      <w:r w:rsidR="009D215E" w:rsidRPr="00BA52B3">
        <w:rPr>
          <w:rFonts w:ascii="Verdana" w:hAnsi="Verdana" w:cs="Times New Roman"/>
          <w:sz w:val="24"/>
          <w:szCs w:val="24"/>
        </w:rPr>
        <w:t>:00 p.m.</w:t>
      </w:r>
    </w:p>
    <w:p w:rsidR="00D519D5" w:rsidRPr="00136359" w:rsidRDefault="005912C5" w:rsidP="00BE4FEC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</w:rPr>
      </w:pPr>
      <w:r w:rsidRPr="00136359">
        <w:rPr>
          <w:rFonts w:ascii="Verdana" w:hAnsi="Verdana"/>
          <w:sz w:val="24"/>
          <w:szCs w:val="24"/>
        </w:rPr>
        <w:t>Videoconference</w:t>
      </w:r>
      <w:r w:rsidR="00D41742" w:rsidRPr="00136359">
        <w:rPr>
          <w:rFonts w:ascii="Verdana" w:hAnsi="Verdana"/>
          <w:sz w:val="24"/>
          <w:szCs w:val="24"/>
        </w:rPr>
        <w:t xml:space="preserve"> </w:t>
      </w:r>
      <w:r w:rsidR="005A1C56" w:rsidRPr="00136359">
        <w:rPr>
          <w:rFonts w:ascii="Verdana" w:hAnsi="Verdana"/>
          <w:sz w:val="24"/>
          <w:szCs w:val="24"/>
        </w:rPr>
        <w:t xml:space="preserve">Meeting </w:t>
      </w:r>
      <w:r w:rsidR="00D41742" w:rsidRPr="00136359">
        <w:rPr>
          <w:rFonts w:ascii="Verdana" w:hAnsi="Verdana"/>
          <w:sz w:val="24"/>
          <w:szCs w:val="24"/>
        </w:rPr>
        <w:t xml:space="preserve">Access </w:t>
      </w:r>
      <w:r w:rsidR="00DB4E7E" w:rsidRPr="00136359">
        <w:rPr>
          <w:rFonts w:ascii="Verdana" w:hAnsi="Verdana"/>
          <w:sz w:val="24"/>
          <w:szCs w:val="24"/>
        </w:rPr>
        <w:t>via ZOOM</w:t>
      </w:r>
      <w:r w:rsidR="002D6A54" w:rsidRPr="00136359">
        <w:rPr>
          <w:rFonts w:ascii="Verdana" w:hAnsi="Verdana"/>
          <w:sz w:val="24"/>
          <w:szCs w:val="24"/>
        </w:rPr>
        <w:t xml:space="preserve">. </w:t>
      </w:r>
      <w:r w:rsidR="00D519D5" w:rsidRPr="00136359">
        <w:rPr>
          <w:rFonts w:ascii="Verdana" w:hAnsi="Verdana"/>
          <w:sz w:val="24"/>
          <w:szCs w:val="24"/>
        </w:rPr>
        <w:t>Registration is required</w:t>
      </w:r>
      <w:r w:rsidR="002D6A54" w:rsidRPr="00136359">
        <w:rPr>
          <w:rFonts w:ascii="Verdana" w:hAnsi="Verdana"/>
          <w:sz w:val="24"/>
          <w:szCs w:val="24"/>
        </w:rPr>
        <w:t>.</w:t>
      </w:r>
    </w:p>
    <w:p w:rsidR="007C7B3C" w:rsidRPr="00136359" w:rsidRDefault="00D519D5" w:rsidP="007C7B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36359">
        <w:rPr>
          <w:rFonts w:ascii="Verdana" w:hAnsi="Verdana"/>
          <w:sz w:val="24"/>
          <w:szCs w:val="24"/>
        </w:rPr>
        <w:t>Register</w:t>
      </w:r>
      <w:r w:rsidR="007C7B3C" w:rsidRPr="00136359">
        <w:rPr>
          <w:rFonts w:ascii="Verdana" w:hAnsi="Verdana"/>
          <w:sz w:val="24"/>
          <w:szCs w:val="24"/>
        </w:rPr>
        <w:t xml:space="preserve"> for Day 1</w:t>
      </w:r>
      <w:r w:rsidR="00C817B3" w:rsidRPr="00136359">
        <w:rPr>
          <w:rFonts w:ascii="Verdana" w:hAnsi="Verdana"/>
          <w:sz w:val="24"/>
          <w:szCs w:val="24"/>
        </w:rPr>
        <w:t>:</w:t>
      </w:r>
      <w:r w:rsidRPr="0013635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E423AB">
          <w:rPr>
            <w:rStyle w:val="Hyperlink"/>
            <w:sz w:val="24"/>
            <w:szCs w:val="24"/>
          </w:rPr>
          <w:t>https://us02web.zoom.us/webinar/register/WN_uL2e8qdtTxeK43iCBd5Ngg</w:t>
        </w:r>
      </w:hyperlink>
    </w:p>
    <w:p w:rsidR="007C7B3C" w:rsidRPr="00136359" w:rsidRDefault="007C7B3C" w:rsidP="007C7B3C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136359">
        <w:rPr>
          <w:rFonts w:ascii="Verdana" w:eastAsia="Times New Roman" w:hAnsi="Verdana" w:cs="Helvetica"/>
          <w:sz w:val="24"/>
          <w:szCs w:val="24"/>
        </w:rPr>
        <w:t>Register for Day 2:</w:t>
      </w:r>
      <w:r w:rsidR="000D121A" w:rsidRPr="00136359">
        <w:rPr>
          <w:rFonts w:ascii="Verdana" w:eastAsia="Times New Roman" w:hAnsi="Verdana" w:cs="Helvetica"/>
          <w:sz w:val="24"/>
          <w:szCs w:val="24"/>
        </w:rPr>
        <w:t xml:space="preserve"> </w:t>
      </w:r>
      <w:hyperlink r:id="rId8" w:history="1">
        <w:r w:rsidR="00E423AB">
          <w:rPr>
            <w:rStyle w:val="Hyperlink"/>
            <w:sz w:val="24"/>
            <w:szCs w:val="24"/>
          </w:rPr>
          <w:t>https://us02web.zoom.us/webinar/register/WN_E8cS9KMqTviuK5MkRd_b2g</w:t>
        </w:r>
      </w:hyperlink>
    </w:p>
    <w:p w:rsidR="00957C66" w:rsidRPr="00BA52B3" w:rsidRDefault="00957C66" w:rsidP="007C7B3C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A52B3">
        <w:rPr>
          <w:rFonts w:ascii="Verdana" w:eastAsia="Times New Roman" w:hAnsi="Verdana" w:cs="Helvetica"/>
          <w:sz w:val="24"/>
          <w:szCs w:val="24"/>
        </w:rPr>
        <w:t>If you have trouble registering, call 512-463-5739</w:t>
      </w:r>
    </w:p>
    <w:p w:rsidR="00884ED3" w:rsidRDefault="0063540F" w:rsidP="0063540F">
      <w:pPr>
        <w:spacing w:after="0" w:line="240" w:lineRule="auto"/>
        <w:jc w:val="center"/>
        <w:rPr>
          <w:rStyle w:val="Hyperlink"/>
          <w:rFonts w:ascii="Verdana" w:hAnsi="Verdana"/>
        </w:rPr>
      </w:pPr>
      <w:r w:rsidRPr="00BA52B3">
        <w:rPr>
          <w:rFonts w:ascii="Verdana" w:hAnsi="Verdana"/>
          <w:sz w:val="24"/>
          <w:szCs w:val="24"/>
        </w:rPr>
        <w:t xml:space="preserve">Meeting Materials Available </w:t>
      </w:r>
      <w:r w:rsidR="002D6A54" w:rsidRPr="00BA52B3">
        <w:rPr>
          <w:rFonts w:ascii="Verdana" w:hAnsi="Verdana"/>
          <w:sz w:val="24"/>
          <w:szCs w:val="24"/>
        </w:rPr>
        <w:t>at</w:t>
      </w:r>
      <w:r w:rsidR="00C817B3" w:rsidRPr="00BA52B3">
        <w:rPr>
          <w:rFonts w:ascii="Verdana" w:hAnsi="Verdana"/>
          <w:sz w:val="24"/>
          <w:szCs w:val="24"/>
        </w:rPr>
        <w:t>:</w:t>
      </w:r>
      <w:r w:rsidRPr="00BA52B3">
        <w:rPr>
          <w:rFonts w:ascii="Verdana" w:hAnsi="Verdana"/>
          <w:sz w:val="24"/>
          <w:szCs w:val="24"/>
        </w:rPr>
        <w:t xml:space="preserve"> </w:t>
      </w:r>
      <w:hyperlink r:id="rId9" w:history="1">
        <w:r w:rsidR="00724A90" w:rsidRPr="00BA52B3">
          <w:rPr>
            <w:rStyle w:val="Hyperlink"/>
            <w:rFonts w:ascii="Verdana" w:hAnsi="Verdana"/>
          </w:rPr>
          <w:t>https://gov.texas.gov/organization/disabilities/committee-meetings</w:t>
        </w:r>
      </w:hyperlink>
      <w:r w:rsidR="00BA52B3" w:rsidRPr="00BA52B3">
        <w:rPr>
          <w:rStyle w:val="Hyperlink"/>
          <w:rFonts w:ascii="Verdana" w:hAnsi="Verdana"/>
        </w:rPr>
        <w:t xml:space="preserve"> </w:t>
      </w:r>
    </w:p>
    <w:p w:rsidR="00914DA6" w:rsidRPr="00D53290" w:rsidRDefault="00914DA6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u w:val="none"/>
        </w:rPr>
      </w:pPr>
    </w:p>
    <w:p w:rsidR="00914DA6" w:rsidRPr="00BB64CA" w:rsidRDefault="00914DA6" w:rsidP="00136359">
      <w:pPr>
        <w:spacing w:after="0" w:line="240" w:lineRule="auto"/>
        <w:jc w:val="both"/>
        <w:rPr>
          <w:rStyle w:val="Hyperlink"/>
          <w:rFonts w:ascii="Verdana" w:hAnsi="Verdana" w:cstheme="minorHAnsi"/>
        </w:rPr>
      </w:pPr>
      <w:r w:rsidRPr="00BB64CA">
        <w:rPr>
          <w:rFonts w:ascii="Verdana" w:hAnsi="Verdana"/>
        </w:rPr>
        <w:t>In accordance with section 418.016 of the Texas Government Code, Governor Abbott has suspended various provisions that require a quorum or a presiding officer to be physically present at a specified meeting location. It is the intent of the Committee to have its members join from separate locations. Members of the public will have access to a live audiovisual stream of the meeting. The Committee will record the video and audio of the meeting and make the recording available upon request. For questions, contact (512) 463-</w:t>
      </w:r>
      <w:r w:rsidRPr="00BB64CA">
        <w:rPr>
          <w:rFonts w:ascii="Verdana" w:hAnsi="Verdana" w:cstheme="minorHAnsi"/>
        </w:rPr>
        <w:t xml:space="preserve">5739 </w:t>
      </w:r>
      <w:r w:rsidRPr="00BB64CA">
        <w:rPr>
          <w:rFonts w:ascii="Verdana" w:hAnsi="Verdana"/>
        </w:rPr>
        <w:t xml:space="preserve">or email </w:t>
      </w:r>
      <w:hyperlink r:id="rId10" w:history="1">
        <w:r w:rsidRPr="00BB64CA">
          <w:rPr>
            <w:rStyle w:val="Hyperlink"/>
            <w:rFonts w:ascii="Verdana" w:hAnsi="Verdana" w:cstheme="minorHAnsi"/>
          </w:rPr>
          <w:t>gcpd@gov.texas.gov</w:t>
        </w:r>
      </w:hyperlink>
      <w:r w:rsidRPr="00BB64CA">
        <w:rPr>
          <w:rStyle w:val="Hyperlink"/>
          <w:rFonts w:ascii="Verdana" w:hAnsi="Verdana" w:cstheme="minorHAnsi"/>
        </w:rPr>
        <w:t>.</w:t>
      </w:r>
    </w:p>
    <w:p w:rsidR="0077534B" w:rsidRPr="00BE4FEC" w:rsidRDefault="0077534B" w:rsidP="00E43731">
      <w:pPr>
        <w:spacing w:after="0"/>
        <w:jc w:val="both"/>
        <w:rPr>
          <w:rFonts w:ascii="Verdana" w:hAnsi="Verdana"/>
          <w:sz w:val="24"/>
          <w:szCs w:val="24"/>
        </w:rPr>
      </w:pPr>
    </w:p>
    <w:p w:rsidR="00361FFC" w:rsidRPr="00BF251B" w:rsidRDefault="00361FFC" w:rsidP="00E4373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F251B">
        <w:rPr>
          <w:rFonts w:ascii="Verdana" w:hAnsi="Verdana"/>
          <w:b/>
          <w:sz w:val="24"/>
          <w:szCs w:val="24"/>
        </w:rPr>
        <w:t>Day 1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CA14F9" w:rsidRPr="00BF251B">
        <w:rPr>
          <w:rFonts w:ascii="Verdana" w:hAnsi="Verdana"/>
          <w:b/>
          <w:sz w:val="24"/>
          <w:szCs w:val="24"/>
        </w:rPr>
        <w:t>–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0D121A">
        <w:rPr>
          <w:rFonts w:ascii="Verdana" w:hAnsi="Verdana"/>
          <w:b/>
          <w:sz w:val="24"/>
          <w:szCs w:val="24"/>
        </w:rPr>
        <w:t xml:space="preserve">April </w:t>
      </w:r>
      <w:r w:rsidR="00CA14F9" w:rsidRPr="00BF251B">
        <w:rPr>
          <w:rFonts w:ascii="Verdana" w:hAnsi="Verdana"/>
          <w:b/>
          <w:sz w:val="24"/>
          <w:szCs w:val="24"/>
        </w:rPr>
        <w:t>7, 2021</w:t>
      </w:r>
    </w:p>
    <w:p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:rsidR="00330F3E" w:rsidRPr="001E5D67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>
        <w:rPr>
          <w:rFonts w:ascii="Verdana" w:hAnsi="Verdana" w:cs="Times New Roman"/>
          <w:b/>
          <w:sz w:val="24"/>
          <w:szCs w:val="24"/>
        </w:rPr>
        <w:t xml:space="preserve"> Roll Call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="00945A87" w:rsidRPr="00276B50">
        <w:rPr>
          <w:rFonts w:ascii="Verdana" w:hAnsi="Verdana" w:cs="Times New Roman"/>
          <w:b/>
          <w:sz w:val="24"/>
          <w:szCs w:val="24"/>
        </w:rPr>
        <w:t xml:space="preserve"> </w:t>
      </w:r>
      <w:r w:rsidR="00330F3E" w:rsidRPr="00276B50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– </w:t>
      </w:r>
      <w:r w:rsidR="00E41696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>aron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="00330F3E"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8927A5">
        <w:rPr>
          <w:rFonts w:ascii="Verdana" w:hAnsi="Verdana" w:cs="Times New Roman"/>
          <w:b/>
          <w:sz w:val="24"/>
          <w:szCs w:val="24"/>
        </w:rPr>
        <w:t>Approval of Committee Member</w:t>
      </w:r>
      <w:r w:rsidRPr="001E5D67">
        <w:rPr>
          <w:rFonts w:ascii="Verdana" w:hAnsi="Verdana" w:cs="Times New Roman"/>
          <w:sz w:val="24"/>
          <w:szCs w:val="24"/>
        </w:rPr>
        <w:t xml:space="preserve"> </w:t>
      </w:r>
      <w:r w:rsidRPr="008927A5">
        <w:rPr>
          <w:rFonts w:ascii="Verdana" w:hAnsi="Verdana" w:cs="Times New Roman"/>
          <w:b/>
          <w:sz w:val="24"/>
          <w:szCs w:val="24"/>
        </w:rPr>
        <w:t>Absences</w:t>
      </w:r>
      <w:r w:rsidR="008D2FAA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1A34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946F8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0D121A">
        <w:rPr>
          <w:rFonts w:ascii="Verdana" w:hAnsi="Verdana" w:cs="Times New Roman"/>
          <w:b/>
          <w:sz w:val="24"/>
          <w:szCs w:val="24"/>
        </w:rPr>
        <w:t>January 27-28</w:t>
      </w:r>
      <w:r w:rsidR="001946F8" w:rsidRPr="001946F8">
        <w:rPr>
          <w:rFonts w:ascii="Verdana" w:hAnsi="Verdana" w:cs="Times New Roman"/>
          <w:b/>
          <w:sz w:val="24"/>
          <w:szCs w:val="24"/>
        </w:rPr>
        <w:t>, 202</w:t>
      </w:r>
      <w:r w:rsidR="000D121A">
        <w:rPr>
          <w:rFonts w:ascii="Verdana" w:hAnsi="Verdana" w:cs="Times New Roman"/>
          <w:b/>
          <w:sz w:val="24"/>
          <w:szCs w:val="24"/>
        </w:rPr>
        <w:t>1</w:t>
      </w:r>
      <w:r w:rsidR="001946F8" w:rsidRPr="001946F8">
        <w:rPr>
          <w:rFonts w:ascii="Verdana" w:hAnsi="Verdana" w:cs="Times New Roman"/>
          <w:b/>
          <w:sz w:val="24"/>
          <w:szCs w:val="24"/>
        </w:rPr>
        <w:t xml:space="preserve"> </w:t>
      </w:r>
      <w:r w:rsidRPr="001946F8">
        <w:rPr>
          <w:rFonts w:ascii="Verdana" w:hAnsi="Verdana" w:cs="Times New Roman"/>
          <w:b/>
          <w:sz w:val="24"/>
          <w:szCs w:val="24"/>
        </w:rPr>
        <w:t>Summary Minutes</w:t>
      </w:r>
      <w:r w:rsidRPr="00276B50">
        <w:rPr>
          <w:rFonts w:ascii="Verdana" w:hAnsi="Verdana" w:cs="Times New Roman"/>
          <w:b/>
          <w:sz w:val="24"/>
          <w:szCs w:val="24"/>
        </w:rPr>
        <w:t xml:space="preserve"> </w:t>
      </w:r>
      <w:r w:rsidR="002D6A54">
        <w:rPr>
          <w:rFonts w:ascii="Verdana" w:hAnsi="Verdana" w:cs="Times New Roman"/>
          <w:sz w:val="24"/>
          <w:szCs w:val="24"/>
        </w:rPr>
        <w:t>(</w:t>
      </w:r>
      <w:r w:rsidR="002D6A54" w:rsidRPr="002D6A54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>
        <w:rPr>
          <w:rFonts w:ascii="Verdana" w:hAnsi="Verdana" w:cs="Times New Roman"/>
          <w:sz w:val="24"/>
          <w:szCs w:val="24"/>
        </w:rPr>
        <w:t>)</w:t>
      </w:r>
    </w:p>
    <w:p w:rsidR="008B1280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Default="008B1280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8B1280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8B1280">
        <w:rPr>
          <w:rFonts w:ascii="Verdana" w:hAnsi="Verdana" w:cs="Times New Roman"/>
          <w:i/>
          <w:sz w:val="24"/>
          <w:szCs w:val="24"/>
        </w:rPr>
        <w:t>(3 minutes per presentation)</w:t>
      </w:r>
    </w:p>
    <w:p w:rsidR="008B1280" w:rsidRPr="006D1D0D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Pr="008B1280" w:rsidRDefault="008B1280" w:rsidP="008B128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BD2301">
        <w:rPr>
          <w:rFonts w:ascii="Verdana" w:hAnsi="Verdana"/>
          <w:b/>
          <w:sz w:val="24"/>
          <w:szCs w:val="24"/>
        </w:rPr>
        <w:t>Collaborative and Proactive Solutions and A</w:t>
      </w:r>
      <w:r w:rsidRPr="00BD2301">
        <w:rPr>
          <w:rFonts w:ascii="Verdana" w:hAnsi="Verdana" w:cs="Times New Roman"/>
          <w:b/>
          <w:sz w:val="24"/>
          <w:szCs w:val="24"/>
        </w:rPr>
        <w:t>ddressing Students’ Challenging Behaviors</w:t>
      </w:r>
      <w:r w:rsidRPr="00E423AB">
        <w:rPr>
          <w:rFonts w:ascii="Verdana" w:hAnsi="Verdana" w:cs="Times New Roman"/>
          <w:sz w:val="24"/>
          <w:szCs w:val="24"/>
        </w:rPr>
        <w:t xml:space="preserve">, </w:t>
      </w:r>
      <w:r w:rsidRPr="00BD2301">
        <w:rPr>
          <w:rFonts w:ascii="Verdana" w:hAnsi="Verdana" w:cs="Times New Roman"/>
          <w:sz w:val="24"/>
          <w:szCs w:val="24"/>
        </w:rPr>
        <w:t>Dr. Ross Greene</w:t>
      </w:r>
      <w:r w:rsidRPr="00BF251B"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8B1280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Pr="001E5D67" w:rsidRDefault="008B1280" w:rsidP="006D1D0D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sz w:val="24"/>
          <w:szCs w:val="24"/>
        </w:rPr>
      </w:pPr>
      <w:r w:rsidRPr="00BE4FEC">
        <w:rPr>
          <w:rFonts w:ascii="Verdana" w:hAnsi="Verdana" w:cs="Times New Roman"/>
          <w:b/>
          <w:sz w:val="24"/>
          <w:szCs w:val="24"/>
        </w:rPr>
        <w:t xml:space="preserve">Reports from Invited </w:t>
      </w:r>
      <w:proofErr w:type="spellStart"/>
      <w:r w:rsidRPr="00BE4FEC">
        <w:rPr>
          <w:rFonts w:ascii="Verdana" w:hAnsi="Verdana" w:cs="Times New Roman"/>
          <w:b/>
          <w:sz w:val="24"/>
          <w:szCs w:val="24"/>
        </w:rPr>
        <w:t>Exofficio</w:t>
      </w:r>
      <w:proofErr w:type="spellEnd"/>
      <w:r w:rsidRPr="00BE4FEC">
        <w:rPr>
          <w:rFonts w:ascii="Verdana" w:hAnsi="Verdana" w:cs="Times New Roman"/>
          <w:b/>
          <w:sz w:val="24"/>
          <w:szCs w:val="24"/>
        </w:rPr>
        <w:t xml:space="preserve"> Agency Representatives, includes follow up topics from previous meetings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State Independent Living Council (</w:t>
      </w:r>
      <w:proofErr w:type="spellStart"/>
      <w:r w:rsidRPr="00AD5972">
        <w:rPr>
          <w:rFonts w:ascii="Verdana" w:hAnsi="Verdana"/>
          <w:sz w:val="24"/>
          <w:szCs w:val="24"/>
        </w:rPr>
        <w:t>TxSILC</w:t>
      </w:r>
      <w:proofErr w:type="spellEnd"/>
      <w:r w:rsidRPr="00AD5972">
        <w:rPr>
          <w:rFonts w:ascii="Verdana" w:hAnsi="Verdana"/>
          <w:sz w:val="24"/>
          <w:szCs w:val="24"/>
        </w:rPr>
        <w:t>)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Department of Family and Protective Services (DFPS)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Health and Human Services Commission (HHSC)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Dept.</w:t>
      </w:r>
      <w:r w:rsidRPr="00AD5972">
        <w:rPr>
          <w:rFonts w:ascii="Verdana" w:hAnsi="Verdana"/>
          <w:sz w:val="24"/>
          <w:szCs w:val="24"/>
        </w:rPr>
        <w:t xml:space="preserve"> of Licensing &amp; Regulation, Architectural Barriers (TDLR)</w:t>
      </w:r>
    </w:p>
    <w:p w:rsidR="008B1280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lastRenderedPageBreak/>
        <w:t>Texas Education Agency (TEA)</w:t>
      </w:r>
    </w:p>
    <w:p w:rsidR="008B1280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Workforce Commission (TWC)</w:t>
      </w:r>
    </w:p>
    <w:p w:rsidR="008B1280" w:rsidRDefault="008B1280" w:rsidP="008B12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1280" w:rsidRDefault="008B1280" w:rsidP="008B128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321943">
        <w:rPr>
          <w:rFonts w:ascii="Verdana" w:hAnsi="Verdana" w:cs="Times New Roman"/>
          <w:b/>
          <w:sz w:val="24"/>
          <w:szCs w:val="24"/>
        </w:rPr>
        <w:t xml:space="preserve">Executive Director </w:t>
      </w:r>
      <w:r w:rsidRPr="004900C6">
        <w:rPr>
          <w:rFonts w:ascii="Verdana" w:hAnsi="Verdana" w:cs="Times New Roman"/>
          <w:b/>
          <w:sz w:val="24"/>
          <w:szCs w:val="24"/>
        </w:rPr>
        <w:t>Report and Staff Updates</w:t>
      </w:r>
      <w:r>
        <w:rPr>
          <w:rFonts w:ascii="Verdana" w:hAnsi="Verdana" w:cs="Times New Roman"/>
          <w:sz w:val="24"/>
          <w:szCs w:val="24"/>
        </w:rPr>
        <w:t xml:space="preserve"> – Ron Lucey</w:t>
      </w:r>
    </w:p>
    <w:p w:rsidR="008B1280" w:rsidRDefault="008B1280" w:rsidP="008B128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7231" w:rsidRDefault="008B1280" w:rsidP="006D1D0D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sz w:val="24"/>
          <w:szCs w:val="24"/>
        </w:rPr>
      </w:pPr>
      <w:r w:rsidRPr="00FA3FB6">
        <w:rPr>
          <w:rFonts w:ascii="Verdana" w:hAnsi="Verdana" w:cs="Times New Roman"/>
          <w:b/>
          <w:sz w:val="24"/>
          <w:szCs w:val="24"/>
        </w:rPr>
        <w:t>Update on Guardianship Subcommittee</w:t>
      </w:r>
      <w:r>
        <w:rPr>
          <w:rFonts w:ascii="Verdana" w:hAnsi="Verdana" w:cs="Times New Roman"/>
          <w:sz w:val="24"/>
          <w:szCs w:val="24"/>
        </w:rPr>
        <w:t xml:space="preserve"> – </w:t>
      </w:r>
      <w:r w:rsidR="004900C6">
        <w:rPr>
          <w:rFonts w:ascii="Verdana" w:hAnsi="Verdana" w:cs="Times New Roman"/>
          <w:sz w:val="24"/>
          <w:szCs w:val="24"/>
        </w:rPr>
        <w:t>Ellen Bauman and Evelyn Cano</w:t>
      </w:r>
      <w:r w:rsidR="00BB64CA">
        <w:rPr>
          <w:rFonts w:ascii="Verdana" w:hAnsi="Verdana" w:cs="Times New Roman"/>
          <w:sz w:val="24"/>
          <w:szCs w:val="24"/>
        </w:rPr>
        <w:t>, GCPD Members</w:t>
      </w:r>
      <w:r w:rsidR="004900C6">
        <w:rPr>
          <w:rFonts w:ascii="Verdana" w:hAnsi="Verdana" w:cs="Times New Roman"/>
          <w:sz w:val="24"/>
          <w:szCs w:val="24"/>
        </w:rPr>
        <w:t xml:space="preserve"> </w:t>
      </w:r>
      <w:r w:rsidRPr="00614E12">
        <w:rPr>
          <w:rFonts w:ascii="Verdana" w:hAnsi="Verdana" w:cs="Times New Roman"/>
          <w:sz w:val="24"/>
          <w:szCs w:val="24"/>
        </w:rPr>
        <w:t>(</w:t>
      </w:r>
      <w:r w:rsidRPr="00142A19">
        <w:rPr>
          <w:rFonts w:ascii="Verdana" w:hAnsi="Verdana" w:cs="Times New Roman"/>
          <w:i/>
          <w:sz w:val="24"/>
          <w:szCs w:val="24"/>
        </w:rPr>
        <w:t>Discussion/Possible Action</w:t>
      </w:r>
      <w:r w:rsidRPr="00614E12">
        <w:rPr>
          <w:rFonts w:ascii="Verdana" w:hAnsi="Verdana" w:cs="Times New Roman"/>
          <w:sz w:val="24"/>
          <w:szCs w:val="24"/>
        </w:rPr>
        <w:t>)</w:t>
      </w:r>
    </w:p>
    <w:p w:rsidR="00797231" w:rsidRDefault="00797231" w:rsidP="004900C6">
      <w:pPr>
        <w:pStyle w:val="ListParagraph"/>
        <w:ind w:left="0"/>
        <w:rPr>
          <w:rFonts w:ascii="Verdana" w:hAnsi="Verdana" w:cs="Times New Roman"/>
          <w:sz w:val="24"/>
          <w:szCs w:val="24"/>
        </w:rPr>
      </w:pPr>
    </w:p>
    <w:p w:rsidR="008B1280" w:rsidRDefault="008B1280" w:rsidP="008B1280">
      <w:pPr>
        <w:pStyle w:val="ListParagraph"/>
        <w:numPr>
          <w:ilvl w:val="0"/>
          <w:numId w:val="18"/>
        </w:numPr>
        <w:spacing w:after="0"/>
        <w:ind w:left="720" w:hanging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87</w:t>
      </w:r>
      <w:r w:rsidRPr="00851EE3">
        <w:rPr>
          <w:rFonts w:ascii="Verdana" w:hAnsi="Verdana" w:cs="Times New Roman"/>
          <w:b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b/>
          <w:sz w:val="24"/>
          <w:szCs w:val="24"/>
        </w:rPr>
        <w:t xml:space="preserve"> Texas Legislature Update</w:t>
      </w:r>
      <w:r w:rsidRPr="00BB64CA">
        <w:rPr>
          <w:rFonts w:ascii="Verdana" w:hAnsi="Verdana" w:cs="Times New Roman"/>
          <w:sz w:val="24"/>
          <w:szCs w:val="24"/>
        </w:rPr>
        <w:t xml:space="preserve"> </w:t>
      </w:r>
      <w:r w:rsidRPr="00FB75E7">
        <w:rPr>
          <w:rFonts w:ascii="Verdana" w:hAnsi="Verdana" w:cs="Times New Roman"/>
          <w:sz w:val="24"/>
          <w:szCs w:val="24"/>
        </w:rPr>
        <w:t xml:space="preserve">– </w:t>
      </w:r>
      <w:r w:rsidR="004900C6">
        <w:rPr>
          <w:rFonts w:ascii="Verdana" w:hAnsi="Verdana" w:cs="Times New Roman"/>
          <w:sz w:val="24"/>
          <w:szCs w:val="24"/>
        </w:rPr>
        <w:t xml:space="preserve">GCPD Staff </w:t>
      </w:r>
      <w:r w:rsidR="005F2290">
        <w:rPr>
          <w:rFonts w:ascii="Verdana" w:hAnsi="Verdana" w:cs="Times New Roman"/>
          <w:sz w:val="24"/>
          <w:szCs w:val="24"/>
        </w:rPr>
        <w:t>(</w:t>
      </w:r>
      <w:bookmarkStart w:id="0" w:name="_GoBack"/>
      <w:r w:rsidR="005F2290" w:rsidRPr="005F2290">
        <w:rPr>
          <w:rFonts w:ascii="Verdana" w:hAnsi="Verdana" w:cs="Times New Roman"/>
          <w:i/>
          <w:sz w:val="24"/>
          <w:szCs w:val="24"/>
        </w:rPr>
        <w:t>Discussion</w:t>
      </w:r>
      <w:bookmarkEnd w:id="0"/>
      <w:r w:rsidR="005F2290">
        <w:rPr>
          <w:rFonts w:ascii="Verdana" w:hAnsi="Verdana" w:cs="Times New Roman"/>
          <w:sz w:val="24"/>
          <w:szCs w:val="24"/>
        </w:rPr>
        <w:t>)</w:t>
      </w:r>
    </w:p>
    <w:p w:rsidR="00797231" w:rsidRPr="00797231" w:rsidRDefault="00797231" w:rsidP="004900C6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FC205C" w:rsidRPr="00535844" w:rsidRDefault="00FC205C" w:rsidP="00535844">
      <w:pPr>
        <w:pStyle w:val="NoSpacing"/>
        <w:contextualSpacing/>
        <w:rPr>
          <w:rFonts w:ascii="Verdana" w:hAnsi="Verdana" w:cstheme="minorHAnsi"/>
          <w:b/>
          <w:sz w:val="24"/>
          <w:szCs w:val="24"/>
        </w:rPr>
      </w:pPr>
      <w:r w:rsidRPr="00535844">
        <w:rPr>
          <w:rFonts w:ascii="Verdana" w:hAnsi="Verdana" w:cstheme="minorHAnsi"/>
          <w:b/>
          <w:sz w:val="24"/>
          <w:szCs w:val="24"/>
        </w:rPr>
        <w:t xml:space="preserve">DAY 2 – </w:t>
      </w:r>
      <w:r w:rsidR="000D121A">
        <w:rPr>
          <w:rFonts w:ascii="Verdana" w:hAnsi="Verdana" w:cstheme="minorHAnsi"/>
          <w:b/>
          <w:sz w:val="24"/>
          <w:szCs w:val="24"/>
        </w:rPr>
        <w:t xml:space="preserve">April </w:t>
      </w:r>
      <w:r w:rsidRPr="00535844">
        <w:rPr>
          <w:rFonts w:ascii="Verdana" w:hAnsi="Verdana" w:cstheme="minorHAnsi"/>
          <w:b/>
          <w:sz w:val="24"/>
          <w:szCs w:val="24"/>
        </w:rPr>
        <w:t>8, 2021</w:t>
      </w:r>
    </w:p>
    <w:p w:rsidR="00FC205C" w:rsidRDefault="00FC205C" w:rsidP="00D71FA3">
      <w:pPr>
        <w:spacing w:after="0"/>
        <w:rPr>
          <w:rFonts w:ascii="Verdana" w:hAnsi="Verdana" w:cs="Times New Roman"/>
          <w:sz w:val="24"/>
          <w:szCs w:val="24"/>
        </w:rPr>
      </w:pPr>
    </w:p>
    <w:p w:rsidR="008B1280" w:rsidRDefault="008B1280" w:rsidP="008B128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E41696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>(</w:t>
      </w:r>
      <w:r w:rsidRPr="001E5D67">
        <w:rPr>
          <w:rFonts w:ascii="Verdana" w:hAnsi="Verdana" w:cs="Times New Roman"/>
          <w:i/>
          <w:sz w:val="24"/>
          <w:szCs w:val="24"/>
        </w:rPr>
        <w:t>3 min</w:t>
      </w:r>
      <w:r>
        <w:rPr>
          <w:rFonts w:ascii="Verdana" w:hAnsi="Verdana" w:cs="Times New Roman"/>
          <w:i/>
          <w:sz w:val="24"/>
          <w:szCs w:val="24"/>
        </w:rPr>
        <w:t>.</w:t>
      </w:r>
      <w:r w:rsidRPr="001E5D67">
        <w:rPr>
          <w:rFonts w:ascii="Verdana" w:hAnsi="Verdana" w:cs="Times New Roman"/>
          <w:i/>
          <w:sz w:val="24"/>
          <w:szCs w:val="24"/>
        </w:rPr>
        <w:t xml:space="preserve"> </w:t>
      </w:r>
      <w:r>
        <w:rPr>
          <w:rFonts w:ascii="Verdana" w:hAnsi="Verdana" w:cs="Times New Roman"/>
          <w:i/>
          <w:sz w:val="24"/>
          <w:szCs w:val="24"/>
        </w:rPr>
        <w:t xml:space="preserve">limit </w:t>
      </w:r>
      <w:r w:rsidRPr="001E5D67">
        <w:rPr>
          <w:rFonts w:ascii="Verdana" w:hAnsi="Verdana" w:cs="Times New Roman"/>
          <w:i/>
          <w:sz w:val="24"/>
          <w:szCs w:val="24"/>
        </w:rPr>
        <w:t>per presentation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8B1280" w:rsidRPr="00DE7682" w:rsidRDefault="008B1280" w:rsidP="008B1280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Pr="00614E12" w:rsidRDefault="008B1280" w:rsidP="004900C6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 w:rsidRPr="00614E12">
        <w:rPr>
          <w:rFonts w:ascii="Verdana" w:hAnsi="Verdana" w:cs="Times New Roman"/>
          <w:b/>
          <w:sz w:val="24"/>
          <w:szCs w:val="24"/>
        </w:rPr>
        <w:t xml:space="preserve">Winter Storm </w:t>
      </w:r>
      <w:r w:rsidR="004900C6">
        <w:rPr>
          <w:rFonts w:ascii="Verdana" w:hAnsi="Verdana" w:cs="Times New Roman"/>
          <w:b/>
          <w:sz w:val="24"/>
          <w:szCs w:val="24"/>
        </w:rPr>
        <w:t xml:space="preserve">Uri </w:t>
      </w:r>
      <w:r>
        <w:rPr>
          <w:rFonts w:ascii="Verdana" w:hAnsi="Verdana" w:cs="Times New Roman"/>
          <w:b/>
          <w:sz w:val="24"/>
          <w:szCs w:val="24"/>
        </w:rPr>
        <w:t xml:space="preserve">Debrief and </w:t>
      </w:r>
      <w:r w:rsidRPr="00614E12">
        <w:rPr>
          <w:rFonts w:ascii="Verdana" w:hAnsi="Verdana" w:cs="Times New Roman"/>
          <w:b/>
          <w:sz w:val="24"/>
          <w:szCs w:val="24"/>
        </w:rPr>
        <w:t>Response and Recover</w:t>
      </w:r>
      <w:r w:rsidRPr="00142A19">
        <w:rPr>
          <w:rFonts w:ascii="Verdana" w:hAnsi="Verdana" w:cs="Times New Roman"/>
          <w:b/>
          <w:sz w:val="24"/>
          <w:szCs w:val="24"/>
        </w:rPr>
        <w:t>y Issues</w:t>
      </w:r>
      <w:r w:rsidRPr="00DE7682">
        <w:rPr>
          <w:rFonts w:ascii="Verdana" w:hAnsi="Verdana" w:cs="Times New Roman"/>
          <w:sz w:val="24"/>
          <w:szCs w:val="24"/>
        </w:rPr>
        <w:t xml:space="preserve"> </w:t>
      </w:r>
      <w:r w:rsidRPr="00614E12">
        <w:rPr>
          <w:rFonts w:ascii="Verdana" w:hAnsi="Verdana" w:cs="Times New Roman"/>
          <w:sz w:val="24"/>
          <w:szCs w:val="24"/>
        </w:rPr>
        <w:t>– (</w:t>
      </w:r>
      <w:r w:rsidRPr="00142A19">
        <w:rPr>
          <w:rFonts w:ascii="Verdana" w:hAnsi="Verdana" w:cs="Times New Roman"/>
          <w:i/>
          <w:sz w:val="24"/>
          <w:szCs w:val="24"/>
        </w:rPr>
        <w:t>Discussion/Possible Action</w:t>
      </w:r>
      <w:r w:rsidRPr="00614E12">
        <w:rPr>
          <w:rFonts w:ascii="Verdana" w:hAnsi="Verdana" w:cs="Times New Roman"/>
          <w:sz w:val="24"/>
          <w:szCs w:val="24"/>
        </w:rPr>
        <w:t>)</w:t>
      </w:r>
    </w:p>
    <w:p w:rsidR="008B1280" w:rsidRDefault="008B1280" w:rsidP="008B1280">
      <w:pPr>
        <w:pStyle w:val="NoSpacing"/>
        <w:numPr>
          <w:ilvl w:val="0"/>
          <w:numId w:val="25"/>
        </w:num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Winter Storm Impact Survey</w:t>
      </w:r>
      <w:r w:rsidR="004900C6">
        <w:rPr>
          <w:rFonts w:ascii="Verdana" w:hAnsi="Verdana"/>
          <w:sz w:val="24"/>
          <w:szCs w:val="24"/>
        </w:rPr>
        <w:t xml:space="preserve"> Results</w:t>
      </w:r>
      <w:r>
        <w:rPr>
          <w:rFonts w:ascii="Verdana" w:hAnsi="Verdana"/>
          <w:sz w:val="24"/>
          <w:szCs w:val="24"/>
        </w:rPr>
        <w:t>, Stephanie Duke, Disability Rights Texas</w:t>
      </w:r>
    </w:p>
    <w:p w:rsidR="008B1280" w:rsidRDefault="008B1280" w:rsidP="008B1280">
      <w:pPr>
        <w:pStyle w:val="NoSpacing"/>
        <w:numPr>
          <w:ilvl w:val="0"/>
          <w:numId w:val="2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Texas Division of Emergency Management,</w:t>
      </w:r>
      <w:r w:rsidR="00C526C9" w:rsidRPr="00C526C9">
        <w:rPr>
          <w:rFonts w:ascii="Verdana" w:hAnsi="Verdana" w:cs="Times New Roman"/>
          <w:sz w:val="24"/>
          <w:szCs w:val="24"/>
        </w:rPr>
        <w:t xml:space="preserve"> </w:t>
      </w:r>
      <w:r w:rsidR="00C526C9">
        <w:rPr>
          <w:rFonts w:ascii="Verdana" w:hAnsi="Verdana" w:cs="Times New Roman"/>
          <w:sz w:val="24"/>
          <w:szCs w:val="24"/>
        </w:rPr>
        <w:t>Gisela Ryan-Bunger, Division Chief, Response at Texas Division of Emergency Management</w:t>
      </w:r>
    </w:p>
    <w:p w:rsidR="008B1280" w:rsidRDefault="00C526C9" w:rsidP="008B1280">
      <w:pPr>
        <w:pStyle w:val="NoSpacing"/>
        <w:numPr>
          <w:ilvl w:val="0"/>
          <w:numId w:val="25"/>
        </w:num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Impact of Loss of Power on</w:t>
      </w:r>
      <w:r w:rsidR="008B1280">
        <w:rPr>
          <w:rFonts w:ascii="Verdana" w:hAnsi="Verdana"/>
          <w:sz w:val="24"/>
          <w:szCs w:val="24"/>
        </w:rPr>
        <w:t xml:space="preserve"> People with Power Dependent Medical Equipment</w:t>
      </w:r>
      <w:r>
        <w:rPr>
          <w:rFonts w:ascii="Verdana" w:hAnsi="Verdana"/>
          <w:sz w:val="24"/>
          <w:szCs w:val="24"/>
        </w:rPr>
        <w:t>, Lora Taylor</w:t>
      </w:r>
      <w:r w:rsidR="004A2843">
        <w:rPr>
          <w:rFonts w:ascii="Verdana" w:hAnsi="Verdana"/>
          <w:sz w:val="24"/>
          <w:szCs w:val="24"/>
        </w:rPr>
        <w:t xml:space="preserve">, </w:t>
      </w:r>
      <w:r w:rsidR="00BB64CA">
        <w:rPr>
          <w:rFonts w:ascii="Verdana" w:hAnsi="Verdana"/>
          <w:sz w:val="24"/>
          <w:szCs w:val="24"/>
        </w:rPr>
        <w:t xml:space="preserve">Member, </w:t>
      </w:r>
      <w:r w:rsidR="004A2843">
        <w:rPr>
          <w:rFonts w:ascii="Verdana" w:hAnsi="Verdana"/>
          <w:sz w:val="24"/>
          <w:szCs w:val="24"/>
        </w:rPr>
        <w:t>Texas Counci</w:t>
      </w:r>
      <w:r w:rsidR="00BB64CA">
        <w:rPr>
          <w:rFonts w:ascii="Verdana" w:hAnsi="Verdana"/>
          <w:sz w:val="24"/>
          <w:szCs w:val="24"/>
        </w:rPr>
        <w:t>l on Developmental Disabilities</w:t>
      </w:r>
      <w:r w:rsidR="00CD1DB6">
        <w:rPr>
          <w:rFonts w:ascii="Verdana" w:hAnsi="Verdana"/>
          <w:sz w:val="24"/>
          <w:szCs w:val="24"/>
        </w:rPr>
        <w:t>, and Emily Wolinsky</w:t>
      </w:r>
    </w:p>
    <w:p w:rsidR="008B1280" w:rsidRDefault="008B1280" w:rsidP="008B1280">
      <w:pPr>
        <w:pStyle w:val="NoSpacing"/>
        <w:numPr>
          <w:ilvl w:val="0"/>
          <w:numId w:val="25"/>
        </w:numPr>
        <w:contextualSpacing/>
        <w:rPr>
          <w:rFonts w:ascii="Verdana" w:hAnsi="Verdana"/>
          <w:sz w:val="24"/>
          <w:szCs w:val="24"/>
        </w:rPr>
      </w:pPr>
      <w:r w:rsidRPr="00380C21">
        <w:rPr>
          <w:rFonts w:ascii="Verdana" w:hAnsi="Verdana" w:cs="Times New Roman"/>
          <w:sz w:val="24"/>
          <w:szCs w:val="24"/>
        </w:rPr>
        <w:t>Review of Resources for Dialysis Patients</w:t>
      </w:r>
      <w:r w:rsidR="00C526C9">
        <w:rPr>
          <w:rFonts w:ascii="Verdana" w:hAnsi="Verdana" w:cs="Times New Roman"/>
          <w:sz w:val="24"/>
          <w:szCs w:val="24"/>
        </w:rPr>
        <w:t xml:space="preserve">, </w:t>
      </w:r>
      <w:r w:rsidR="00CD1DB6">
        <w:rPr>
          <w:rFonts w:ascii="Verdana" w:hAnsi="Verdana" w:cs="Times New Roman"/>
          <w:sz w:val="24"/>
          <w:szCs w:val="24"/>
        </w:rPr>
        <w:t>Dr. Kumar Sharma</w:t>
      </w:r>
      <w:r w:rsidR="00D97876">
        <w:rPr>
          <w:rFonts w:ascii="Verdana" w:hAnsi="Verdana" w:cs="Times New Roman"/>
          <w:sz w:val="24"/>
          <w:szCs w:val="24"/>
        </w:rPr>
        <w:t xml:space="preserve">, </w:t>
      </w:r>
      <w:r w:rsidR="00C526C9">
        <w:rPr>
          <w:rFonts w:ascii="Verdana" w:hAnsi="Verdana" w:cs="Times New Roman"/>
          <w:sz w:val="24"/>
          <w:szCs w:val="24"/>
        </w:rPr>
        <w:t>Chronic Kidney Disease Taskforce</w:t>
      </w:r>
    </w:p>
    <w:p w:rsidR="008B1280" w:rsidRPr="004A2843" w:rsidRDefault="008B1280" w:rsidP="004A2843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4"/>
          <w:szCs w:val="24"/>
        </w:rPr>
      </w:pPr>
      <w:r w:rsidRPr="004A2843">
        <w:rPr>
          <w:rFonts w:ascii="Verdana" w:hAnsi="Verdana"/>
          <w:sz w:val="24"/>
          <w:szCs w:val="24"/>
        </w:rPr>
        <w:t>HHSC’s Efforts to Help Texans with Disabilities Prepare for Future Disasters and the 2021 Hurricane Season</w:t>
      </w:r>
      <w:r w:rsidR="00CB0350" w:rsidRPr="004A2843">
        <w:rPr>
          <w:rFonts w:ascii="Verdana" w:hAnsi="Verdana"/>
          <w:sz w:val="24"/>
          <w:szCs w:val="24"/>
        </w:rPr>
        <w:t xml:space="preserve">, </w:t>
      </w:r>
      <w:r w:rsidR="00DD5F19" w:rsidRPr="004A2843">
        <w:rPr>
          <w:rFonts w:ascii="Verdana" w:hAnsi="Verdana"/>
          <w:sz w:val="24"/>
          <w:szCs w:val="24"/>
        </w:rPr>
        <w:t>M</w:t>
      </w:r>
      <w:r w:rsidR="004A2843">
        <w:rPr>
          <w:rFonts w:ascii="Verdana" w:hAnsi="Verdana"/>
          <w:sz w:val="24"/>
          <w:szCs w:val="24"/>
        </w:rPr>
        <w:t>.</w:t>
      </w:r>
      <w:r w:rsidR="00DD5F19" w:rsidRPr="004A2843">
        <w:rPr>
          <w:rFonts w:ascii="Verdana" w:hAnsi="Verdana"/>
          <w:sz w:val="24"/>
          <w:szCs w:val="24"/>
        </w:rPr>
        <w:t>C</w:t>
      </w:r>
      <w:r w:rsidR="004A2843">
        <w:rPr>
          <w:rFonts w:ascii="Verdana" w:hAnsi="Verdana"/>
          <w:sz w:val="24"/>
          <w:szCs w:val="24"/>
        </w:rPr>
        <w:t>.</w:t>
      </w:r>
      <w:r w:rsidR="00DD5F19" w:rsidRPr="004A2843">
        <w:rPr>
          <w:rFonts w:ascii="Verdana" w:hAnsi="Verdana"/>
          <w:sz w:val="24"/>
          <w:szCs w:val="24"/>
        </w:rPr>
        <w:t xml:space="preserve"> Lambeth, </w:t>
      </w:r>
      <w:r w:rsidR="00CB0350" w:rsidRPr="004A2843">
        <w:rPr>
          <w:rFonts w:ascii="Verdana" w:hAnsi="Verdana"/>
          <w:sz w:val="24"/>
          <w:szCs w:val="24"/>
        </w:rPr>
        <w:t>Continuity and Emergency Management, HHSC</w:t>
      </w:r>
    </w:p>
    <w:p w:rsidR="008B1280" w:rsidRDefault="00FC60F9" w:rsidP="008B1280">
      <w:pPr>
        <w:pStyle w:val="NoSpacing"/>
        <w:numPr>
          <w:ilvl w:val="0"/>
          <w:numId w:val="25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Discussion of </w:t>
      </w:r>
      <w:r w:rsidR="008B1280">
        <w:rPr>
          <w:rFonts w:ascii="Verdana" w:hAnsi="Verdana" w:cs="Times New Roman"/>
          <w:sz w:val="24"/>
          <w:szCs w:val="24"/>
        </w:rPr>
        <w:t>Emergency Management Legislation from 87</w:t>
      </w:r>
      <w:r w:rsidR="008B1280" w:rsidRPr="00812ABA">
        <w:rPr>
          <w:rFonts w:ascii="Verdana" w:hAnsi="Verdana" w:cs="Times New Roman"/>
          <w:sz w:val="24"/>
          <w:szCs w:val="24"/>
          <w:vertAlign w:val="superscript"/>
        </w:rPr>
        <w:t>th</w:t>
      </w:r>
      <w:r w:rsidR="008B1280">
        <w:rPr>
          <w:rFonts w:ascii="Verdana" w:hAnsi="Verdana" w:cs="Times New Roman"/>
          <w:sz w:val="24"/>
          <w:szCs w:val="24"/>
        </w:rPr>
        <w:t xml:space="preserve"> Session</w:t>
      </w:r>
    </w:p>
    <w:p w:rsidR="008B1280" w:rsidRPr="00913345" w:rsidRDefault="008B1280" w:rsidP="008B1280">
      <w:pPr>
        <w:spacing w:after="0"/>
        <w:rPr>
          <w:rFonts w:ascii="Verdana" w:hAnsi="Verdana" w:cs="Times New Roman"/>
          <w:sz w:val="24"/>
          <w:szCs w:val="24"/>
        </w:rPr>
      </w:pPr>
    </w:p>
    <w:p w:rsidR="008B1280" w:rsidRDefault="008B1280" w:rsidP="008B1280">
      <w:pPr>
        <w:pStyle w:val="ListParagraph"/>
        <w:numPr>
          <w:ilvl w:val="0"/>
          <w:numId w:val="18"/>
        </w:numPr>
        <w:spacing w:after="0"/>
        <w:ind w:left="720" w:hanging="720"/>
        <w:rPr>
          <w:rFonts w:ascii="Verdana" w:hAnsi="Verdana" w:cs="Times New Roman"/>
          <w:sz w:val="24"/>
          <w:szCs w:val="24"/>
        </w:rPr>
      </w:pPr>
      <w:r w:rsidRPr="0075616D">
        <w:rPr>
          <w:rFonts w:ascii="Verdana" w:hAnsi="Verdana" w:cs="Times New Roman"/>
          <w:b/>
          <w:sz w:val="24"/>
          <w:szCs w:val="24"/>
        </w:rPr>
        <w:t>Incarceration of Person</w:t>
      </w:r>
      <w:r w:rsidR="004A2843">
        <w:rPr>
          <w:rFonts w:ascii="Verdana" w:hAnsi="Verdana" w:cs="Times New Roman"/>
          <w:b/>
          <w:sz w:val="24"/>
          <w:szCs w:val="24"/>
        </w:rPr>
        <w:t>s</w:t>
      </w:r>
      <w:r w:rsidRPr="0075616D">
        <w:rPr>
          <w:rFonts w:ascii="Verdana" w:hAnsi="Verdana" w:cs="Times New Roman"/>
          <w:b/>
          <w:sz w:val="24"/>
          <w:szCs w:val="24"/>
        </w:rPr>
        <w:t xml:space="preserve"> with IDD and Mental Health Issues</w:t>
      </w:r>
      <w:r w:rsidRPr="00535844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Dalila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Reynoso</w:t>
      </w:r>
      <w:r w:rsidR="00AC5491"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 w:rsidR="00AC5491">
        <w:rPr>
          <w:rFonts w:ascii="Verdana" w:hAnsi="Verdana" w:cs="Times New Roman"/>
          <w:sz w:val="24"/>
          <w:szCs w:val="24"/>
        </w:rPr>
        <w:t>Krish</w:t>
      </w:r>
      <w:proofErr w:type="spellEnd"/>
      <w:r w:rsidR="00AC549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C5491">
        <w:rPr>
          <w:rFonts w:ascii="Verdana" w:hAnsi="Verdana" w:cs="Times New Roman"/>
          <w:sz w:val="24"/>
          <w:szCs w:val="24"/>
        </w:rPr>
        <w:t>Gundu</w:t>
      </w:r>
      <w:proofErr w:type="spellEnd"/>
      <w:r>
        <w:rPr>
          <w:rFonts w:ascii="Verdana" w:hAnsi="Verdana" w:cs="Times New Roman"/>
          <w:sz w:val="24"/>
          <w:szCs w:val="24"/>
        </w:rPr>
        <w:t>, Texas Jail Project</w:t>
      </w:r>
      <w:r w:rsidRPr="00535844">
        <w:rPr>
          <w:rFonts w:ascii="Verdana" w:hAnsi="Verdana" w:cs="Times New Roman"/>
          <w:sz w:val="24"/>
          <w:szCs w:val="24"/>
        </w:rPr>
        <w:t xml:space="preserve"> (</w:t>
      </w:r>
      <w:r w:rsidRPr="00535844">
        <w:rPr>
          <w:rFonts w:ascii="Verdana" w:hAnsi="Verdana" w:cs="Times New Roman"/>
          <w:i/>
          <w:sz w:val="24"/>
          <w:szCs w:val="24"/>
        </w:rPr>
        <w:t>Discussion/Possible Action</w:t>
      </w:r>
      <w:r w:rsidRPr="00535844">
        <w:rPr>
          <w:rFonts w:ascii="Verdana" w:hAnsi="Verdana" w:cs="Times New Roman"/>
          <w:sz w:val="24"/>
          <w:szCs w:val="24"/>
        </w:rPr>
        <w:t>)</w:t>
      </w:r>
    </w:p>
    <w:p w:rsidR="008B1280" w:rsidRPr="0075616D" w:rsidRDefault="008B1280" w:rsidP="008B128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B04031" w:rsidRPr="00136359" w:rsidRDefault="005F2290" w:rsidP="00BB64CA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Review of Past</w:t>
      </w:r>
      <w:r w:rsidR="00B04031">
        <w:rPr>
          <w:rFonts w:ascii="Verdana" w:hAnsi="Verdana" w:cs="Times New Roman"/>
          <w:b/>
          <w:sz w:val="24"/>
          <w:szCs w:val="24"/>
        </w:rPr>
        <w:t xml:space="preserve"> </w:t>
      </w:r>
      <w:r w:rsidR="00747AA9">
        <w:rPr>
          <w:rFonts w:ascii="Verdana" w:hAnsi="Verdana" w:cs="Times New Roman"/>
          <w:b/>
          <w:sz w:val="24"/>
          <w:szCs w:val="24"/>
        </w:rPr>
        <w:t xml:space="preserve">GCPD </w:t>
      </w:r>
      <w:r w:rsidR="00BB64CA">
        <w:rPr>
          <w:rFonts w:ascii="Verdana" w:hAnsi="Verdana" w:cs="Times New Roman"/>
          <w:b/>
          <w:sz w:val="24"/>
          <w:szCs w:val="24"/>
        </w:rPr>
        <w:t>P</w:t>
      </w:r>
      <w:r w:rsidR="00B04031">
        <w:rPr>
          <w:rFonts w:ascii="Verdana" w:hAnsi="Verdana" w:cs="Times New Roman"/>
          <w:b/>
          <w:sz w:val="24"/>
          <w:szCs w:val="24"/>
        </w:rPr>
        <w:t xml:space="preserve">olicy </w:t>
      </w:r>
      <w:r w:rsidR="00BB64CA">
        <w:rPr>
          <w:rFonts w:ascii="Verdana" w:hAnsi="Verdana" w:cs="Times New Roman"/>
          <w:b/>
          <w:sz w:val="24"/>
          <w:szCs w:val="24"/>
        </w:rPr>
        <w:t>R</w:t>
      </w:r>
      <w:r w:rsidR="00B04031">
        <w:rPr>
          <w:rFonts w:ascii="Verdana" w:hAnsi="Verdana" w:cs="Times New Roman"/>
          <w:b/>
          <w:sz w:val="24"/>
          <w:szCs w:val="24"/>
        </w:rPr>
        <w:t xml:space="preserve">ecommendations related to </w:t>
      </w:r>
      <w:r w:rsidR="00BB64CA">
        <w:rPr>
          <w:rFonts w:ascii="Verdana" w:hAnsi="Verdana" w:cs="Times New Roman"/>
          <w:b/>
          <w:sz w:val="24"/>
          <w:szCs w:val="24"/>
        </w:rPr>
        <w:t>E</w:t>
      </w:r>
      <w:r w:rsidR="00B04031">
        <w:rPr>
          <w:rFonts w:ascii="Verdana" w:hAnsi="Verdana" w:cs="Times New Roman"/>
          <w:b/>
          <w:sz w:val="24"/>
          <w:szCs w:val="24"/>
        </w:rPr>
        <w:t xml:space="preserve">mergency </w:t>
      </w:r>
      <w:r w:rsidR="00BB64CA">
        <w:rPr>
          <w:rFonts w:ascii="Verdana" w:hAnsi="Verdana" w:cs="Times New Roman"/>
          <w:b/>
          <w:sz w:val="24"/>
          <w:szCs w:val="24"/>
        </w:rPr>
        <w:t>M</w:t>
      </w:r>
      <w:r>
        <w:rPr>
          <w:rFonts w:ascii="Verdana" w:hAnsi="Verdana" w:cs="Times New Roman"/>
          <w:b/>
          <w:sz w:val="24"/>
          <w:szCs w:val="24"/>
        </w:rPr>
        <w:t>anagement</w:t>
      </w:r>
      <w:r w:rsidR="00B0403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8B1280" w:rsidRPr="008B1280" w:rsidRDefault="008B1280" w:rsidP="008B1280">
      <w:pPr>
        <w:spacing w:after="0"/>
        <w:rPr>
          <w:rFonts w:ascii="Verdana" w:hAnsi="Verdana" w:cs="Times New Roman"/>
          <w:sz w:val="24"/>
          <w:szCs w:val="24"/>
        </w:rPr>
      </w:pPr>
    </w:p>
    <w:p w:rsidR="005F2290" w:rsidRDefault="005F2290" w:rsidP="005F2290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b/>
          <w:sz w:val="24"/>
          <w:szCs w:val="24"/>
        </w:rPr>
      </w:pPr>
      <w:r w:rsidRPr="00797231">
        <w:rPr>
          <w:rFonts w:ascii="Verdana" w:hAnsi="Verdana" w:cs="Times New Roman"/>
          <w:b/>
          <w:sz w:val="24"/>
          <w:szCs w:val="24"/>
        </w:rPr>
        <w:t>Individual Member Reports</w:t>
      </w:r>
    </w:p>
    <w:p w:rsidR="005F2290" w:rsidRPr="005F2290" w:rsidRDefault="005F2290" w:rsidP="005F229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Future Meeting</w:t>
      </w:r>
      <w:r w:rsidR="00EB5609">
        <w:rPr>
          <w:rFonts w:ascii="Verdana" w:hAnsi="Verdana" w:cstheme="minorHAnsi"/>
          <w:b/>
          <w:sz w:val="24"/>
          <w:szCs w:val="24"/>
        </w:rPr>
        <w:t xml:space="preserve">: </w:t>
      </w:r>
      <w:r w:rsidR="00851EE3">
        <w:rPr>
          <w:rFonts w:ascii="Verdana" w:hAnsi="Verdana" w:cstheme="minorHAnsi"/>
          <w:b/>
          <w:sz w:val="24"/>
          <w:szCs w:val="24"/>
        </w:rPr>
        <w:t>July</w:t>
      </w:r>
      <w:r w:rsidR="00EB5609">
        <w:rPr>
          <w:rFonts w:ascii="Verdana" w:hAnsi="Verdana" w:cstheme="minorHAnsi"/>
          <w:b/>
          <w:sz w:val="24"/>
          <w:szCs w:val="24"/>
        </w:rPr>
        <w:t>, 2021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1710A7" w:rsidRPr="00AC07D7" w:rsidRDefault="001710A7" w:rsidP="001710A7">
      <w:pPr>
        <w:spacing w:after="0"/>
        <w:rPr>
          <w:rFonts w:ascii="Verdana" w:hAnsi="Verdana" w:cstheme="minorHAnsi"/>
          <w:sz w:val="24"/>
          <w:szCs w:val="24"/>
        </w:rPr>
      </w:pPr>
    </w:p>
    <w:p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Adjournment</w:t>
      </w:r>
      <w:r>
        <w:rPr>
          <w:rFonts w:ascii="Verdana" w:hAnsi="Verdana" w:cstheme="minorHAnsi"/>
          <w:sz w:val="24"/>
          <w:szCs w:val="24"/>
        </w:rPr>
        <w:t xml:space="preserve"> – Chair Aaron Bangor</w:t>
      </w:r>
    </w:p>
    <w:p w:rsidR="00320229" w:rsidRPr="00771FF5" w:rsidRDefault="00320229" w:rsidP="001E5D67">
      <w:pPr>
        <w:pStyle w:val="NoSpacing"/>
        <w:contextualSpacing/>
        <w:rPr>
          <w:rFonts w:ascii="Verdana" w:hAnsi="Verdana" w:cstheme="minorHAnsi"/>
          <w:sz w:val="36"/>
          <w:szCs w:val="36"/>
        </w:rPr>
      </w:pPr>
    </w:p>
    <w:p w:rsidR="00E26363" w:rsidRPr="00BB64CA" w:rsidRDefault="00330F3E" w:rsidP="001E5D67">
      <w:pPr>
        <w:pStyle w:val="NoSpacing"/>
        <w:contextualSpacing/>
        <w:rPr>
          <w:rFonts w:ascii="Verdana" w:hAnsi="Verdana" w:cstheme="minorHAnsi"/>
        </w:rPr>
      </w:pPr>
      <w:r w:rsidRPr="00BB64CA">
        <w:rPr>
          <w:rFonts w:ascii="Verdana" w:hAnsi="Verdana" w:cstheme="minorHAnsi"/>
          <w:b/>
        </w:rPr>
        <w:t>Notice of Assistance at Public Meetings</w:t>
      </w:r>
    </w:p>
    <w:p w:rsidR="00330F3E" w:rsidRPr="00BB64CA" w:rsidRDefault="00397902" w:rsidP="001E5D67">
      <w:pPr>
        <w:pStyle w:val="NoSpacing"/>
        <w:contextualSpacing/>
        <w:rPr>
          <w:rFonts w:ascii="Verdana" w:hAnsi="Verdana" w:cstheme="minorHAnsi"/>
        </w:rPr>
      </w:pPr>
      <w:r w:rsidRPr="00BB64CA">
        <w:rPr>
          <w:rFonts w:ascii="Verdana" w:hAnsi="Verdana" w:cstheme="minorHAnsi"/>
        </w:rPr>
        <w:t xml:space="preserve">The Committee will provide </w:t>
      </w:r>
      <w:r w:rsidR="006B1BAD" w:rsidRPr="00BB64CA">
        <w:rPr>
          <w:rFonts w:ascii="Verdana" w:hAnsi="Verdana" w:cstheme="minorHAnsi"/>
        </w:rPr>
        <w:t xml:space="preserve">Communication Access Real-time Translation (CART) </w:t>
      </w:r>
      <w:r w:rsidR="00752FD8" w:rsidRPr="00BB64CA">
        <w:rPr>
          <w:rFonts w:ascii="Verdana" w:hAnsi="Verdana" w:cstheme="minorHAnsi"/>
        </w:rPr>
        <w:t>and American Sign Language Interpretation</w:t>
      </w:r>
      <w:r w:rsidRPr="00BB64CA">
        <w:rPr>
          <w:rFonts w:ascii="Verdana" w:hAnsi="Verdana" w:cstheme="minorHAnsi"/>
        </w:rPr>
        <w:t xml:space="preserve"> for this meeting</w:t>
      </w:r>
      <w:r w:rsidR="006B1BAD" w:rsidRPr="00BB64CA">
        <w:rPr>
          <w:rFonts w:ascii="Verdana" w:hAnsi="Verdana" w:cstheme="minorHAnsi"/>
        </w:rPr>
        <w:t xml:space="preserve">. </w:t>
      </w:r>
      <w:r w:rsidR="00330F3E" w:rsidRPr="00BB64CA">
        <w:rPr>
          <w:rFonts w:ascii="Verdana" w:hAnsi="Verdana" w:cstheme="minorHAnsi"/>
        </w:rPr>
        <w:t>Persons with disabilities who plan to attend this meeting and who may need assistance, such a</w:t>
      </w:r>
      <w:r w:rsidR="00002859" w:rsidRPr="00BB64CA">
        <w:rPr>
          <w:rFonts w:ascii="Verdana" w:hAnsi="Verdana" w:cstheme="minorHAnsi"/>
        </w:rPr>
        <w:t>s</w:t>
      </w:r>
      <w:r w:rsidR="00330F3E" w:rsidRPr="00BB64CA">
        <w:rPr>
          <w:rFonts w:ascii="Verdana" w:hAnsi="Verdana" w:cstheme="minorHAnsi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1" w:history="1">
        <w:r w:rsidR="00330F3E" w:rsidRPr="00BB64CA">
          <w:rPr>
            <w:rStyle w:val="Hyperlink"/>
            <w:rFonts w:ascii="Verdana" w:hAnsi="Verdana" w:cstheme="minorHAnsi"/>
          </w:rPr>
          <w:t>gcpd@gov.texas.gov</w:t>
        </w:r>
      </w:hyperlink>
      <w:r w:rsidR="00330F3E" w:rsidRPr="00BB64CA">
        <w:rPr>
          <w:rStyle w:val="Hyperlink"/>
          <w:rFonts w:ascii="Verdana" w:hAnsi="Verdana" w:cstheme="minorHAnsi"/>
        </w:rPr>
        <w:t xml:space="preserve"> </w:t>
      </w:r>
    </w:p>
    <w:sectPr w:rsidR="00330F3E" w:rsidRPr="00BB64CA" w:rsidSect="00FA17A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CA" w:rsidRDefault="00BB64CA">
      <w:pPr>
        <w:spacing w:after="0" w:line="240" w:lineRule="auto"/>
      </w:pPr>
      <w:r>
        <w:separator/>
      </w:r>
    </w:p>
  </w:endnote>
  <w:endnote w:type="continuationSeparator" w:id="0">
    <w:p w:rsidR="00BB64CA" w:rsidRDefault="00B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CA" w:rsidRPr="00F750AF" w:rsidRDefault="00BB64CA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4CA" w:rsidRPr="00B710DE" w:rsidRDefault="00BB64CA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CA" w:rsidRDefault="00BB64CA">
      <w:pPr>
        <w:spacing w:after="0" w:line="240" w:lineRule="auto"/>
      </w:pPr>
      <w:r>
        <w:separator/>
      </w:r>
    </w:p>
  </w:footnote>
  <w:footnote w:type="continuationSeparator" w:id="0">
    <w:p w:rsidR="00BB64CA" w:rsidRDefault="00BB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04206"/>
    <w:multiLevelType w:val="hybridMultilevel"/>
    <w:tmpl w:val="67FC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756730"/>
    <w:multiLevelType w:val="hybridMultilevel"/>
    <w:tmpl w:val="808AA712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8"/>
  </w:num>
  <w:num w:numId="7">
    <w:abstractNumId w:val="12"/>
  </w:num>
  <w:num w:numId="8">
    <w:abstractNumId w:val="21"/>
  </w:num>
  <w:num w:numId="9">
    <w:abstractNumId w:val="13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8"/>
  </w:num>
  <w:num w:numId="15">
    <w:abstractNumId w:val="17"/>
  </w:num>
  <w:num w:numId="16">
    <w:abstractNumId w:val="5"/>
  </w:num>
  <w:num w:numId="17">
    <w:abstractNumId w:val="23"/>
  </w:num>
  <w:num w:numId="18">
    <w:abstractNumId w:val="14"/>
  </w:num>
  <w:num w:numId="19">
    <w:abstractNumId w:val="9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19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5BAF"/>
    <w:rsid w:val="00021B52"/>
    <w:rsid w:val="00023E2F"/>
    <w:rsid w:val="000249A2"/>
    <w:rsid w:val="0002552D"/>
    <w:rsid w:val="0002626A"/>
    <w:rsid w:val="00036118"/>
    <w:rsid w:val="00041825"/>
    <w:rsid w:val="00045641"/>
    <w:rsid w:val="0004578B"/>
    <w:rsid w:val="0004663C"/>
    <w:rsid w:val="00047FE1"/>
    <w:rsid w:val="00057E31"/>
    <w:rsid w:val="00060692"/>
    <w:rsid w:val="00080B0D"/>
    <w:rsid w:val="0009762A"/>
    <w:rsid w:val="000A010F"/>
    <w:rsid w:val="000A54C9"/>
    <w:rsid w:val="000B5758"/>
    <w:rsid w:val="000C7BCB"/>
    <w:rsid w:val="000D121A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16D71"/>
    <w:rsid w:val="00124408"/>
    <w:rsid w:val="001251E1"/>
    <w:rsid w:val="00136359"/>
    <w:rsid w:val="001416CB"/>
    <w:rsid w:val="00142A19"/>
    <w:rsid w:val="00162160"/>
    <w:rsid w:val="00162ECF"/>
    <w:rsid w:val="00165671"/>
    <w:rsid w:val="00165A86"/>
    <w:rsid w:val="001710A7"/>
    <w:rsid w:val="001773EE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D175C"/>
    <w:rsid w:val="001D6A0D"/>
    <w:rsid w:val="001E0F9A"/>
    <w:rsid w:val="001E326A"/>
    <w:rsid w:val="001E4208"/>
    <w:rsid w:val="001E5D67"/>
    <w:rsid w:val="001F2850"/>
    <w:rsid w:val="001F49CD"/>
    <w:rsid w:val="001F52FD"/>
    <w:rsid w:val="001F5DFE"/>
    <w:rsid w:val="002005B0"/>
    <w:rsid w:val="002068D2"/>
    <w:rsid w:val="0021699D"/>
    <w:rsid w:val="00221C08"/>
    <w:rsid w:val="00223755"/>
    <w:rsid w:val="00226FAD"/>
    <w:rsid w:val="002324B8"/>
    <w:rsid w:val="00232977"/>
    <w:rsid w:val="00234F03"/>
    <w:rsid w:val="0023540C"/>
    <w:rsid w:val="0024453D"/>
    <w:rsid w:val="0025368A"/>
    <w:rsid w:val="00266A61"/>
    <w:rsid w:val="00270768"/>
    <w:rsid w:val="00271075"/>
    <w:rsid w:val="00273660"/>
    <w:rsid w:val="00276B50"/>
    <w:rsid w:val="002778E1"/>
    <w:rsid w:val="002921A3"/>
    <w:rsid w:val="002932FE"/>
    <w:rsid w:val="002A1F12"/>
    <w:rsid w:val="002A2C12"/>
    <w:rsid w:val="002B10E6"/>
    <w:rsid w:val="002B777F"/>
    <w:rsid w:val="002B7CAD"/>
    <w:rsid w:val="002C1A10"/>
    <w:rsid w:val="002C3B5C"/>
    <w:rsid w:val="002C6CEF"/>
    <w:rsid w:val="002D2343"/>
    <w:rsid w:val="002D27BA"/>
    <w:rsid w:val="002D6A54"/>
    <w:rsid w:val="002D78FD"/>
    <w:rsid w:val="002E24DF"/>
    <w:rsid w:val="002E25C4"/>
    <w:rsid w:val="003005E1"/>
    <w:rsid w:val="003128FD"/>
    <w:rsid w:val="0031296F"/>
    <w:rsid w:val="00320229"/>
    <w:rsid w:val="00321943"/>
    <w:rsid w:val="00327DE0"/>
    <w:rsid w:val="00330A0E"/>
    <w:rsid w:val="00330AC5"/>
    <w:rsid w:val="00330F3E"/>
    <w:rsid w:val="003314EE"/>
    <w:rsid w:val="00344590"/>
    <w:rsid w:val="00354584"/>
    <w:rsid w:val="00361FFC"/>
    <w:rsid w:val="0036234C"/>
    <w:rsid w:val="00363CCC"/>
    <w:rsid w:val="003670E7"/>
    <w:rsid w:val="0036721E"/>
    <w:rsid w:val="00374DC6"/>
    <w:rsid w:val="003762E3"/>
    <w:rsid w:val="003763A2"/>
    <w:rsid w:val="00380C21"/>
    <w:rsid w:val="0038119D"/>
    <w:rsid w:val="003934F5"/>
    <w:rsid w:val="00393968"/>
    <w:rsid w:val="00397376"/>
    <w:rsid w:val="00397902"/>
    <w:rsid w:val="003A0210"/>
    <w:rsid w:val="003B4A3C"/>
    <w:rsid w:val="003B59F8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207C"/>
    <w:rsid w:val="0046460D"/>
    <w:rsid w:val="00471CB7"/>
    <w:rsid w:val="004760A6"/>
    <w:rsid w:val="0048155F"/>
    <w:rsid w:val="00482BF0"/>
    <w:rsid w:val="004857A0"/>
    <w:rsid w:val="00486F95"/>
    <w:rsid w:val="004900C6"/>
    <w:rsid w:val="0049146E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737E"/>
    <w:rsid w:val="004F31F9"/>
    <w:rsid w:val="00501684"/>
    <w:rsid w:val="005019B9"/>
    <w:rsid w:val="00501EA6"/>
    <w:rsid w:val="00504F64"/>
    <w:rsid w:val="00510092"/>
    <w:rsid w:val="00527DDF"/>
    <w:rsid w:val="005308C2"/>
    <w:rsid w:val="00534F37"/>
    <w:rsid w:val="00535844"/>
    <w:rsid w:val="005414D1"/>
    <w:rsid w:val="00545566"/>
    <w:rsid w:val="00565277"/>
    <w:rsid w:val="005748FC"/>
    <w:rsid w:val="005760B0"/>
    <w:rsid w:val="005912C5"/>
    <w:rsid w:val="005968F2"/>
    <w:rsid w:val="005A015D"/>
    <w:rsid w:val="005A1C56"/>
    <w:rsid w:val="005A58DB"/>
    <w:rsid w:val="005C1EF3"/>
    <w:rsid w:val="005C420D"/>
    <w:rsid w:val="005D7FDE"/>
    <w:rsid w:val="005F2290"/>
    <w:rsid w:val="005F25DB"/>
    <w:rsid w:val="005F6B1B"/>
    <w:rsid w:val="00601A26"/>
    <w:rsid w:val="00602D64"/>
    <w:rsid w:val="00603568"/>
    <w:rsid w:val="00604C17"/>
    <w:rsid w:val="0060702D"/>
    <w:rsid w:val="006100E0"/>
    <w:rsid w:val="00614E12"/>
    <w:rsid w:val="00623F50"/>
    <w:rsid w:val="00625CF3"/>
    <w:rsid w:val="0063540F"/>
    <w:rsid w:val="00640DBA"/>
    <w:rsid w:val="006453A5"/>
    <w:rsid w:val="006500E7"/>
    <w:rsid w:val="00651E1D"/>
    <w:rsid w:val="006543A8"/>
    <w:rsid w:val="006545A5"/>
    <w:rsid w:val="00662512"/>
    <w:rsid w:val="00677682"/>
    <w:rsid w:val="00680329"/>
    <w:rsid w:val="0068122F"/>
    <w:rsid w:val="00681529"/>
    <w:rsid w:val="00687C96"/>
    <w:rsid w:val="00693EEF"/>
    <w:rsid w:val="006A1DA5"/>
    <w:rsid w:val="006A2693"/>
    <w:rsid w:val="006A4AF1"/>
    <w:rsid w:val="006A6CE3"/>
    <w:rsid w:val="006B1BAD"/>
    <w:rsid w:val="006B60A1"/>
    <w:rsid w:val="006C63D7"/>
    <w:rsid w:val="006C7DAC"/>
    <w:rsid w:val="006D1D0D"/>
    <w:rsid w:val="006D7EF0"/>
    <w:rsid w:val="006E03D3"/>
    <w:rsid w:val="006F191A"/>
    <w:rsid w:val="006F1DCF"/>
    <w:rsid w:val="006F35CA"/>
    <w:rsid w:val="006F5260"/>
    <w:rsid w:val="00706567"/>
    <w:rsid w:val="007072F9"/>
    <w:rsid w:val="00721C3A"/>
    <w:rsid w:val="00721E2A"/>
    <w:rsid w:val="00722EBC"/>
    <w:rsid w:val="00724A90"/>
    <w:rsid w:val="00727A0A"/>
    <w:rsid w:val="00742532"/>
    <w:rsid w:val="00747AA9"/>
    <w:rsid w:val="00747CB8"/>
    <w:rsid w:val="00751A2D"/>
    <w:rsid w:val="00752FD8"/>
    <w:rsid w:val="00753058"/>
    <w:rsid w:val="0075616D"/>
    <w:rsid w:val="00761AA3"/>
    <w:rsid w:val="00771FF5"/>
    <w:rsid w:val="00774DBB"/>
    <w:rsid w:val="0077534B"/>
    <w:rsid w:val="00775D23"/>
    <w:rsid w:val="00780406"/>
    <w:rsid w:val="00781963"/>
    <w:rsid w:val="0079165F"/>
    <w:rsid w:val="00791A34"/>
    <w:rsid w:val="00797231"/>
    <w:rsid w:val="007A68EA"/>
    <w:rsid w:val="007B25DF"/>
    <w:rsid w:val="007B6C0B"/>
    <w:rsid w:val="007B74BB"/>
    <w:rsid w:val="007C44D1"/>
    <w:rsid w:val="007C7B3C"/>
    <w:rsid w:val="007D028F"/>
    <w:rsid w:val="007D53A0"/>
    <w:rsid w:val="007E2FC6"/>
    <w:rsid w:val="007E45F9"/>
    <w:rsid w:val="007F3A28"/>
    <w:rsid w:val="007F656B"/>
    <w:rsid w:val="00812ABA"/>
    <w:rsid w:val="008161F8"/>
    <w:rsid w:val="00832887"/>
    <w:rsid w:val="0083364B"/>
    <w:rsid w:val="00835FE7"/>
    <w:rsid w:val="00836392"/>
    <w:rsid w:val="00840610"/>
    <w:rsid w:val="008423F1"/>
    <w:rsid w:val="00842AC6"/>
    <w:rsid w:val="00851EE3"/>
    <w:rsid w:val="00856BD3"/>
    <w:rsid w:val="008613BE"/>
    <w:rsid w:val="00862FD3"/>
    <w:rsid w:val="00863F30"/>
    <w:rsid w:val="00864BA6"/>
    <w:rsid w:val="0087094B"/>
    <w:rsid w:val="00877596"/>
    <w:rsid w:val="0088297D"/>
    <w:rsid w:val="00883298"/>
    <w:rsid w:val="00884ED3"/>
    <w:rsid w:val="008927A5"/>
    <w:rsid w:val="0089554D"/>
    <w:rsid w:val="00895EA1"/>
    <w:rsid w:val="008A7EEB"/>
    <w:rsid w:val="008B1280"/>
    <w:rsid w:val="008B186E"/>
    <w:rsid w:val="008B348E"/>
    <w:rsid w:val="008B6DAE"/>
    <w:rsid w:val="008C3B7B"/>
    <w:rsid w:val="008D164F"/>
    <w:rsid w:val="008D2FAA"/>
    <w:rsid w:val="008F6DDB"/>
    <w:rsid w:val="00905F8B"/>
    <w:rsid w:val="00913345"/>
    <w:rsid w:val="00914DA6"/>
    <w:rsid w:val="00916C5F"/>
    <w:rsid w:val="009201FB"/>
    <w:rsid w:val="00921248"/>
    <w:rsid w:val="00930318"/>
    <w:rsid w:val="0093062B"/>
    <w:rsid w:val="0093397E"/>
    <w:rsid w:val="009362B1"/>
    <w:rsid w:val="00945A87"/>
    <w:rsid w:val="009478B2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4DAA"/>
    <w:rsid w:val="00985B01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D663A"/>
    <w:rsid w:val="009E43F9"/>
    <w:rsid w:val="009E7EF8"/>
    <w:rsid w:val="009F697A"/>
    <w:rsid w:val="00A05030"/>
    <w:rsid w:val="00A07FD1"/>
    <w:rsid w:val="00A14104"/>
    <w:rsid w:val="00A14D67"/>
    <w:rsid w:val="00A33001"/>
    <w:rsid w:val="00A335A1"/>
    <w:rsid w:val="00A35373"/>
    <w:rsid w:val="00A44D80"/>
    <w:rsid w:val="00A52F62"/>
    <w:rsid w:val="00A53D1A"/>
    <w:rsid w:val="00A549C0"/>
    <w:rsid w:val="00A61F60"/>
    <w:rsid w:val="00A644CB"/>
    <w:rsid w:val="00A715CE"/>
    <w:rsid w:val="00A76E4F"/>
    <w:rsid w:val="00A83722"/>
    <w:rsid w:val="00A865E3"/>
    <w:rsid w:val="00A95DD6"/>
    <w:rsid w:val="00A97809"/>
    <w:rsid w:val="00AA2BC0"/>
    <w:rsid w:val="00AA7349"/>
    <w:rsid w:val="00AA7AC8"/>
    <w:rsid w:val="00AC07D7"/>
    <w:rsid w:val="00AC1F21"/>
    <w:rsid w:val="00AC5491"/>
    <w:rsid w:val="00AC72CF"/>
    <w:rsid w:val="00AD2D6A"/>
    <w:rsid w:val="00AD57C7"/>
    <w:rsid w:val="00AD5972"/>
    <w:rsid w:val="00AD59BA"/>
    <w:rsid w:val="00AD5F17"/>
    <w:rsid w:val="00AE09D1"/>
    <w:rsid w:val="00AE17D5"/>
    <w:rsid w:val="00AE2023"/>
    <w:rsid w:val="00AE2CB4"/>
    <w:rsid w:val="00AE601A"/>
    <w:rsid w:val="00AF09A6"/>
    <w:rsid w:val="00AF4D68"/>
    <w:rsid w:val="00AF624B"/>
    <w:rsid w:val="00B04031"/>
    <w:rsid w:val="00B05C38"/>
    <w:rsid w:val="00B1383B"/>
    <w:rsid w:val="00B150D8"/>
    <w:rsid w:val="00B2001B"/>
    <w:rsid w:val="00B268DC"/>
    <w:rsid w:val="00B32939"/>
    <w:rsid w:val="00B343DC"/>
    <w:rsid w:val="00B437F2"/>
    <w:rsid w:val="00B45696"/>
    <w:rsid w:val="00B64D8F"/>
    <w:rsid w:val="00B700F2"/>
    <w:rsid w:val="00B710A8"/>
    <w:rsid w:val="00B717CE"/>
    <w:rsid w:val="00B82615"/>
    <w:rsid w:val="00B845BD"/>
    <w:rsid w:val="00B91F23"/>
    <w:rsid w:val="00B92E45"/>
    <w:rsid w:val="00BA14E0"/>
    <w:rsid w:val="00BA2A41"/>
    <w:rsid w:val="00BA52B3"/>
    <w:rsid w:val="00BA6772"/>
    <w:rsid w:val="00BB2316"/>
    <w:rsid w:val="00BB3EED"/>
    <w:rsid w:val="00BB64CA"/>
    <w:rsid w:val="00BC0289"/>
    <w:rsid w:val="00BC2D8B"/>
    <w:rsid w:val="00BC334D"/>
    <w:rsid w:val="00BD199D"/>
    <w:rsid w:val="00BD2301"/>
    <w:rsid w:val="00BD327C"/>
    <w:rsid w:val="00BD4901"/>
    <w:rsid w:val="00BD6F29"/>
    <w:rsid w:val="00BE0353"/>
    <w:rsid w:val="00BE0AE4"/>
    <w:rsid w:val="00BE320E"/>
    <w:rsid w:val="00BE4FEC"/>
    <w:rsid w:val="00BE7380"/>
    <w:rsid w:val="00BF251B"/>
    <w:rsid w:val="00BF45A7"/>
    <w:rsid w:val="00C06DD7"/>
    <w:rsid w:val="00C209A7"/>
    <w:rsid w:val="00C22915"/>
    <w:rsid w:val="00C41529"/>
    <w:rsid w:val="00C526C9"/>
    <w:rsid w:val="00C544F9"/>
    <w:rsid w:val="00C61B97"/>
    <w:rsid w:val="00C678C6"/>
    <w:rsid w:val="00C70FB8"/>
    <w:rsid w:val="00C74BE1"/>
    <w:rsid w:val="00C817B3"/>
    <w:rsid w:val="00C87142"/>
    <w:rsid w:val="00CA14F9"/>
    <w:rsid w:val="00CA58DC"/>
    <w:rsid w:val="00CA62BE"/>
    <w:rsid w:val="00CA7298"/>
    <w:rsid w:val="00CB0350"/>
    <w:rsid w:val="00CB269C"/>
    <w:rsid w:val="00CB361D"/>
    <w:rsid w:val="00CC2CC2"/>
    <w:rsid w:val="00CC6ECB"/>
    <w:rsid w:val="00CC7BA3"/>
    <w:rsid w:val="00CD1DB6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2247C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3A83"/>
    <w:rsid w:val="00D8510E"/>
    <w:rsid w:val="00D871FE"/>
    <w:rsid w:val="00D87D78"/>
    <w:rsid w:val="00D93791"/>
    <w:rsid w:val="00D944B5"/>
    <w:rsid w:val="00D964B4"/>
    <w:rsid w:val="00D97876"/>
    <w:rsid w:val="00DB2FA8"/>
    <w:rsid w:val="00DB4E7E"/>
    <w:rsid w:val="00DB544C"/>
    <w:rsid w:val="00DC299C"/>
    <w:rsid w:val="00DC429E"/>
    <w:rsid w:val="00DC76F2"/>
    <w:rsid w:val="00DD4CEB"/>
    <w:rsid w:val="00DD4D10"/>
    <w:rsid w:val="00DD5F19"/>
    <w:rsid w:val="00DE4901"/>
    <w:rsid w:val="00DE7682"/>
    <w:rsid w:val="00DF1E85"/>
    <w:rsid w:val="00DF1EC9"/>
    <w:rsid w:val="00DF67FB"/>
    <w:rsid w:val="00E15112"/>
    <w:rsid w:val="00E2470C"/>
    <w:rsid w:val="00E26363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632B0"/>
    <w:rsid w:val="00E63DF3"/>
    <w:rsid w:val="00E658E3"/>
    <w:rsid w:val="00E74208"/>
    <w:rsid w:val="00E75367"/>
    <w:rsid w:val="00E9326E"/>
    <w:rsid w:val="00E954C5"/>
    <w:rsid w:val="00EB355F"/>
    <w:rsid w:val="00EB5609"/>
    <w:rsid w:val="00EC3FD2"/>
    <w:rsid w:val="00EC4476"/>
    <w:rsid w:val="00EC4613"/>
    <w:rsid w:val="00ED3CB5"/>
    <w:rsid w:val="00ED59DE"/>
    <w:rsid w:val="00EE43DD"/>
    <w:rsid w:val="00EE62A6"/>
    <w:rsid w:val="00F00506"/>
    <w:rsid w:val="00F011EA"/>
    <w:rsid w:val="00F1408A"/>
    <w:rsid w:val="00F1726F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B156C"/>
    <w:rsid w:val="00FB704B"/>
    <w:rsid w:val="00FB75B7"/>
    <w:rsid w:val="00FB75E7"/>
    <w:rsid w:val="00FC205C"/>
    <w:rsid w:val="00FC26EB"/>
    <w:rsid w:val="00FC4020"/>
    <w:rsid w:val="00FC60F9"/>
    <w:rsid w:val="00FC7495"/>
    <w:rsid w:val="00FD0D98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2CAD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E8cS9KMqTviuK5MkRd_b2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uL2e8qdtTxeK43iCBd5Ng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pd@governor.state.tx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cpd@governor.state.tx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texas.gov/organization/disabilities/committee-meet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36</cp:revision>
  <cp:lastPrinted>2020-01-08T17:52:00Z</cp:lastPrinted>
  <dcterms:created xsi:type="dcterms:W3CDTF">2021-02-23T19:39:00Z</dcterms:created>
  <dcterms:modified xsi:type="dcterms:W3CDTF">2021-03-30T19:13:00Z</dcterms:modified>
</cp:coreProperties>
</file>